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1B" w:rsidRPr="00255F8B" w:rsidRDefault="00181A60" w:rsidP="00181A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F8B">
        <w:rPr>
          <w:rFonts w:eastAsia="Times New Roman" w:cstheme="minorHAnsi"/>
          <w:b/>
          <w:sz w:val="24"/>
          <w:szCs w:val="24"/>
          <w:lang w:eastAsia="pl-PL"/>
        </w:rPr>
        <w:t xml:space="preserve">OGÓLNE WARUNKI ZAMÓWIENIA </w:t>
      </w:r>
    </w:p>
    <w:p w:rsidR="00181A60" w:rsidRPr="00255F8B" w:rsidRDefault="00181A60" w:rsidP="00181A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F8B">
        <w:rPr>
          <w:rFonts w:eastAsia="Times New Roman" w:cstheme="minorHAnsi"/>
          <w:b/>
          <w:sz w:val="24"/>
          <w:szCs w:val="24"/>
          <w:lang w:eastAsia="pl-PL"/>
        </w:rPr>
        <w:t>(OWZ)</w:t>
      </w:r>
    </w:p>
    <w:p w:rsidR="00181A60" w:rsidRPr="00255F8B" w:rsidRDefault="00181A60" w:rsidP="00181A6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81A60" w:rsidRPr="00255F8B" w:rsidRDefault="00181A60" w:rsidP="00181A6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Znak sprawy: </w:t>
      </w:r>
      <w:r w:rsidR="00FF0B47" w:rsidRPr="00255F8B">
        <w:rPr>
          <w:rFonts w:eastAsia="Times New Roman" w:cstheme="minorHAnsi"/>
          <w:sz w:val="24"/>
          <w:szCs w:val="24"/>
          <w:lang w:eastAsia="pl-PL"/>
        </w:rPr>
        <w:t>AZ</w:t>
      </w:r>
      <w:r w:rsidR="00447AA3" w:rsidRPr="00255F8B">
        <w:rPr>
          <w:rFonts w:eastAsia="Times New Roman" w:cstheme="minorHAnsi"/>
          <w:sz w:val="24"/>
          <w:szCs w:val="24"/>
          <w:lang w:eastAsia="pl-PL"/>
        </w:rPr>
        <w:t>-</w:t>
      </w:r>
      <w:r w:rsidR="00C31F45" w:rsidRPr="00255F8B">
        <w:rPr>
          <w:rFonts w:eastAsia="Times New Roman" w:cstheme="minorHAnsi"/>
          <w:sz w:val="24"/>
          <w:szCs w:val="24"/>
          <w:lang w:eastAsia="pl-PL"/>
        </w:rPr>
        <w:t>262-21</w:t>
      </w:r>
      <w:r w:rsidR="00B805C8" w:rsidRPr="00255F8B">
        <w:rPr>
          <w:rFonts w:eastAsia="Times New Roman" w:cstheme="minorHAnsi"/>
          <w:sz w:val="24"/>
          <w:szCs w:val="24"/>
          <w:lang w:eastAsia="pl-PL"/>
        </w:rPr>
        <w:t>/2022</w:t>
      </w:r>
    </w:p>
    <w:p w:rsidR="007F0294" w:rsidRPr="00255F8B" w:rsidRDefault="00F53F8F" w:rsidP="004F02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55F8B">
        <w:rPr>
          <w:rFonts w:eastAsia="Times New Roman" w:cstheme="minorHAnsi"/>
          <w:b/>
          <w:sz w:val="24"/>
          <w:szCs w:val="24"/>
          <w:lang w:eastAsia="pl-PL"/>
        </w:rPr>
        <w:t xml:space="preserve">Dotyczy: </w:t>
      </w:r>
      <w:r w:rsidRPr="00255F8B">
        <w:rPr>
          <w:rFonts w:eastAsia="Times New Roman" w:cstheme="minorHAnsi"/>
          <w:sz w:val="24"/>
          <w:szCs w:val="24"/>
          <w:lang w:eastAsia="pl-PL"/>
        </w:rPr>
        <w:t>Postępowani</w:t>
      </w:r>
      <w:r w:rsidR="00B71F6B" w:rsidRPr="00255F8B">
        <w:rPr>
          <w:rFonts w:eastAsia="Times New Roman" w:cstheme="minorHAnsi"/>
          <w:sz w:val="24"/>
          <w:szCs w:val="24"/>
          <w:lang w:eastAsia="pl-PL"/>
        </w:rPr>
        <w:t>a prowadzonego</w:t>
      </w:r>
      <w:r w:rsidR="000656BD" w:rsidRPr="00255F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1A60" w:rsidRPr="00255F8B">
        <w:rPr>
          <w:rFonts w:eastAsia="Times New Roman" w:cstheme="minorHAnsi"/>
          <w:sz w:val="24"/>
          <w:szCs w:val="24"/>
          <w:lang w:eastAsia="pl-PL"/>
        </w:rPr>
        <w:t xml:space="preserve">w drodze procedury otwartej, z wyłączeniem przepisów ustawy </w:t>
      </w:r>
      <w:bookmarkStart w:id="0" w:name="_Hlk259739"/>
      <w:r w:rsidR="00444323" w:rsidRPr="00255F8B">
        <w:rPr>
          <w:rFonts w:eastAsia="Times New Roman" w:cstheme="minorHAnsi"/>
          <w:sz w:val="24"/>
          <w:szCs w:val="24"/>
          <w:lang w:eastAsia="pl-PL"/>
        </w:rPr>
        <w:t xml:space="preserve">z dnia 11 września 2019 r. </w:t>
      </w:r>
      <w:r w:rsidR="004A37F4" w:rsidRPr="00255F8B">
        <w:rPr>
          <w:rFonts w:eastAsia="Times New Roman" w:cstheme="minorHAnsi"/>
          <w:sz w:val="24"/>
          <w:szCs w:val="24"/>
          <w:lang w:eastAsia="pl-PL"/>
        </w:rPr>
        <w:t>Prawo zamówień publicznych (</w:t>
      </w:r>
      <w:r w:rsidR="00FF0B47" w:rsidRPr="00255F8B">
        <w:rPr>
          <w:rFonts w:eastAsia="Times New Roman" w:cstheme="minorHAnsi"/>
          <w:sz w:val="24"/>
          <w:szCs w:val="24"/>
          <w:lang w:eastAsia="pl-PL"/>
        </w:rPr>
        <w:t xml:space="preserve">tekst jedn. </w:t>
      </w:r>
      <w:r w:rsidR="00675E6C" w:rsidRPr="00255F8B">
        <w:rPr>
          <w:rFonts w:eastAsia="Times New Roman" w:cstheme="minorHAnsi"/>
          <w:sz w:val="24"/>
          <w:szCs w:val="24"/>
          <w:lang w:eastAsia="pl-PL"/>
        </w:rPr>
        <w:t>Dz.U. z 2021 poz.112</w:t>
      </w:r>
      <w:r w:rsidR="00447AA3" w:rsidRPr="00255F8B">
        <w:rPr>
          <w:rFonts w:eastAsia="Times New Roman" w:cstheme="minorHAnsi"/>
          <w:sz w:val="24"/>
          <w:szCs w:val="24"/>
          <w:lang w:eastAsia="pl-PL"/>
        </w:rPr>
        <w:t>9</w:t>
      </w:r>
      <w:r w:rsidR="00414377" w:rsidRPr="00255F8B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181A60" w:rsidRPr="00255F8B">
        <w:rPr>
          <w:rFonts w:eastAsia="Times New Roman" w:cstheme="minorHAnsi"/>
          <w:sz w:val="24"/>
          <w:szCs w:val="24"/>
          <w:lang w:eastAsia="pl-PL"/>
        </w:rPr>
        <w:t>)</w:t>
      </w:r>
      <w:bookmarkEnd w:id="0"/>
      <w:r w:rsidR="00447AA3" w:rsidRPr="00255F8B">
        <w:rPr>
          <w:rFonts w:eastAsia="Times New Roman" w:cstheme="minorHAnsi"/>
          <w:sz w:val="24"/>
          <w:szCs w:val="24"/>
          <w:lang w:eastAsia="pl-PL"/>
        </w:rPr>
        <w:t>, zgodnie z art. 2 ust.1 pkt 1</w:t>
      </w:r>
      <w:r w:rsidR="00FF0B47" w:rsidRPr="00255F8B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proofErr w:type="spellStart"/>
      <w:r w:rsidR="00FF0B47" w:rsidRPr="00255F8B">
        <w:rPr>
          <w:rFonts w:eastAsia="Times New Roman" w:cstheme="minorHAnsi"/>
          <w:sz w:val="24"/>
          <w:szCs w:val="24"/>
          <w:lang w:eastAsia="pl-PL"/>
        </w:rPr>
        <w:t>P</w:t>
      </w:r>
      <w:r w:rsidR="00C21560" w:rsidRPr="00255F8B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FF0B47" w:rsidRPr="00255F8B">
        <w:rPr>
          <w:rFonts w:cstheme="minorHAnsi"/>
          <w:sz w:val="24"/>
          <w:szCs w:val="24"/>
        </w:rPr>
        <w:t xml:space="preserve"> w oparciu o przepisy Regulaminu udzielania zamówień publicznych w Uniwersytecie Przyrodniczym w Poznaniu (Zarządzenie nr </w:t>
      </w:r>
      <w:r w:rsidR="00414377" w:rsidRPr="00255F8B">
        <w:rPr>
          <w:rFonts w:cstheme="minorHAnsi"/>
          <w:sz w:val="24"/>
          <w:szCs w:val="24"/>
        </w:rPr>
        <w:t>215/2020 Rektora UPP z dnia 20 października 2020 r</w:t>
      </w:r>
      <w:r w:rsidR="00FF0B47" w:rsidRPr="00255F8B">
        <w:rPr>
          <w:rFonts w:cstheme="minorHAnsi"/>
          <w:sz w:val="24"/>
          <w:szCs w:val="24"/>
        </w:rPr>
        <w:t>).</w:t>
      </w:r>
      <w:r w:rsidR="00B71F6B" w:rsidRPr="00255F8B">
        <w:rPr>
          <w:rFonts w:cstheme="minorHAnsi"/>
          <w:sz w:val="24"/>
          <w:szCs w:val="24"/>
        </w:rPr>
        <w:t xml:space="preserve"> pn. </w:t>
      </w:r>
      <w:r w:rsidR="00B805C8" w:rsidRPr="00255F8B">
        <w:rPr>
          <w:rFonts w:cstheme="minorHAnsi"/>
          <w:b/>
          <w:sz w:val="24"/>
          <w:szCs w:val="24"/>
        </w:rPr>
        <w:t>Zakup kompon</w:t>
      </w:r>
      <w:r w:rsidR="00C7785D" w:rsidRPr="00255F8B">
        <w:rPr>
          <w:rFonts w:cstheme="minorHAnsi"/>
          <w:b/>
          <w:sz w:val="24"/>
          <w:szCs w:val="24"/>
        </w:rPr>
        <w:t>entów do wytworzenia pasz ekstru</w:t>
      </w:r>
      <w:r w:rsidR="00B805C8" w:rsidRPr="00255F8B">
        <w:rPr>
          <w:rFonts w:cstheme="minorHAnsi"/>
          <w:b/>
          <w:sz w:val="24"/>
          <w:szCs w:val="24"/>
        </w:rPr>
        <w:t xml:space="preserve">dowanych </w:t>
      </w:r>
      <w:r w:rsidR="004240B1" w:rsidRPr="00255F8B">
        <w:rPr>
          <w:rFonts w:cstheme="minorHAnsi"/>
          <w:b/>
          <w:sz w:val="24"/>
          <w:szCs w:val="24"/>
        </w:rPr>
        <w:t>dla Zakładu Doświadczalnego Technologii Produkcji Pasz i Akwakultury w Muchocinie</w:t>
      </w:r>
      <w:r w:rsidR="00C7785D" w:rsidRPr="00255F8B">
        <w:rPr>
          <w:rFonts w:cstheme="minorHAnsi"/>
          <w:b/>
          <w:sz w:val="24"/>
          <w:szCs w:val="24"/>
        </w:rPr>
        <w:t>.</w:t>
      </w:r>
    </w:p>
    <w:p w:rsidR="004240B1" w:rsidRPr="00255F8B" w:rsidRDefault="004240B1" w:rsidP="004F02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81A60" w:rsidRPr="00255F8B" w:rsidRDefault="00181A60" w:rsidP="004F02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Wartość zamówienia nie pr</w:t>
      </w:r>
      <w:r w:rsidR="00447AA3" w:rsidRPr="00255F8B">
        <w:rPr>
          <w:rFonts w:eastAsia="Times New Roman" w:cstheme="minorHAnsi"/>
          <w:sz w:val="24"/>
          <w:szCs w:val="24"/>
          <w:lang w:eastAsia="pl-PL"/>
        </w:rPr>
        <w:t>zekracza równowartości 130 000 zł</w:t>
      </w:r>
    </w:p>
    <w:p w:rsidR="00181A60" w:rsidRPr="00255F8B" w:rsidRDefault="00181A60" w:rsidP="00181A60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81A60" w:rsidRPr="00255F8B" w:rsidTr="00181A60">
        <w:tc>
          <w:tcPr>
            <w:tcW w:w="9212" w:type="dxa"/>
            <w:shd w:val="pct10" w:color="auto" w:fill="auto"/>
            <w:hideMark/>
          </w:tcPr>
          <w:p w:rsidR="00181A60" w:rsidRPr="00255F8B" w:rsidRDefault="00181A6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ZAMAWIAJĄCY:</w:t>
            </w:r>
          </w:p>
        </w:tc>
      </w:tr>
    </w:tbl>
    <w:p w:rsidR="00181A60" w:rsidRPr="00255F8B" w:rsidRDefault="00181A60" w:rsidP="00181A60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 xml:space="preserve">Uniwersytet Przyrodniczy w Poznaniu </w:t>
      </w:r>
    </w:p>
    <w:p w:rsidR="00181A60" w:rsidRPr="00255F8B" w:rsidRDefault="00181A60" w:rsidP="00181A60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>ul. Wojska Polskiego 28</w:t>
      </w:r>
      <w:r w:rsidR="00C7785D" w:rsidRPr="00255F8B">
        <w:rPr>
          <w:rFonts w:eastAsia="Times New Roman" w:cstheme="minorHAnsi"/>
          <w:sz w:val="24"/>
          <w:szCs w:val="24"/>
        </w:rPr>
        <w:t>,</w:t>
      </w:r>
      <w:r w:rsidRPr="00255F8B">
        <w:rPr>
          <w:rFonts w:eastAsia="Times New Roman" w:cstheme="minorHAnsi"/>
          <w:sz w:val="24"/>
          <w:szCs w:val="24"/>
        </w:rPr>
        <w:t xml:space="preserve"> 60-637 Poznań </w:t>
      </w:r>
    </w:p>
    <w:p w:rsidR="00B71F6B" w:rsidRPr="00255F8B" w:rsidRDefault="00B71F6B" w:rsidP="00B71F6B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>Zakład Doświadczalny Technolog</w:t>
      </w:r>
      <w:r w:rsidR="00C7785D" w:rsidRPr="00255F8B">
        <w:rPr>
          <w:rFonts w:eastAsia="Times New Roman" w:cstheme="minorHAnsi"/>
          <w:sz w:val="24"/>
          <w:szCs w:val="24"/>
        </w:rPr>
        <w:t>ii Produkcji Pasz i Akwakultury w Muchocinie</w:t>
      </w:r>
    </w:p>
    <w:p w:rsidR="00B71F6B" w:rsidRPr="00255F8B" w:rsidRDefault="00B71F6B" w:rsidP="00B71F6B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>Muchocin 20</w:t>
      </w:r>
      <w:r w:rsidR="00C7785D" w:rsidRPr="00255F8B">
        <w:rPr>
          <w:rFonts w:eastAsia="Times New Roman" w:cstheme="minorHAnsi"/>
          <w:sz w:val="24"/>
          <w:szCs w:val="24"/>
        </w:rPr>
        <w:t>,</w:t>
      </w:r>
      <w:r w:rsidRPr="00255F8B">
        <w:rPr>
          <w:rFonts w:eastAsia="Times New Roman" w:cstheme="minorHAnsi"/>
          <w:sz w:val="24"/>
          <w:szCs w:val="24"/>
        </w:rPr>
        <w:t xml:space="preserve"> 64-400 Międzychód</w:t>
      </w:r>
    </w:p>
    <w:p w:rsidR="00181A60" w:rsidRPr="00255F8B" w:rsidRDefault="00181A60" w:rsidP="00181A60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>Strona internetowa: www.up.poznan.pl, e-mail</w:t>
      </w:r>
      <w:r w:rsidR="00FF0B47" w:rsidRPr="00255F8B">
        <w:rPr>
          <w:rFonts w:eastAsia="Times New Roman" w:cstheme="minorHAnsi"/>
          <w:sz w:val="24"/>
          <w:szCs w:val="24"/>
        </w:rPr>
        <w:t xml:space="preserve">: </w:t>
      </w:r>
      <w:r w:rsidR="00675E6C" w:rsidRPr="00255F8B">
        <w:rPr>
          <w:rFonts w:eastAsia="Times New Roman" w:cstheme="minorHAnsi"/>
          <w:sz w:val="24"/>
          <w:szCs w:val="24"/>
        </w:rPr>
        <w:t>zofia.kaczmarek</w:t>
      </w:r>
      <w:r w:rsidR="00FF0B47" w:rsidRPr="00255F8B">
        <w:rPr>
          <w:rFonts w:eastAsia="Times New Roman" w:cstheme="minorHAnsi"/>
          <w:sz w:val="24"/>
          <w:szCs w:val="24"/>
        </w:rPr>
        <w:t>@up.poznan.pl</w:t>
      </w:r>
    </w:p>
    <w:p w:rsidR="00181A60" w:rsidRPr="00255F8B" w:rsidRDefault="00181A60" w:rsidP="00181A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 xml:space="preserve">      REGON: 000001844</w:t>
      </w:r>
    </w:p>
    <w:p w:rsidR="00181A60" w:rsidRDefault="00181A60" w:rsidP="004F0223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</w:rPr>
        <w:t>NIP: 777-00-04-960</w:t>
      </w:r>
    </w:p>
    <w:p w:rsidR="00156313" w:rsidRPr="00255F8B" w:rsidRDefault="00156313" w:rsidP="004F0223">
      <w:pPr>
        <w:spacing w:after="0" w:line="276" w:lineRule="auto"/>
        <w:ind w:firstLine="351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OPIS PRZEDMIOTU ZAMÓWIENIA:</w:t>
            </w:r>
          </w:p>
        </w:tc>
      </w:tr>
    </w:tbl>
    <w:p w:rsidR="006A4A48" w:rsidRPr="00255F8B" w:rsidRDefault="006A4A48" w:rsidP="006A4A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1F6B" w:rsidRPr="00255F8B" w:rsidRDefault="00B71F6B" w:rsidP="006A4A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Przedmiot</w:t>
      </w:r>
      <w:r w:rsidR="00C31F45" w:rsidRPr="00255F8B">
        <w:rPr>
          <w:rFonts w:eastAsia="Times New Roman" w:cstheme="minorHAnsi"/>
          <w:sz w:val="24"/>
          <w:szCs w:val="24"/>
          <w:lang w:eastAsia="pl-PL"/>
        </w:rPr>
        <w:t xml:space="preserve">em </w:t>
      </w:r>
      <w:r w:rsidRPr="00255F8B">
        <w:rPr>
          <w:rFonts w:eastAsia="Times New Roman" w:cstheme="minorHAnsi"/>
          <w:sz w:val="24"/>
          <w:szCs w:val="24"/>
          <w:lang w:eastAsia="pl-PL"/>
        </w:rPr>
        <w:t>zamówienia</w:t>
      </w:r>
      <w:r w:rsidR="00C31F45" w:rsidRPr="00255F8B">
        <w:rPr>
          <w:rFonts w:eastAsia="Times New Roman" w:cstheme="minorHAnsi"/>
          <w:sz w:val="24"/>
          <w:szCs w:val="24"/>
          <w:lang w:eastAsia="pl-PL"/>
        </w:rPr>
        <w:t xml:space="preserve"> jest zakup komponentów do wytworzenia pasz ekstrudowanych dla Zakładu Doświadczalnego Technologii Produkcji Pasz i Akwakultury w Muchocinie i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został szczegółowo opisany w załączniku nr 2 do OWZ i stanowić będzie załącznik do umowy.</w:t>
      </w:r>
    </w:p>
    <w:p w:rsidR="00B805C8" w:rsidRPr="00255F8B" w:rsidRDefault="006A4A48" w:rsidP="00C31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F8B">
        <w:rPr>
          <w:rFonts w:cstheme="minorHAnsi"/>
          <w:b/>
          <w:sz w:val="24"/>
          <w:szCs w:val="24"/>
        </w:rPr>
        <w:t xml:space="preserve">Postępowanie jest współfinansowane w ramach operacja „Innowacyjna technologia wychowu młodocianych stadiów ryb jesiotrowatych o wysokim stopniu adaptacji do warunków naturalnych i </w:t>
      </w:r>
      <w:proofErr w:type="spellStart"/>
      <w:r w:rsidRPr="00255F8B">
        <w:rPr>
          <w:rFonts w:cstheme="minorHAnsi"/>
          <w:b/>
          <w:sz w:val="24"/>
          <w:szCs w:val="24"/>
        </w:rPr>
        <w:t>seminaturalnych</w:t>
      </w:r>
      <w:proofErr w:type="spellEnd"/>
      <w:r w:rsidRPr="00255F8B">
        <w:rPr>
          <w:rFonts w:cstheme="minorHAnsi"/>
          <w:b/>
          <w:sz w:val="24"/>
          <w:szCs w:val="24"/>
        </w:rPr>
        <w:t xml:space="preserve">”, finansowana w zakresie działania 2.1 „Innowacje” w ramach Priorytetu 2 – Wspieranie akwakultury zrównoważonej środowiskowo, </w:t>
      </w:r>
      <w:proofErr w:type="spellStart"/>
      <w:r w:rsidRPr="00255F8B">
        <w:rPr>
          <w:rFonts w:cstheme="minorHAnsi"/>
          <w:b/>
          <w:sz w:val="24"/>
          <w:szCs w:val="24"/>
        </w:rPr>
        <w:t>zasobooszczędnej</w:t>
      </w:r>
      <w:proofErr w:type="spellEnd"/>
      <w:r w:rsidRPr="00255F8B">
        <w:rPr>
          <w:rFonts w:cstheme="minorHAnsi"/>
          <w:b/>
          <w:sz w:val="24"/>
          <w:szCs w:val="24"/>
        </w:rPr>
        <w:t xml:space="preserve">, innowacyjnej, konkurencyjnej i opartej na wiedzy, zawartego w Programie Operacyjnym „Rybactwo i Morze” </w:t>
      </w:r>
    </w:p>
    <w:p w:rsidR="00B805C8" w:rsidRPr="00255F8B" w:rsidRDefault="000656BD" w:rsidP="00B805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3</w:t>
      </w:r>
      <w:r w:rsidR="00B805C8" w:rsidRPr="00255F8B">
        <w:rPr>
          <w:rFonts w:cstheme="minorHAnsi"/>
          <w:sz w:val="24"/>
          <w:szCs w:val="24"/>
        </w:rPr>
        <w:t>. Zaproponowanie produktu o innych cechach i ilości jednostkowej niż określone w specyfikacji Zamawiającego będzie skutkowało odrzuceniem oferty, jako niezgodnej z warunkami zamówienia.</w:t>
      </w:r>
    </w:p>
    <w:p w:rsidR="00B805C8" w:rsidRPr="00255F8B" w:rsidRDefault="000656BD" w:rsidP="000656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 xml:space="preserve">4. </w:t>
      </w:r>
      <w:r w:rsidR="00B805C8" w:rsidRPr="00255F8B">
        <w:rPr>
          <w:rFonts w:cstheme="minorHAnsi"/>
          <w:sz w:val="24"/>
          <w:szCs w:val="24"/>
        </w:rPr>
        <w:t>Dostawa odbywać się będzie wraz z wniesieniem, transportem na koszt i ryzyko wykon</w:t>
      </w:r>
      <w:r w:rsidR="00662A3D" w:rsidRPr="00255F8B">
        <w:rPr>
          <w:rFonts w:cstheme="minorHAnsi"/>
          <w:sz w:val="24"/>
          <w:szCs w:val="24"/>
        </w:rPr>
        <w:t xml:space="preserve">awcy. Odbiorcą asortymentu będzie </w:t>
      </w:r>
      <w:r w:rsidR="00662A3D" w:rsidRPr="00255F8B">
        <w:rPr>
          <w:rFonts w:eastAsia="Times New Roman" w:cstheme="minorHAnsi"/>
          <w:sz w:val="24"/>
          <w:szCs w:val="24"/>
        </w:rPr>
        <w:t>Zakład Doświadczalny Technologii Produkcji Pasz i Akwakultury w Muchocinie, Muchocin 20, 64-400 Międzychód.</w:t>
      </w:r>
      <w:r w:rsidR="00255F8B" w:rsidRPr="00255F8B">
        <w:rPr>
          <w:rFonts w:cstheme="minorHAnsi"/>
          <w:sz w:val="24"/>
          <w:szCs w:val="24"/>
        </w:rPr>
        <w:t xml:space="preserve"> Z</w:t>
      </w:r>
    </w:p>
    <w:p w:rsidR="00B805C8" w:rsidRPr="00255F8B" w:rsidRDefault="000656BD" w:rsidP="000656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 xml:space="preserve">5. </w:t>
      </w:r>
      <w:r w:rsidR="00B805C8" w:rsidRPr="00255F8B">
        <w:rPr>
          <w:rFonts w:cstheme="minorHAnsi"/>
          <w:sz w:val="24"/>
          <w:szCs w:val="24"/>
        </w:rPr>
        <w:t>Wykonawca zobowiązany jest do:</w:t>
      </w:r>
    </w:p>
    <w:p w:rsidR="00B805C8" w:rsidRPr="00255F8B" w:rsidRDefault="00B805C8" w:rsidP="00156313">
      <w:pPr>
        <w:numPr>
          <w:ilvl w:val="0"/>
          <w:numId w:val="34"/>
        </w:numPr>
        <w:spacing w:after="0" w:line="240" w:lineRule="auto"/>
        <w:ind w:left="754" w:hanging="357"/>
        <w:rPr>
          <w:rFonts w:cstheme="minorHAnsi"/>
          <w:bCs/>
          <w:i/>
          <w:sz w:val="24"/>
          <w:szCs w:val="24"/>
        </w:rPr>
      </w:pPr>
      <w:r w:rsidRPr="00255F8B">
        <w:rPr>
          <w:rFonts w:cstheme="minorHAnsi"/>
          <w:bCs/>
          <w:i/>
          <w:sz w:val="24"/>
          <w:szCs w:val="24"/>
        </w:rPr>
        <w:t xml:space="preserve">samodzielnej dostawy </w:t>
      </w:r>
    </w:p>
    <w:p w:rsidR="00B805C8" w:rsidRPr="00255F8B" w:rsidRDefault="00B805C8" w:rsidP="00156313">
      <w:pPr>
        <w:numPr>
          <w:ilvl w:val="0"/>
          <w:numId w:val="34"/>
        </w:numPr>
        <w:spacing w:after="0" w:line="240" w:lineRule="auto"/>
        <w:ind w:left="754" w:hanging="357"/>
        <w:rPr>
          <w:rFonts w:cstheme="minorHAnsi"/>
          <w:bCs/>
          <w:i/>
          <w:sz w:val="24"/>
          <w:szCs w:val="24"/>
        </w:rPr>
      </w:pPr>
      <w:r w:rsidRPr="00255F8B">
        <w:rPr>
          <w:rFonts w:cstheme="minorHAnsi"/>
          <w:bCs/>
          <w:i/>
          <w:sz w:val="24"/>
          <w:szCs w:val="24"/>
        </w:rPr>
        <w:t>powiadomienia (</w:t>
      </w:r>
      <w:proofErr w:type="spellStart"/>
      <w:r w:rsidRPr="00255F8B">
        <w:rPr>
          <w:rFonts w:cstheme="minorHAnsi"/>
          <w:bCs/>
          <w:i/>
          <w:sz w:val="24"/>
          <w:szCs w:val="24"/>
        </w:rPr>
        <w:t>telefon,e</w:t>
      </w:r>
      <w:proofErr w:type="spellEnd"/>
      <w:r w:rsidRPr="00255F8B">
        <w:rPr>
          <w:rFonts w:cstheme="minorHAnsi"/>
          <w:bCs/>
          <w:i/>
          <w:sz w:val="24"/>
          <w:szCs w:val="24"/>
        </w:rPr>
        <w:t xml:space="preserve">-mail) odbiorców o dostawie co najmniej </w:t>
      </w:r>
      <w:r w:rsidR="00C70FB0" w:rsidRPr="00255F8B">
        <w:rPr>
          <w:rFonts w:cstheme="minorHAnsi"/>
          <w:bCs/>
          <w:i/>
          <w:sz w:val="24"/>
          <w:szCs w:val="24"/>
        </w:rPr>
        <w:t>3 dni</w:t>
      </w:r>
      <w:r w:rsidRPr="00255F8B">
        <w:rPr>
          <w:rFonts w:cstheme="minorHAnsi"/>
          <w:bCs/>
          <w:i/>
          <w:sz w:val="24"/>
          <w:szCs w:val="24"/>
        </w:rPr>
        <w:t xml:space="preserve"> wcześniej; </w:t>
      </w:r>
    </w:p>
    <w:p w:rsidR="00B805C8" w:rsidRPr="00255F8B" w:rsidRDefault="000656BD" w:rsidP="000656B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lastRenderedPageBreak/>
        <w:t xml:space="preserve">6. </w:t>
      </w:r>
      <w:r w:rsidR="00B805C8" w:rsidRPr="00255F8B">
        <w:rPr>
          <w:rFonts w:cstheme="minorHAnsi"/>
          <w:sz w:val="24"/>
          <w:szCs w:val="24"/>
        </w:rPr>
        <w:t xml:space="preserve">Wykonawca zobowiązany jest zrealizować zamówienie na zasadach i warunkach opisanych w projektowych postanowieniach  umowy stanowiącym załącznik nr </w:t>
      </w:r>
      <w:r w:rsidR="00156313">
        <w:rPr>
          <w:rFonts w:cstheme="minorHAnsi"/>
          <w:sz w:val="24"/>
          <w:szCs w:val="24"/>
        </w:rPr>
        <w:t>6</w:t>
      </w:r>
      <w:r w:rsidR="00B805C8" w:rsidRPr="00255F8B">
        <w:rPr>
          <w:rFonts w:cstheme="minorHAnsi"/>
          <w:sz w:val="24"/>
          <w:szCs w:val="24"/>
        </w:rPr>
        <w:t xml:space="preserve"> do OWZ.</w:t>
      </w:r>
    </w:p>
    <w:p w:rsidR="00181A60" w:rsidRPr="00255F8B" w:rsidRDefault="00181A60" w:rsidP="000656BD">
      <w:pPr>
        <w:tabs>
          <w:tab w:val="center" w:pos="14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III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TERMIN WYKONANIA ZAMÓWIENIA:</w:t>
            </w:r>
          </w:p>
        </w:tc>
      </w:tr>
    </w:tbl>
    <w:p w:rsidR="006D015C" w:rsidRPr="00255F8B" w:rsidRDefault="001E697B" w:rsidP="00181A6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Wykonawca wykona zamówienie w terminie:</w:t>
      </w:r>
      <w:r w:rsidR="00C31F45" w:rsidRPr="00255F8B">
        <w:rPr>
          <w:rFonts w:cstheme="minorHAnsi"/>
          <w:sz w:val="24"/>
          <w:szCs w:val="24"/>
        </w:rPr>
        <w:t xml:space="preserve"> </w:t>
      </w:r>
      <w:r w:rsidRPr="00255F8B">
        <w:rPr>
          <w:rFonts w:eastAsia="Calibri" w:cstheme="minorHAnsi"/>
          <w:b/>
          <w:sz w:val="24"/>
          <w:szCs w:val="24"/>
        </w:rPr>
        <w:t xml:space="preserve">do </w:t>
      </w:r>
      <w:r w:rsidR="00C7785D" w:rsidRPr="00255F8B">
        <w:rPr>
          <w:rFonts w:eastAsia="Calibri" w:cstheme="minorHAnsi"/>
          <w:b/>
          <w:sz w:val="24"/>
          <w:szCs w:val="24"/>
        </w:rPr>
        <w:t>4 tygodni</w:t>
      </w:r>
      <w:r w:rsidR="00662A3D" w:rsidRPr="00255F8B">
        <w:rPr>
          <w:rFonts w:eastAsia="Calibri" w:cstheme="minorHAnsi"/>
          <w:b/>
          <w:sz w:val="24"/>
          <w:szCs w:val="24"/>
        </w:rPr>
        <w:t xml:space="preserve"> </w:t>
      </w:r>
      <w:r w:rsidRPr="00255F8B">
        <w:rPr>
          <w:rFonts w:eastAsia="Calibri" w:cstheme="minorHAnsi"/>
          <w:sz w:val="24"/>
          <w:szCs w:val="24"/>
        </w:rPr>
        <w:t>od daty podpisania umowy.</w:t>
      </w:r>
    </w:p>
    <w:p w:rsidR="001E697B" w:rsidRPr="00255F8B" w:rsidRDefault="001E697B" w:rsidP="00181A60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81A60" w:rsidRPr="00255F8B" w:rsidTr="00181A60">
        <w:tc>
          <w:tcPr>
            <w:tcW w:w="9212" w:type="dxa"/>
            <w:shd w:val="pct10" w:color="auto" w:fill="auto"/>
            <w:hideMark/>
          </w:tcPr>
          <w:p w:rsidR="00181A60" w:rsidRPr="00255F8B" w:rsidRDefault="00181A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IV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TERMIN PŁATNOŚCI:</w:t>
            </w:r>
          </w:p>
        </w:tc>
      </w:tr>
    </w:tbl>
    <w:p w:rsidR="004D3C6F" w:rsidRPr="00255F8B" w:rsidRDefault="00181A60" w:rsidP="00181A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Termin płatności faktury wynosi 30 dni od dnia </w:t>
      </w:r>
      <w:r w:rsidR="0066289C" w:rsidRPr="00255F8B">
        <w:rPr>
          <w:rFonts w:eastAsia="Times New Roman" w:cstheme="minorHAnsi"/>
          <w:sz w:val="24"/>
          <w:szCs w:val="24"/>
          <w:lang w:eastAsia="pl-PL"/>
        </w:rPr>
        <w:t xml:space="preserve">doręczenia Zamawiającemu </w:t>
      </w:r>
      <w:r w:rsidR="001F46F0" w:rsidRPr="00255F8B">
        <w:rPr>
          <w:rFonts w:eastAsia="Times New Roman" w:cstheme="minorHAnsi"/>
          <w:sz w:val="24"/>
          <w:szCs w:val="24"/>
          <w:lang w:eastAsia="pl-PL"/>
        </w:rPr>
        <w:t>prawidłowo wystawionej faktury</w:t>
      </w:r>
      <w:r w:rsidR="009C75B7" w:rsidRPr="00255F8B">
        <w:rPr>
          <w:rFonts w:eastAsia="Times New Roman" w:cstheme="minorHAnsi"/>
          <w:sz w:val="24"/>
          <w:szCs w:val="24"/>
          <w:lang w:eastAsia="pl-PL"/>
        </w:rPr>
        <w:t xml:space="preserve">, zgodnie z zapisem w § </w:t>
      </w:r>
      <w:r w:rsidR="00C70FB0" w:rsidRPr="00255F8B">
        <w:rPr>
          <w:rFonts w:eastAsia="Times New Roman" w:cstheme="minorHAnsi"/>
          <w:sz w:val="24"/>
          <w:szCs w:val="24"/>
          <w:lang w:eastAsia="pl-PL"/>
        </w:rPr>
        <w:t>5</w:t>
      </w:r>
      <w:r w:rsidR="009C75B7" w:rsidRPr="00255F8B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F46F0" w:rsidRPr="00255F8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21577" w:rsidRPr="00255F8B" w:rsidRDefault="00C21577" w:rsidP="00181A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V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WARUNKI UDZIAŁU W POSTĘPOWANIU:</w:t>
            </w:r>
          </w:p>
        </w:tc>
      </w:tr>
    </w:tbl>
    <w:p w:rsidR="00AA5846" w:rsidRPr="00255F8B" w:rsidRDefault="00E73702" w:rsidP="00AA5846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</w:rPr>
        <w:t>1</w:t>
      </w:r>
      <w:r w:rsidRPr="00255F8B">
        <w:rPr>
          <w:rFonts w:asciiTheme="minorHAnsi" w:hAnsiTheme="minorHAnsi" w:cstheme="minorHAnsi"/>
          <w:b w:val="0"/>
        </w:rPr>
        <w:t xml:space="preserve">. </w:t>
      </w:r>
      <w:r w:rsidR="00AA5846" w:rsidRPr="00255F8B">
        <w:rPr>
          <w:rFonts w:asciiTheme="minorHAnsi" w:hAnsiTheme="minorHAnsi" w:cstheme="minorHAnsi"/>
          <w:b w:val="0"/>
          <w:sz w:val="22"/>
          <w:szCs w:val="22"/>
        </w:rPr>
        <w:t>O udzielenie zamówienia mogą ubiegać się Wykonawcy, którzy:</w:t>
      </w:r>
    </w:p>
    <w:p w:rsidR="00AA5846" w:rsidRPr="00255F8B" w:rsidRDefault="00AA5846" w:rsidP="00AA5846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posiadają kompetencje i uprawnienia do wykonywania określonej działalności zawodowej, o ile wynika to z odrębnych przepisów</w:t>
      </w:r>
    </w:p>
    <w:p w:rsidR="00AA5846" w:rsidRPr="00255F8B" w:rsidRDefault="00AA5846" w:rsidP="00AA5846">
      <w:pPr>
        <w:pStyle w:val="Nagwek2"/>
        <w:rPr>
          <w:rFonts w:asciiTheme="minorHAnsi" w:hAnsiTheme="minorHAnsi" w:cstheme="minorHAnsi"/>
          <w:b w:val="0"/>
          <w:i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i/>
          <w:sz w:val="22"/>
          <w:szCs w:val="22"/>
        </w:rPr>
        <w:t>Zamawiający nie stawia warunków w ww. zakresie,</w:t>
      </w:r>
    </w:p>
    <w:p w:rsidR="00AA5846" w:rsidRPr="00255F8B" w:rsidRDefault="00AA5846" w:rsidP="00AA5846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znajdują się w sytuacji ekonomicznej i finansowej zapewniającej wykonanie zamówienia</w:t>
      </w:r>
    </w:p>
    <w:p w:rsidR="00AA5846" w:rsidRPr="00255F8B" w:rsidRDefault="00AA5846" w:rsidP="00AA5846">
      <w:pPr>
        <w:pStyle w:val="Nagwek2"/>
        <w:rPr>
          <w:rFonts w:asciiTheme="minorHAnsi" w:hAnsiTheme="minorHAnsi" w:cstheme="minorHAnsi"/>
          <w:b w:val="0"/>
          <w:i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i/>
          <w:sz w:val="22"/>
          <w:szCs w:val="22"/>
        </w:rPr>
        <w:t>Zamawiający nie stawia warunków w ww. zakresie,</w:t>
      </w:r>
    </w:p>
    <w:p w:rsidR="00AA5846" w:rsidRPr="00255F8B" w:rsidRDefault="00AA5846" w:rsidP="00AA5846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nie pozostawali w sporze sądowym z Uczelnią oraz nie zostało wydane żadne orzeczenie, z którego wynika, że Uczelni przysługują roszczenia odszkodowawcze w  stosunku do  Wykonawcy,</w:t>
      </w:r>
    </w:p>
    <w:p w:rsidR="00AA5846" w:rsidRPr="00255F8B" w:rsidRDefault="00AA5846" w:rsidP="00AA5846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nie są powiązani osobowo ani kapitałowo z Zamawiającym, a więc: nie występują wzajemne powiązania między Zamawiającym lub osobami upoważnionymi do  zaciągania zobowiązań w  imieniu Zamawiającego lub osobami wykonującymi w  imieniu Zamawiającego czynności związane z przygotowaniem i  przeprowadzeniem procedury wyboru Wykonawcy a Wykonawcą, polegające w  szczególności na: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uczestniczeniu w spółce Zamawiającego jako wspólnik spółki cywilnej lub  osobowej,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posiadaniu co najmniej 10% udziałów lub akcji Zamawiającego,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pełnieniu funkcji członka organu nadzorczego lub zarządzającego, prokurenta, pełnomocnika u Zamawiającego,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pozostawaniu w związku małżeńskim, w stosunku pokrewieństwa lub  powinowactwa w linii prostej, pokrewieństwa lub powinowactwa w linii bocznej do drugiego stopnia lub w stosunku przysposobienie, opieki lub  kurateli,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pozostawaniu w takim stosunku prawnym lub faktycznym, który może budzić uzasadnione wątpliwości co do bezstronności w wyborze Wykonawcy</w:t>
      </w:r>
    </w:p>
    <w:p w:rsidR="00AA5846" w:rsidRPr="00255F8B" w:rsidRDefault="00AA5846" w:rsidP="00AA5846">
      <w:pPr>
        <w:pStyle w:val="Nagwek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5F8B">
        <w:rPr>
          <w:rFonts w:asciiTheme="minorHAnsi" w:hAnsiTheme="minorHAnsi" w:cstheme="minorHAnsi"/>
          <w:b w:val="0"/>
          <w:sz w:val="22"/>
          <w:szCs w:val="22"/>
        </w:rPr>
        <w:t>posiadają zdolności techniczne lub zawodowe pozwalające na należyte wykonanie zamówienia,</w:t>
      </w:r>
    </w:p>
    <w:p w:rsidR="00AA5846" w:rsidRPr="00255F8B" w:rsidRDefault="00AA5846" w:rsidP="00AA5846">
      <w:pPr>
        <w:pStyle w:val="Nagwek2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55F8B">
        <w:rPr>
          <w:rFonts w:asciiTheme="minorHAnsi" w:hAnsiTheme="minorHAnsi" w:cstheme="minorHAnsi"/>
          <w:b w:val="0"/>
          <w:sz w:val="22"/>
          <w:szCs w:val="22"/>
          <w:u w:val="single"/>
        </w:rPr>
        <w:t>Doświadczenie:</w:t>
      </w:r>
    </w:p>
    <w:p w:rsidR="00AA5846" w:rsidRPr="00255F8B" w:rsidRDefault="00AA5846" w:rsidP="00AA5846">
      <w:pPr>
        <w:pStyle w:val="Akapitzlist"/>
        <w:spacing w:before="60"/>
        <w:ind w:left="708"/>
        <w:jc w:val="both"/>
        <w:outlineLvl w:val="1"/>
        <w:rPr>
          <w:rFonts w:cstheme="minorHAnsi"/>
        </w:rPr>
      </w:pPr>
      <w:r w:rsidRPr="00255F8B">
        <w:rPr>
          <w:rFonts w:cstheme="minorHAnsi"/>
        </w:rPr>
        <w:t>Wykonawca spełni warunek, jeśli wykaże, że w okresie ostatnich trzech lat, a jeżeli okres prowadzenia działalności jest krótszy</w:t>
      </w:r>
      <w:r w:rsidR="000656BD" w:rsidRPr="00255F8B">
        <w:rPr>
          <w:rFonts w:cstheme="minorHAnsi"/>
        </w:rPr>
        <w:t xml:space="preserve"> </w:t>
      </w:r>
      <w:r w:rsidRPr="00255F8B">
        <w:rPr>
          <w:rFonts w:cstheme="minorHAnsi"/>
        </w:rPr>
        <w:t>– w tym okresie, dokonał</w:t>
      </w:r>
      <w:r w:rsidR="00C70FB0" w:rsidRPr="00255F8B">
        <w:rPr>
          <w:rFonts w:cstheme="minorHAnsi"/>
        </w:rPr>
        <w:t xml:space="preserve"> </w:t>
      </w:r>
      <w:r w:rsidR="000656BD" w:rsidRPr="00255F8B">
        <w:rPr>
          <w:rFonts w:cstheme="minorHAnsi"/>
        </w:rPr>
        <w:t xml:space="preserve"> </w:t>
      </w:r>
      <w:r w:rsidRPr="00255F8B">
        <w:rPr>
          <w:rFonts w:cstheme="minorHAnsi"/>
        </w:rPr>
        <w:t>dostaw wraz z  podaniem przedmiotu dostaw, wartości, dat wykonania i podmiotów, na rzecz których dostawy zostały wykonane.</w:t>
      </w:r>
    </w:p>
    <w:p w:rsidR="000614C8" w:rsidRPr="00255F8B" w:rsidRDefault="00C70FB0" w:rsidP="00AA5846">
      <w:pPr>
        <w:spacing w:before="60"/>
        <w:ind w:left="708"/>
        <w:jc w:val="both"/>
        <w:outlineLvl w:val="1"/>
        <w:rPr>
          <w:rFonts w:cstheme="minorHAnsi"/>
        </w:rPr>
      </w:pPr>
      <w:bookmarkStart w:id="1" w:name="_Hlk82509557"/>
      <w:r w:rsidRPr="00255F8B">
        <w:rPr>
          <w:rFonts w:cstheme="minorHAnsi"/>
        </w:rPr>
        <w:t xml:space="preserve">Wykonawca musi wykazać się minimum 1 </w:t>
      </w:r>
      <w:r w:rsidRPr="00255F8B">
        <w:rPr>
          <w:rFonts w:cstheme="minorHAnsi"/>
          <w:b/>
        </w:rPr>
        <w:t>dostawą</w:t>
      </w:r>
      <w:r w:rsidRPr="00255F8B">
        <w:rPr>
          <w:rFonts w:cstheme="minorHAnsi"/>
        </w:rPr>
        <w:t xml:space="preserve"> </w:t>
      </w:r>
      <w:r w:rsidRPr="00255F8B">
        <w:rPr>
          <w:rFonts w:cstheme="minorHAnsi"/>
          <w:b/>
          <w:sz w:val="24"/>
          <w:szCs w:val="24"/>
        </w:rPr>
        <w:t xml:space="preserve">komponentów do wytworzenia pasz ekstrudowanych </w:t>
      </w:r>
      <w:r w:rsidRPr="00255F8B">
        <w:rPr>
          <w:rFonts w:cstheme="minorHAnsi"/>
        </w:rPr>
        <w:t xml:space="preserve">o  wartości minimum 100 000 zł brutto. </w:t>
      </w:r>
      <w:r w:rsidR="00AA5846" w:rsidRPr="00255F8B">
        <w:rPr>
          <w:rFonts w:cstheme="minorHAnsi"/>
        </w:rPr>
        <w:t>Na potwierdzenie</w:t>
      </w:r>
      <w:bookmarkEnd w:id="1"/>
      <w:r w:rsidR="00AA5846" w:rsidRPr="00255F8B">
        <w:rPr>
          <w:rFonts w:cstheme="minorHAnsi"/>
        </w:rPr>
        <w:t xml:space="preserve"> należy załączyć dowody określające, czy ta dostawa została wykonana należycie, przy czym dowodami, o </w:t>
      </w:r>
      <w:r w:rsidR="00AA5846" w:rsidRPr="00255F8B">
        <w:rPr>
          <w:rFonts w:cstheme="minorHAnsi"/>
        </w:rPr>
        <w:lastRenderedPageBreak/>
        <w:t xml:space="preserve">których mowa są referencje bądź inne dokumenty sporządzone przez podmiot, na rzecz którego dostawa została wykonana, a  jeżeli wykonawca z przyczyn niezależnych od niego nie jest w stanie uzyskać tych dokumentów – oświadczenie wykonawcy. </w:t>
      </w:r>
    </w:p>
    <w:p w:rsidR="00A54350" w:rsidRPr="00255F8B" w:rsidRDefault="00A54350" w:rsidP="00181A6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VI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WYKAZ DOKUMENTÓW, JAKIE MAJĄ DOSTARCZYĆ WYKONAWCY BIORĄCY UDZIAŁ W POSTĘPOWANIU:</w:t>
            </w:r>
          </w:p>
        </w:tc>
      </w:tr>
    </w:tbl>
    <w:p w:rsidR="00181A60" w:rsidRPr="00255F8B" w:rsidRDefault="00181A60" w:rsidP="00193A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Aktualny odpis z właściwego rejestru lub centralnej ewidencji i informacji  o działalności gospodarczej.</w:t>
      </w:r>
    </w:p>
    <w:p w:rsidR="00181A60" w:rsidRPr="00255F8B" w:rsidRDefault="00181A60" w:rsidP="00181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>Formularz ofertowy – załącznik nr 1</w:t>
      </w:r>
    </w:p>
    <w:p w:rsidR="00181A60" w:rsidRPr="00255F8B" w:rsidRDefault="00373000" w:rsidP="00181A6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>Opis przedmiotu zamówienia</w:t>
      </w:r>
      <w:r w:rsidR="00181A60" w:rsidRPr="00255F8B">
        <w:rPr>
          <w:rFonts w:eastAsia="Times New Roman" w:cstheme="minorHAnsi"/>
          <w:color w:val="000000"/>
          <w:sz w:val="24"/>
          <w:szCs w:val="24"/>
          <w:lang w:eastAsia="pl-PL"/>
        </w:rPr>
        <w:t>– załącznik nr 2</w:t>
      </w:r>
      <w:r w:rsidR="00181A60" w:rsidRPr="00255F8B">
        <w:rPr>
          <w:rFonts w:eastAsia="Times New Roman" w:cstheme="minorHAnsi"/>
          <w:sz w:val="24"/>
          <w:szCs w:val="24"/>
          <w:lang w:eastAsia="pl-PL"/>
        </w:rPr>
        <w:t>.</w:t>
      </w:r>
    </w:p>
    <w:p w:rsidR="00181A60" w:rsidRPr="00255F8B" w:rsidRDefault="008729AE" w:rsidP="00181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>Oświadczenie</w:t>
      </w:r>
      <w:r w:rsidR="00181A60" w:rsidRPr="00255F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załącznik nr 3</w:t>
      </w:r>
    </w:p>
    <w:p w:rsidR="000A6E69" w:rsidRPr="00255F8B" w:rsidRDefault="000A6E69" w:rsidP="00181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Formularz cenowy – załącznik nr 4 </w:t>
      </w:r>
    </w:p>
    <w:p w:rsidR="00AA5846" w:rsidRPr="00255F8B" w:rsidRDefault="00AA5846" w:rsidP="007A37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55F8B">
        <w:rPr>
          <w:rFonts w:cstheme="minorHAnsi"/>
          <w:color w:val="000000" w:themeColor="text1"/>
          <w:sz w:val="24"/>
          <w:szCs w:val="24"/>
        </w:rPr>
        <w:t xml:space="preserve">Wykaz dostaw </w:t>
      </w:r>
      <w:r w:rsidR="00C70FB0" w:rsidRPr="00255F8B">
        <w:rPr>
          <w:rFonts w:cstheme="minorHAnsi"/>
          <w:color w:val="000000" w:themeColor="text1"/>
          <w:sz w:val="24"/>
          <w:szCs w:val="24"/>
        </w:rPr>
        <w:t>–</w:t>
      </w:r>
      <w:r w:rsidRPr="00255F8B">
        <w:rPr>
          <w:rFonts w:cstheme="minorHAnsi"/>
          <w:color w:val="000000" w:themeColor="text1"/>
          <w:sz w:val="24"/>
          <w:szCs w:val="24"/>
        </w:rPr>
        <w:t xml:space="preserve"> </w:t>
      </w:r>
      <w:r w:rsidR="00C70FB0" w:rsidRPr="00255F8B">
        <w:rPr>
          <w:rFonts w:cstheme="minorHAnsi"/>
          <w:color w:val="000000" w:themeColor="text1"/>
          <w:sz w:val="24"/>
          <w:szCs w:val="24"/>
        </w:rPr>
        <w:t>załącznik nr 5</w:t>
      </w:r>
    </w:p>
    <w:p w:rsidR="007A37FF" w:rsidRPr="00255F8B" w:rsidRDefault="007A37FF" w:rsidP="007A37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55F8B">
        <w:rPr>
          <w:rFonts w:cstheme="minorHAnsi"/>
          <w:color w:val="000000" w:themeColor="text1"/>
          <w:sz w:val="24"/>
          <w:szCs w:val="24"/>
        </w:rPr>
        <w:t>Pełnomocnictwo do podpisania oferty. Pełnomocnictwo należy załączyć do oferty tylko w przypadku, gdy oferta jest podpisania przez osobę nie figurującą w rejestrze lub wpisie do ewidencji działalności gospodarczej.</w:t>
      </w:r>
    </w:p>
    <w:p w:rsidR="007A37FF" w:rsidRPr="00255F8B" w:rsidRDefault="007A37FF" w:rsidP="007A37FF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C21577">
        <w:trPr>
          <w:trHeight w:val="278"/>
        </w:trPr>
        <w:tc>
          <w:tcPr>
            <w:tcW w:w="9072" w:type="dxa"/>
            <w:shd w:val="pct10" w:color="auto" w:fill="auto"/>
          </w:tcPr>
          <w:p w:rsidR="00181A60" w:rsidRPr="00255F8B" w:rsidRDefault="00181A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VII </w:t>
            </w:r>
            <w:r w:rsidR="00C21577"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KRYTERIUM OCENY OFERT:</w:t>
            </w:r>
          </w:p>
        </w:tc>
      </w:tr>
    </w:tbl>
    <w:p w:rsidR="00C21577" w:rsidRPr="00255F8B" w:rsidRDefault="00C21577" w:rsidP="00E408A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794E" w:rsidRPr="00255F8B" w:rsidRDefault="00AD794E" w:rsidP="00AD794E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 wyborze najkorzystniejszej oferty Zamawiający będzie kierować się </w:t>
      </w:r>
      <w:r w:rsidRPr="00255F8B">
        <w:rPr>
          <w:rFonts w:eastAsia="Times New Roman" w:cstheme="minorHAnsi"/>
          <w:sz w:val="24"/>
          <w:szCs w:val="24"/>
          <w:lang w:eastAsia="pl-PL"/>
        </w:rPr>
        <w:t>następującym kryterium:</w:t>
      </w:r>
    </w:p>
    <w:p w:rsidR="00AD794E" w:rsidRPr="00255F8B" w:rsidRDefault="00AD794E" w:rsidP="00AD794E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AD794E" w:rsidRPr="00255F8B" w:rsidTr="004143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794E" w:rsidRPr="00255F8B" w:rsidRDefault="00AD794E" w:rsidP="00AD794E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D794E" w:rsidRPr="00255F8B" w:rsidRDefault="00AD794E" w:rsidP="00AD794E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794E" w:rsidRPr="00255F8B" w:rsidRDefault="00AD794E" w:rsidP="00AD794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55F8B">
              <w:rPr>
                <w:rFonts w:eastAsia="Times New Roman" w:cstheme="minorHAnsi"/>
                <w:b/>
                <w:sz w:val="24"/>
                <w:szCs w:val="24"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794E" w:rsidRPr="00255F8B" w:rsidRDefault="00AD794E" w:rsidP="00AD794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55F8B">
              <w:rPr>
                <w:rFonts w:eastAsia="Times New Roman" w:cstheme="minorHAnsi"/>
                <w:b/>
                <w:sz w:val="24"/>
                <w:szCs w:val="24"/>
              </w:rPr>
              <w:t>Waga:</w:t>
            </w:r>
          </w:p>
        </w:tc>
      </w:tr>
      <w:tr w:rsidR="00AD794E" w:rsidRPr="00255F8B" w:rsidTr="004143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255F8B" w:rsidRDefault="00AD794E" w:rsidP="00AD794E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255F8B" w:rsidRDefault="00AD794E" w:rsidP="00AD794E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255F8B" w:rsidRDefault="00AD794E" w:rsidP="00AD794E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</w:tr>
    </w:tbl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Zamawiający dokona oceny ofert przyznając punkty w ramach poszczególnych kryteriów, przyjmując zasadę, że 1%=1 pkt.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Maksymalna łączna liczba punktów, jaką może otrzymać oferta Wykonawcy wynosi 100 pkt. Wartości punktowe poszczególnych kryteriów będą wyliczane następująco: </w:t>
      </w:r>
    </w:p>
    <w:p w:rsidR="00AD794E" w:rsidRPr="00255F8B" w:rsidRDefault="00AD794E" w:rsidP="00AD794E">
      <w:pPr>
        <w:numPr>
          <w:ilvl w:val="0"/>
          <w:numId w:val="29"/>
        </w:num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/>
          <w:bCs/>
          <w:iCs/>
          <w:sz w:val="24"/>
          <w:szCs w:val="24"/>
          <w:lang w:eastAsia="pl-PL"/>
        </w:rPr>
        <w:t>Cena – „C”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Do porównania ofert będzie brana pod uwagę cena brutto przedmiotu zamówienia podana w Formularzu oferty. Oferty będą oceniane w odniesieniu do najniższej ceny ofertowej. Oferta z najniższą ceną otrzyma maksymalną liczbę punktów. Pozostałym Wykonawcom przypisana zostanie mniejsza liczba punktów zgodnie ze wzorem:</w:t>
      </w:r>
    </w:p>
    <w:p w:rsidR="00AD794E" w:rsidRPr="00255F8B" w:rsidRDefault="00AD794E" w:rsidP="00AD794E">
      <w:pPr>
        <w:spacing w:after="0" w:line="276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AD794E" w:rsidRPr="00255F8B" w:rsidRDefault="00AD794E" w:rsidP="00AD794E">
      <w:pPr>
        <w:spacing w:after="0" w:line="276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             Cena min.</w:t>
      </w:r>
    </w:p>
    <w:p w:rsidR="00AD794E" w:rsidRPr="00255F8B" w:rsidRDefault="00AD794E" w:rsidP="00AD7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  C =</w:t>
      </w:r>
      <w:r w:rsidRPr="00255F8B">
        <w:rPr>
          <w:rFonts w:eastAsia="Times New Roman" w:cstheme="minorHAnsi"/>
          <w:b/>
          <w:sz w:val="24"/>
          <w:szCs w:val="24"/>
          <w:lang w:eastAsia="pl-PL"/>
        </w:rPr>
        <w:t xml:space="preserve">  ————————— </w:t>
      </w:r>
      <w:r w:rsidRPr="00255F8B">
        <w:rPr>
          <w:rFonts w:eastAsia="Times New Roman" w:cstheme="minorHAnsi"/>
          <w:sz w:val="24"/>
          <w:szCs w:val="24"/>
          <w:lang w:eastAsia="pl-PL"/>
        </w:rPr>
        <w:t>x 100 pkt</w:t>
      </w:r>
    </w:p>
    <w:p w:rsidR="00AD794E" w:rsidRPr="00255F8B" w:rsidRDefault="00AD794E" w:rsidP="00AD7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ab/>
      </w:r>
      <w:r w:rsidRPr="00255F8B">
        <w:rPr>
          <w:rFonts w:eastAsia="Times New Roman" w:cstheme="minorHAnsi"/>
          <w:sz w:val="24"/>
          <w:szCs w:val="24"/>
          <w:lang w:eastAsia="pl-PL"/>
        </w:rPr>
        <w:tab/>
        <w:t xml:space="preserve">Cena oferty  </w:t>
      </w:r>
    </w:p>
    <w:p w:rsidR="00AD794E" w:rsidRPr="00255F8B" w:rsidRDefault="00AD794E" w:rsidP="00AD7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794E" w:rsidRPr="00255F8B" w:rsidRDefault="00AD794E" w:rsidP="00AD794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gdzie:</w:t>
      </w:r>
      <w:r w:rsidRPr="00255F8B">
        <w:rPr>
          <w:rFonts w:eastAsia="Times New Roman" w:cstheme="minorHAnsi"/>
          <w:sz w:val="24"/>
          <w:szCs w:val="24"/>
          <w:lang w:eastAsia="pl-PL"/>
        </w:rPr>
        <w:tab/>
      </w:r>
    </w:p>
    <w:p w:rsidR="00AD794E" w:rsidRPr="00255F8B" w:rsidRDefault="00AD794E" w:rsidP="00AD794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C min. – cena minimalna w zbiorze ważnych ofert;</w:t>
      </w:r>
    </w:p>
    <w:p w:rsidR="00AD794E" w:rsidRPr="00255F8B" w:rsidRDefault="00AD794E" w:rsidP="00AD794E">
      <w:pPr>
        <w:tabs>
          <w:tab w:val="center" w:pos="4819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C oferty - cena oferty rozpatrywanej</w:t>
      </w:r>
      <w:r w:rsidRPr="00255F8B">
        <w:rPr>
          <w:rFonts w:eastAsia="Times New Roman" w:cstheme="minorHAnsi"/>
          <w:sz w:val="24"/>
          <w:szCs w:val="24"/>
          <w:lang w:eastAsia="pl-PL"/>
        </w:rPr>
        <w:tab/>
      </w:r>
    </w:p>
    <w:p w:rsidR="00AD794E" w:rsidRPr="00255F8B" w:rsidRDefault="00AD794E" w:rsidP="00AD794E">
      <w:pPr>
        <w:tabs>
          <w:tab w:val="center" w:pos="4819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Oferty będą oceniane w odniesieniu do najniższej ceny ofertowej. Oferta z najniższą ceną brutto otrzyma maksymalną liczbę punktów. Pozostałym Wykonawcom przypisana zostanie proporcjonalnie mniejsza liczba punktów. Do porównania ofert będzie brana pod uwagę cena brutto przedmiotu zamówienia podana w Formularzu Oferty.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Maksymalna liczba punktów, jaką może otrzymać oferta Wykonawcy w kryterium „cena” wynosi 100 pkt. 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2) W ofercie należy podać cenę w rozumieniu art. 3 ust. 1 pkt 1 i ust 2 ustawy z dnia 9 maja 2014 r. o informowaniu o cenach towarów i usług (</w:t>
      </w:r>
      <w:r w:rsidRPr="00255F8B">
        <w:rPr>
          <w:rFonts w:eastAsia="Times New Roman" w:cstheme="minorHAnsi"/>
          <w:bCs/>
          <w:i/>
          <w:iCs/>
          <w:sz w:val="24"/>
          <w:szCs w:val="24"/>
          <w:lang w:eastAsia="pl-PL"/>
        </w:rPr>
        <w:t>Dz. U z 2019 r., poz. 178</w:t>
      </w: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) za wykonanie przedmiotu zamówienia.</w:t>
      </w:r>
    </w:p>
    <w:p w:rsidR="00AD794E" w:rsidRPr="00255F8B" w:rsidRDefault="00AD794E" w:rsidP="00AD7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3) Cenę należy podać w złotych polskich z dokładnością do dwóch miejsc po przecinku.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4) Cenę brutto oferty oblicza się poprzez dodanie do ceny netto podatku VAT.</w:t>
      </w:r>
    </w:p>
    <w:p w:rsidR="00AD794E" w:rsidRPr="00255F8B" w:rsidRDefault="00AD794E" w:rsidP="00AD794E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5) W przypadku, gdy w wyniku badania ofert dwie lub więcej ofert przedstawiać będą taką samą najniższą cenę, zamawiający wezwie wykonawców, którzy złożyli te oferty, do złożenia ofert dodatkowych.</w:t>
      </w:r>
    </w:p>
    <w:p w:rsidR="00181A60" w:rsidRPr="00255F8B" w:rsidRDefault="00181A60" w:rsidP="00E408A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color w:val="000000"/>
          <w:sz w:val="24"/>
          <w:szCs w:val="24"/>
          <w:lang w:eastAsia="pl-PL"/>
        </w:rPr>
        <w:t>Przy wy</w:t>
      </w:r>
      <w:r w:rsidR="00AC31A9" w:rsidRPr="00255F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borze ofert </w:t>
      </w: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oceniana będzie cena brutto </w:t>
      </w:r>
      <w:r w:rsidR="00AC31A9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podana przez Wykonawcę w Formularzu ofertowym</w:t>
      </w:r>
      <w:r w:rsidR="007C444F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. Wygrywa </w:t>
      </w: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Wykonawca, który przedstawi ofertę z najniższą ce</w:t>
      </w:r>
      <w:r w:rsidR="007C444F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nę.</w:t>
      </w:r>
    </w:p>
    <w:p w:rsidR="00DE77F5" w:rsidRPr="00255F8B" w:rsidRDefault="00DE77F5" w:rsidP="00E408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81A60" w:rsidRPr="00255F8B" w:rsidRDefault="00181A60" w:rsidP="00181A6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55F8B">
        <w:rPr>
          <w:rFonts w:eastAsia="Times New Roman" w:cstheme="minorHAnsi"/>
          <w:b/>
          <w:sz w:val="24"/>
          <w:szCs w:val="24"/>
        </w:rPr>
        <w:t>Sposób obliczania ceny oferty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EC70F1">
        <w:rPr>
          <w:rFonts w:cstheme="minorHAnsi"/>
          <w:sz w:val="24"/>
          <w:szCs w:val="24"/>
        </w:rPr>
        <w:t>Cenę ofertową obejmującą całość przedmiotu zamówienia, na podstawie, której Zamawiający dokona wyboru najkorzystniejszej oferty stanowi cena brutto. Cenę oferty należy podać w polskich złotych lub walucie obcej, wraz z podatkiem VAT w Formularzu ofertowym - załącznik nr 1 do OWZ.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C70F1">
        <w:rPr>
          <w:rFonts w:cstheme="minorHAnsi"/>
          <w:color w:val="000000" w:themeColor="text1"/>
          <w:sz w:val="24"/>
          <w:szCs w:val="24"/>
        </w:rPr>
        <w:t xml:space="preserve">Wykonawca wylicza cenę ofertową w oparciu o formularz cenowy, który stanowi załącznik nr 4 do OWZ. </w:t>
      </w:r>
    </w:p>
    <w:p w:rsidR="00EC70F1" w:rsidRPr="00EC70F1" w:rsidRDefault="00EC70F1" w:rsidP="00EC70F1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000000" w:themeColor="text1"/>
        </w:rPr>
      </w:pPr>
    </w:p>
    <w:p w:rsidR="00EC70F1" w:rsidRPr="00EC70F1" w:rsidRDefault="00EC70F1" w:rsidP="00EC70F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C70F1">
        <w:rPr>
          <w:rFonts w:cstheme="minorHAnsi"/>
          <w:b/>
          <w:color w:val="000000" w:themeColor="text1"/>
          <w:sz w:val="24"/>
          <w:szCs w:val="24"/>
        </w:rPr>
        <w:t xml:space="preserve">Dotyczy załącznika 4. </w:t>
      </w:r>
      <w:r w:rsidRPr="00EC70F1">
        <w:rPr>
          <w:rFonts w:cstheme="minorHAnsi"/>
          <w:color w:val="000000" w:themeColor="text1"/>
          <w:sz w:val="24"/>
          <w:szCs w:val="24"/>
        </w:rPr>
        <w:t xml:space="preserve">Wykonawca wylicza cenę oferty na podstawie danych podanych w załączniku nr 4 - Formularz cenowy. Najpierw należy określić cenę jednostkową netto za 1 szt. Wartość netto należy obliczyć  jako iloczyn ilości komponentu paszowego i ceny jednostkowej. Dla każdej pozycji należy określić odpowiedni procent podatku VAT, a wartość brutto oferty winna być obliczona poprzez dodanie do wartości netto (bez podatku VAT) procentu podatku VAT w PLN.  </w:t>
      </w:r>
    </w:p>
    <w:p w:rsidR="00EC70F1" w:rsidRPr="00EC70F1" w:rsidRDefault="00EC70F1" w:rsidP="00EC70F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C70F1">
        <w:rPr>
          <w:rFonts w:cstheme="minorHAnsi"/>
          <w:color w:val="000000" w:themeColor="text1"/>
          <w:sz w:val="24"/>
          <w:szCs w:val="24"/>
        </w:rPr>
        <w:t xml:space="preserve"> Po czym należy zsumować wartości wszystkich  pozycji uzyskując łączną wartość netto. Łączną wartość brutto uzyskujemy po dodaniu wszystkich pozycji z kolumny</w:t>
      </w:r>
      <w:r w:rsidR="00693982">
        <w:rPr>
          <w:rFonts w:cstheme="minorHAnsi"/>
          <w:color w:val="000000" w:themeColor="text1"/>
          <w:sz w:val="24"/>
          <w:szCs w:val="24"/>
        </w:rPr>
        <w:t xml:space="preserve"> wartość brutto z podatkiem VAT</w:t>
      </w:r>
      <w:r w:rsidRPr="00EC70F1">
        <w:rPr>
          <w:rFonts w:cstheme="minorHAnsi"/>
          <w:color w:val="000000" w:themeColor="text1"/>
          <w:sz w:val="24"/>
          <w:szCs w:val="24"/>
        </w:rPr>
        <w:t>. Wartości z podsumowania (netto i brutto) należy wpisać do formularza ofertowego - załącznik nr 1.</w:t>
      </w:r>
    </w:p>
    <w:p w:rsidR="00EC70F1" w:rsidRPr="00EC70F1" w:rsidRDefault="00EC70F1" w:rsidP="00EC70F1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C70F1">
        <w:rPr>
          <w:rFonts w:cstheme="minorHAnsi"/>
          <w:b/>
          <w:color w:val="000000" w:themeColor="text1"/>
          <w:sz w:val="24"/>
          <w:szCs w:val="24"/>
        </w:rPr>
        <w:t>Na cenę jednostkową winny składać się wszystkie koszty towarzyszące realizacji zamówienia tj. w szczególności koszty transportu, rozładunku, przeniesienia i inne ewentualne obciążenia związane z realizacją zamówienia oraz ewentualne upusty i rabaty oferowane przez Wykonawcę.</w:t>
      </w:r>
    </w:p>
    <w:p w:rsidR="00EC70F1" w:rsidRPr="00EC70F1" w:rsidRDefault="00EC70F1" w:rsidP="00EC70F1">
      <w:pPr>
        <w:pStyle w:val="Tekstpodstawowywcity3"/>
        <w:numPr>
          <w:ilvl w:val="0"/>
          <w:numId w:val="38"/>
        </w:numPr>
        <w:spacing w:after="0" w:line="276" w:lineRule="auto"/>
        <w:ind w:left="340"/>
        <w:jc w:val="both"/>
        <w:rPr>
          <w:rFonts w:cstheme="minorHAnsi"/>
          <w:bCs/>
          <w:iCs/>
          <w:sz w:val="24"/>
          <w:szCs w:val="24"/>
        </w:rPr>
      </w:pPr>
      <w:r w:rsidRPr="00EC70F1">
        <w:rPr>
          <w:rFonts w:cstheme="minorHAnsi"/>
          <w:bCs/>
          <w:iCs/>
          <w:sz w:val="24"/>
          <w:szCs w:val="24"/>
        </w:rPr>
        <w:t xml:space="preserve">Wykonawca jest zobowiązany do podania cen na wszystkie wymienione elementy przedmiotu zamówienia objęte dostawą i wycenić wszystkie pozycje formularza cenowego. Brak ceny choćby na jeden element przedmiotu  zamówienia spowoduje odrzucenie oferty. 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EC70F1">
        <w:rPr>
          <w:rFonts w:cstheme="minorHAnsi"/>
          <w:sz w:val="24"/>
          <w:szCs w:val="24"/>
        </w:rPr>
        <w:t xml:space="preserve">Wykonawcy mający siedzibę poza terytorium Rzeczypospolitej Polskiej, podają cenę brutto równą cenie netto. Do porównania i oceny złożonych ofert, zgodnie z zasadą równego traktowania wykonawców i uczciwej konkurencji, Zamawiający doliczy do ceny netto oferty należny podatek VAT. Należny podatek VAT w przypadku Wykonawcy zagranicznego odprowadzi Zamawiający. 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EC70F1">
        <w:rPr>
          <w:rFonts w:cstheme="minorHAnsi"/>
          <w:sz w:val="24"/>
          <w:szCs w:val="24"/>
        </w:rPr>
        <w:t>Ustalenie prawidłowej stawki VAT należy do obowiązków Wykonawcy.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EC70F1">
        <w:rPr>
          <w:rFonts w:cstheme="minorHAnsi"/>
          <w:sz w:val="24"/>
          <w:szCs w:val="24"/>
        </w:rPr>
        <w:t xml:space="preserve">Ceny jednostkowe ofertowe przyjmuje się jako stałe do końca realizacji zamówienia. </w:t>
      </w:r>
    </w:p>
    <w:p w:rsidR="00EC70F1" w:rsidRPr="00EC70F1" w:rsidRDefault="00EC70F1" w:rsidP="00EC70F1">
      <w:pPr>
        <w:pStyle w:val="Akapitzlist"/>
        <w:numPr>
          <w:ilvl w:val="0"/>
          <w:numId w:val="38"/>
        </w:numPr>
        <w:suppressAutoHyphens/>
        <w:spacing w:after="0" w:line="27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EC70F1">
        <w:rPr>
          <w:rFonts w:cstheme="minorHAnsi"/>
          <w:sz w:val="24"/>
          <w:szCs w:val="24"/>
        </w:rPr>
        <w:t xml:space="preserve">Cena winna być liczona do dwóch miejsc po przecinku. </w:t>
      </w:r>
    </w:p>
    <w:p w:rsidR="00EC70F1" w:rsidRPr="00EC70F1" w:rsidRDefault="00EC70F1" w:rsidP="00EC70F1">
      <w:pPr>
        <w:pStyle w:val="Tekstpodstawowywcity3"/>
        <w:tabs>
          <w:tab w:val="num" w:pos="709"/>
        </w:tabs>
        <w:spacing w:after="0" w:line="276" w:lineRule="auto"/>
        <w:ind w:left="284" w:hanging="284"/>
        <w:jc w:val="both"/>
        <w:rPr>
          <w:rFonts w:cstheme="minorHAnsi"/>
          <w:bCs/>
          <w:iCs/>
          <w:sz w:val="24"/>
          <w:szCs w:val="24"/>
        </w:rPr>
      </w:pPr>
      <w:r w:rsidRPr="00EC70F1">
        <w:rPr>
          <w:rFonts w:cstheme="minorHAnsi"/>
          <w:bCs/>
          <w:iCs/>
          <w:sz w:val="24"/>
          <w:szCs w:val="24"/>
        </w:rPr>
        <w:t xml:space="preserve">8. Zamawiający poprawi w ofercie omyłki pisarskie i oczywiste omyłki rachunkowe polegające np. omyłki dotyczące działań arytmetycznych np. błędne obliczenie prawidłowo podanej w ofercie stawki podatku od towarów i usług, błędne zsumowanie w ofercie wartości netto i kwoty podatku od towarów i usług, błędny wynik działania matematycznego wynikający z dodawania, odejmowania, mnożenia, dzielenia, a także inne omyłki polegające na niezgodności oferty z OWZ niepowodujące istotnych zmian w treści oferty, np. przyjęcie w obliczeniach błędnej ilości jednostek miar (ilość jednostek miar zostanie poprawiona na prawidłową), zdublowania pozycji w formularzu cenowym (zdublowana pozycja zostanie wykreślona). </w:t>
      </w:r>
    </w:p>
    <w:p w:rsidR="00DE77F5" w:rsidRPr="00255F8B" w:rsidRDefault="00DE77F5" w:rsidP="00DE77F5">
      <w:pPr>
        <w:tabs>
          <w:tab w:val="left" w:pos="357"/>
          <w:tab w:val="right" w:pos="8953"/>
        </w:tabs>
        <w:autoSpaceDE w:val="0"/>
        <w:autoSpaceDN w:val="0"/>
        <w:spacing w:after="0" w:line="276" w:lineRule="auto"/>
        <w:ind w:left="36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rPr>
          <w:trHeight w:val="591"/>
        </w:trPr>
        <w:tc>
          <w:tcPr>
            <w:tcW w:w="9072" w:type="dxa"/>
            <w:shd w:val="pct10" w:color="auto" w:fill="auto"/>
            <w:hideMark/>
          </w:tcPr>
          <w:p w:rsidR="00E408AC" w:rsidRPr="00255F8B" w:rsidRDefault="00181A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="00C21577"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OPIS SPOSOBU PRZYGOTOWANIA OFERTY ORAZ MIEJSCE ZŁOŻENIA OFERT:</w:t>
            </w:r>
          </w:p>
        </w:tc>
      </w:tr>
    </w:tbl>
    <w:p w:rsidR="000A5704" w:rsidRDefault="000A5704" w:rsidP="00193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może złożyć tylko jeną ofertę.</w:t>
      </w:r>
    </w:p>
    <w:p w:rsidR="000A5704" w:rsidRDefault="00181A60" w:rsidP="000A5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Ofertę składa się w formie pisemnej (trwale spięt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ą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). Ofertę należy sporządzić </w:t>
      </w:r>
      <w:r w:rsidR="007C444F" w:rsidRPr="00255F8B">
        <w:rPr>
          <w:rFonts w:eastAsia="Times New Roman" w:cstheme="minorHAnsi"/>
          <w:sz w:val="24"/>
          <w:szCs w:val="24"/>
          <w:lang w:eastAsia="pl-PL"/>
        </w:rPr>
        <w:br/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F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ormularzu ofertowym 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(</w:t>
      </w:r>
      <w:r w:rsidRPr="00255F8B">
        <w:rPr>
          <w:rFonts w:eastAsia="Times New Roman" w:cstheme="minorHAnsi"/>
          <w:sz w:val="24"/>
          <w:szCs w:val="24"/>
          <w:lang w:eastAsia="pl-PL"/>
        </w:rPr>
        <w:t>załącznik nr 1 do OWZ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)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wraz z wypełnionymi załącznikami </w:t>
      </w:r>
      <w:r w:rsidR="007C444F" w:rsidRPr="00255F8B">
        <w:rPr>
          <w:rFonts w:eastAsia="Times New Roman" w:cstheme="minorHAnsi"/>
          <w:sz w:val="24"/>
          <w:szCs w:val="24"/>
          <w:lang w:eastAsia="pl-PL"/>
        </w:rPr>
        <w:br/>
      </w:r>
      <w:r w:rsidRPr="00255F8B">
        <w:rPr>
          <w:rFonts w:eastAsia="Times New Roman" w:cstheme="minorHAnsi"/>
          <w:sz w:val="24"/>
          <w:szCs w:val="24"/>
          <w:lang w:eastAsia="pl-PL"/>
        </w:rPr>
        <w:t>i wymaganymi dokumentami. Oferta i załącznik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i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win</w:t>
      </w:r>
      <w:r w:rsidR="00E408AC" w:rsidRPr="00255F8B">
        <w:rPr>
          <w:rFonts w:eastAsia="Times New Roman" w:cstheme="minorHAnsi"/>
          <w:sz w:val="24"/>
          <w:szCs w:val="24"/>
          <w:lang w:eastAsia="pl-PL"/>
        </w:rPr>
        <w:t>ny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być sporządzon</w:t>
      </w:r>
      <w:r w:rsidR="00B42E93" w:rsidRPr="00255F8B">
        <w:rPr>
          <w:rFonts w:eastAsia="Times New Roman" w:cstheme="minorHAnsi"/>
          <w:sz w:val="24"/>
          <w:szCs w:val="24"/>
          <w:lang w:eastAsia="pl-PL"/>
        </w:rPr>
        <w:t>e</w:t>
      </w:r>
      <w:r w:rsidR="000A5704">
        <w:rPr>
          <w:rFonts w:eastAsia="Times New Roman" w:cstheme="minorHAnsi"/>
          <w:sz w:val="24"/>
          <w:szCs w:val="24"/>
          <w:lang w:eastAsia="pl-PL"/>
        </w:rPr>
        <w:t xml:space="preserve"> w języku polskim oraz podpisana</w:t>
      </w:r>
      <w:r w:rsidR="000A5704" w:rsidRPr="00255F8B">
        <w:rPr>
          <w:rFonts w:eastAsia="Times New Roman" w:cstheme="minorHAnsi"/>
          <w:sz w:val="24"/>
          <w:szCs w:val="24"/>
          <w:lang w:eastAsia="pl-PL"/>
        </w:rPr>
        <w:t xml:space="preserve"> przez osobę lub osoby upoważnione do reprezentowania Wykonawc</w:t>
      </w:r>
      <w:r w:rsidR="000A5704">
        <w:rPr>
          <w:rFonts w:eastAsia="Times New Roman" w:cstheme="minorHAnsi"/>
          <w:sz w:val="24"/>
          <w:szCs w:val="24"/>
          <w:lang w:eastAsia="pl-PL"/>
        </w:rPr>
        <w:t>y</w:t>
      </w:r>
    </w:p>
    <w:p w:rsidR="00181A60" w:rsidRPr="000A5704" w:rsidRDefault="00181A60" w:rsidP="000A5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GoBack"/>
      <w:r w:rsidRPr="000A5704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="000A5704">
        <w:rPr>
          <w:rFonts w:eastAsia="Times New Roman" w:cstheme="minorHAnsi"/>
          <w:sz w:val="24"/>
          <w:szCs w:val="24"/>
          <w:lang w:eastAsia="pl-PL"/>
        </w:rPr>
        <w:t>wraz z załącznika</w:t>
      </w:r>
      <w:r w:rsidRPr="000A5704">
        <w:rPr>
          <w:rFonts w:eastAsia="Times New Roman" w:cstheme="minorHAnsi"/>
          <w:sz w:val="24"/>
          <w:szCs w:val="24"/>
          <w:lang w:eastAsia="pl-PL"/>
        </w:rPr>
        <w:t>m</w:t>
      </w:r>
      <w:r w:rsidR="000A5704">
        <w:rPr>
          <w:rFonts w:eastAsia="Times New Roman" w:cstheme="minorHAnsi"/>
          <w:sz w:val="24"/>
          <w:szCs w:val="24"/>
          <w:lang w:eastAsia="pl-PL"/>
        </w:rPr>
        <w:t>i</w:t>
      </w:r>
      <w:r w:rsidRPr="000A5704">
        <w:rPr>
          <w:rFonts w:eastAsia="Times New Roman" w:cstheme="minorHAnsi"/>
          <w:sz w:val="24"/>
          <w:szCs w:val="24"/>
          <w:lang w:eastAsia="pl-PL"/>
        </w:rPr>
        <w:t xml:space="preserve"> należy złożyć w terminie </w:t>
      </w:r>
      <w:r w:rsidR="004A6B6F"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do dnia </w:t>
      </w:r>
      <w:r w:rsidR="0015041A" w:rsidRPr="000A5704">
        <w:rPr>
          <w:rFonts w:eastAsia="Times New Roman" w:cstheme="minorHAnsi"/>
          <w:b/>
          <w:sz w:val="24"/>
          <w:szCs w:val="24"/>
          <w:lang w:eastAsia="pl-PL"/>
        </w:rPr>
        <w:t>24</w:t>
      </w:r>
      <w:r w:rsidR="007756EE"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041A"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marca </w:t>
      </w:r>
      <w:r w:rsidR="001B79A9" w:rsidRPr="000A5704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AA5846" w:rsidRPr="000A5704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A6B6F"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 r. do godz.: </w:t>
      </w:r>
      <w:r w:rsidR="00675E6C" w:rsidRPr="000A5704">
        <w:rPr>
          <w:rFonts w:eastAsia="Times New Roman" w:cstheme="minorHAnsi"/>
          <w:b/>
          <w:sz w:val="24"/>
          <w:szCs w:val="24"/>
          <w:lang w:eastAsia="pl-PL"/>
        </w:rPr>
        <w:t>10:00</w:t>
      </w:r>
      <w:r w:rsidR="0015041A"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A5704">
        <w:rPr>
          <w:rFonts w:eastAsia="Times New Roman" w:cstheme="minorHAnsi"/>
          <w:sz w:val="24"/>
          <w:szCs w:val="24"/>
          <w:lang w:eastAsia="pl-PL"/>
        </w:rPr>
        <w:t>w siedzibie Zamawiającego, tj.: Uniwersytet Przyrodniczy w</w:t>
      </w:r>
      <w:r w:rsidR="00255F8B" w:rsidRPr="000A57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5704">
        <w:rPr>
          <w:rFonts w:eastAsia="Times New Roman" w:cstheme="minorHAnsi"/>
          <w:sz w:val="24"/>
          <w:szCs w:val="24"/>
          <w:lang w:eastAsia="pl-PL"/>
        </w:rPr>
        <w:t xml:space="preserve">Poznaniu ul. Wojska Polskiego 28, </w:t>
      </w:r>
      <w:r w:rsidR="00034EBA" w:rsidRPr="000A5704">
        <w:rPr>
          <w:rFonts w:eastAsia="Times New Roman" w:cstheme="minorHAnsi"/>
          <w:sz w:val="24"/>
          <w:szCs w:val="24"/>
          <w:lang w:eastAsia="pl-PL"/>
        </w:rPr>
        <w:t>Dział</w:t>
      </w:r>
      <w:r w:rsidRPr="000A5704">
        <w:rPr>
          <w:rFonts w:eastAsia="Times New Roman" w:cstheme="minorHAnsi"/>
          <w:sz w:val="24"/>
          <w:szCs w:val="24"/>
          <w:lang w:eastAsia="pl-PL"/>
        </w:rPr>
        <w:t xml:space="preserve"> Zamówień Publicznych, budynek Collegium Maximum IV piętro pok. 407 z dopiskiem:</w:t>
      </w:r>
      <w:r w:rsidRPr="000A5704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AA5846" w:rsidRPr="000A5704">
        <w:rPr>
          <w:rFonts w:cstheme="minorHAnsi"/>
          <w:b/>
          <w:sz w:val="24"/>
          <w:szCs w:val="24"/>
        </w:rPr>
        <w:t>Zakup komponentów do wytworzenia pasz ekstr</w:t>
      </w:r>
      <w:r w:rsidR="00C7785D" w:rsidRPr="000A5704">
        <w:rPr>
          <w:rFonts w:cstheme="minorHAnsi"/>
          <w:b/>
          <w:sz w:val="24"/>
          <w:szCs w:val="24"/>
        </w:rPr>
        <w:t>u</w:t>
      </w:r>
      <w:r w:rsidR="00AA5846" w:rsidRPr="000A5704">
        <w:rPr>
          <w:rFonts w:cstheme="minorHAnsi"/>
          <w:b/>
          <w:sz w:val="24"/>
          <w:szCs w:val="24"/>
        </w:rPr>
        <w:t xml:space="preserve">dowanych </w:t>
      </w:r>
      <w:r w:rsidR="004240B1" w:rsidRPr="000A5704">
        <w:rPr>
          <w:rFonts w:cstheme="minorHAnsi"/>
          <w:b/>
          <w:sz w:val="24"/>
          <w:szCs w:val="24"/>
        </w:rPr>
        <w:t>dla Zakładu Doświadczalnego</w:t>
      </w:r>
      <w:r w:rsidR="004F0223" w:rsidRPr="000A5704">
        <w:rPr>
          <w:rFonts w:cstheme="minorHAnsi"/>
          <w:b/>
          <w:sz w:val="24"/>
          <w:szCs w:val="24"/>
        </w:rPr>
        <w:t xml:space="preserve"> Technologii Produkcji Pasz i Akwakultury w Muchocinie</w:t>
      </w:r>
      <w:r w:rsidRPr="000A5704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3117C1" w:rsidRPr="000A5704">
        <w:rPr>
          <w:rFonts w:eastAsia="Times New Roman" w:cstheme="minorHAnsi"/>
          <w:b/>
          <w:sz w:val="24"/>
          <w:szCs w:val="24"/>
          <w:lang w:eastAsia="pl-PL"/>
        </w:rPr>
        <w:t>.</w:t>
      </w:r>
    </w:p>
    <w:bookmarkEnd w:id="2"/>
    <w:p w:rsidR="00181A60" w:rsidRPr="00255F8B" w:rsidRDefault="00181A60" w:rsidP="0067086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u w:val="single"/>
          <w:lang w:eastAsia="pl-PL"/>
        </w:rPr>
        <w:t>Jeśli Wykonawca przesyła ofertę pocztą kurierską, to Zamawiający wymaga, aby posiadała oznaczenie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255F8B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A5846" w:rsidRPr="00255F8B">
        <w:rPr>
          <w:rFonts w:cstheme="minorHAnsi"/>
          <w:b/>
          <w:sz w:val="24"/>
          <w:szCs w:val="24"/>
        </w:rPr>
        <w:t>Zakup komponentów do wytworzenia pasz ekstr</w:t>
      </w:r>
      <w:r w:rsidR="00C7785D" w:rsidRPr="00255F8B">
        <w:rPr>
          <w:rFonts w:cstheme="minorHAnsi"/>
          <w:b/>
          <w:sz w:val="24"/>
          <w:szCs w:val="24"/>
        </w:rPr>
        <w:t>u</w:t>
      </w:r>
      <w:r w:rsidR="00AA5846" w:rsidRPr="00255F8B">
        <w:rPr>
          <w:rFonts w:cstheme="minorHAnsi"/>
          <w:b/>
          <w:sz w:val="24"/>
          <w:szCs w:val="24"/>
        </w:rPr>
        <w:t xml:space="preserve">dowanych </w:t>
      </w:r>
      <w:r w:rsidR="004240B1" w:rsidRPr="00255F8B">
        <w:rPr>
          <w:rFonts w:cstheme="minorHAnsi"/>
          <w:b/>
          <w:sz w:val="24"/>
          <w:szCs w:val="24"/>
        </w:rPr>
        <w:t>dla Zakładu Doświadczalnego Technologii Produkcji Pasz i Akwakultury w Muchocinie</w:t>
      </w:r>
      <w:r w:rsidRPr="00255F8B">
        <w:rPr>
          <w:rFonts w:eastAsia="Times New Roman" w:cstheme="minorHAnsi"/>
          <w:b/>
          <w:sz w:val="24"/>
          <w:szCs w:val="24"/>
          <w:lang w:eastAsia="pl-PL"/>
        </w:rPr>
        <w:t>”.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Oferta nadana w ten sposób musi być</w:t>
      </w:r>
      <w:r w:rsidR="00255F8B" w:rsidRPr="00255F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dostarczona przez kuriera bezpośrednio do </w:t>
      </w:r>
      <w:r w:rsidR="00F83AA4" w:rsidRPr="00255F8B">
        <w:rPr>
          <w:rFonts w:eastAsia="Times New Roman" w:cstheme="minorHAnsi"/>
          <w:sz w:val="24"/>
          <w:szCs w:val="24"/>
          <w:lang w:eastAsia="pl-PL"/>
        </w:rPr>
        <w:t>Dział</w:t>
      </w:r>
      <w:r w:rsidR="00622FDA" w:rsidRPr="00255F8B">
        <w:rPr>
          <w:rFonts w:eastAsia="Times New Roman" w:cstheme="minorHAnsi"/>
          <w:sz w:val="24"/>
          <w:szCs w:val="24"/>
          <w:lang w:eastAsia="pl-PL"/>
        </w:rPr>
        <w:t>u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Zamówień Publicznych w budynku Collegium Maximum Uniwersytetu Przyrodniczego w Poznaniu przy  ul. Wojska Polskiego 28, pokój 407, IV piętro. Inne jednostki organizacyjne Uczelni nie są uprawnione do przyjmowania ofert</w:t>
      </w:r>
      <w:r w:rsidR="00CA055B" w:rsidRPr="00255F8B">
        <w:rPr>
          <w:rFonts w:eastAsia="Times New Roman" w:cstheme="minorHAnsi"/>
          <w:sz w:val="24"/>
          <w:szCs w:val="24"/>
          <w:lang w:eastAsia="pl-PL"/>
        </w:rPr>
        <w:t>y</w:t>
      </w:r>
      <w:r w:rsidRPr="00255F8B">
        <w:rPr>
          <w:rFonts w:eastAsia="Times New Roman" w:cstheme="minorHAnsi"/>
          <w:sz w:val="24"/>
          <w:szCs w:val="24"/>
          <w:lang w:eastAsia="pl-PL"/>
        </w:rPr>
        <w:t>. Jeżeli oferta zostanie złożona w inny sposób niż wyżej opisany, Zamawiający nie bierze odpowiedzialności za nieprawidłowe skierowanie czy przedwczesne lub przypadkowe otwarcie ofert</w:t>
      </w:r>
      <w:r w:rsidR="00CA055B" w:rsidRPr="00255F8B">
        <w:rPr>
          <w:rFonts w:eastAsia="Times New Roman" w:cstheme="minorHAnsi"/>
          <w:sz w:val="24"/>
          <w:szCs w:val="24"/>
          <w:lang w:eastAsia="pl-PL"/>
        </w:rPr>
        <w:t>y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. Oferty złożone w </w:t>
      </w:r>
      <w:r w:rsidR="00F83AA4" w:rsidRPr="00255F8B">
        <w:rPr>
          <w:rFonts w:eastAsia="Times New Roman" w:cstheme="minorHAnsi"/>
          <w:sz w:val="24"/>
          <w:szCs w:val="24"/>
          <w:lang w:eastAsia="pl-PL"/>
        </w:rPr>
        <w:t>Dziale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Zamówień Publicznych </w:t>
      </w:r>
      <w:r w:rsidR="00AA5846" w:rsidRPr="00255F8B">
        <w:rPr>
          <w:rFonts w:eastAsia="Times New Roman" w:cstheme="minorHAnsi"/>
          <w:b/>
          <w:sz w:val="24"/>
          <w:szCs w:val="24"/>
          <w:lang w:eastAsia="pl-PL"/>
        </w:rPr>
        <w:t xml:space="preserve">po </w:t>
      </w:r>
      <w:r w:rsidR="0015041A">
        <w:rPr>
          <w:rFonts w:eastAsia="Times New Roman" w:cstheme="minorHAnsi"/>
          <w:b/>
          <w:sz w:val="24"/>
          <w:szCs w:val="24"/>
          <w:lang w:eastAsia="pl-PL"/>
        </w:rPr>
        <w:t xml:space="preserve">24 marca </w:t>
      </w:r>
      <w:r w:rsidR="001B79A9" w:rsidRPr="00255F8B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AA5846" w:rsidRPr="00255F8B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A6B6F" w:rsidRPr="00255F8B">
        <w:rPr>
          <w:rFonts w:eastAsia="Times New Roman" w:cstheme="minorHAnsi"/>
          <w:b/>
          <w:sz w:val="24"/>
          <w:szCs w:val="24"/>
          <w:lang w:eastAsia="pl-PL"/>
        </w:rPr>
        <w:t xml:space="preserve"> r. po godz.</w:t>
      </w:r>
      <w:r w:rsidR="00675E6C" w:rsidRPr="00255F8B">
        <w:rPr>
          <w:rFonts w:eastAsia="Times New Roman" w:cstheme="minorHAnsi"/>
          <w:b/>
          <w:sz w:val="24"/>
          <w:szCs w:val="24"/>
          <w:lang w:eastAsia="pl-PL"/>
        </w:rPr>
        <w:t>10:00</w:t>
      </w:r>
      <w:r w:rsidR="001504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nie będą rozpatrywane przez Zamawiającego. </w:t>
      </w:r>
    </w:p>
    <w:p w:rsidR="00181A60" w:rsidRPr="00255F8B" w:rsidRDefault="00181A60" w:rsidP="00670864">
      <w:pPr>
        <w:numPr>
          <w:ilvl w:val="0"/>
          <w:numId w:val="7"/>
        </w:numPr>
        <w:spacing w:before="60" w:after="0" w:line="240" w:lineRule="auto"/>
        <w:contextualSpacing/>
        <w:jc w:val="both"/>
        <w:outlineLvl w:val="1"/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Zapytania o wyjaśnienie treści Ogólnych Warunków Zamówienia należy przekazać pisemnie </w:t>
      </w:r>
      <w:r w:rsidR="00F10616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do dnia </w:t>
      </w:r>
      <w:r w:rsidR="0015041A">
        <w:rPr>
          <w:rFonts w:eastAsia="Times New Roman" w:cstheme="minorHAnsi"/>
          <w:bCs/>
          <w:iCs/>
          <w:sz w:val="24"/>
          <w:szCs w:val="24"/>
          <w:lang w:eastAsia="pl-PL"/>
        </w:rPr>
        <w:t>21 marca 2022</w:t>
      </w:r>
      <w:r w:rsidR="00F10616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r. </w:t>
      </w: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na adres Zamawiającego, drogą elektroniczną na adres: </w:t>
      </w:r>
      <w:hyperlink r:id="rId8" w:history="1">
        <w:r w:rsidR="00675E6C" w:rsidRPr="00255F8B">
          <w:rPr>
            <w:rStyle w:val="Hipercze"/>
            <w:rFonts w:eastAsia="Times New Roman" w:cstheme="minorHAnsi"/>
            <w:bCs/>
            <w:iCs/>
            <w:sz w:val="24"/>
            <w:szCs w:val="24"/>
            <w:lang w:eastAsia="pl-PL"/>
          </w:rPr>
          <w:t>zofia.kaczmarek@up.poznan.pl</w:t>
        </w:r>
      </w:hyperlink>
    </w:p>
    <w:p w:rsidR="00FC07FF" w:rsidRPr="00255F8B" w:rsidRDefault="00FC07FF" w:rsidP="00670864">
      <w:pPr>
        <w:numPr>
          <w:ilvl w:val="0"/>
          <w:numId w:val="7"/>
        </w:numPr>
        <w:spacing w:before="60" w:after="0" w:line="240" w:lineRule="auto"/>
        <w:contextualSpacing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Wykonawca pozostaje związany ofertą przez okres 30 dni od ostatecznego terminu składania ofert cenowych.</w:t>
      </w:r>
    </w:p>
    <w:p w:rsidR="00FC07FF" w:rsidRPr="00255F8B" w:rsidRDefault="00FC07FF" w:rsidP="00670864">
      <w:pPr>
        <w:numPr>
          <w:ilvl w:val="0"/>
          <w:numId w:val="7"/>
        </w:numPr>
        <w:spacing w:before="60" w:after="0" w:line="240" w:lineRule="auto"/>
        <w:contextualSpacing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Zamawiający będzie</w:t>
      </w:r>
      <w:r w:rsidR="007F5A8E" w:rsidRPr="00255F8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rozpatrywał ważność ofert na podstawie </w:t>
      </w: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treści złożonej oferty.</w:t>
      </w:r>
    </w:p>
    <w:p w:rsidR="007F5A8E" w:rsidRPr="00255F8B" w:rsidRDefault="007F5A8E" w:rsidP="00670864">
      <w:pPr>
        <w:numPr>
          <w:ilvl w:val="0"/>
          <w:numId w:val="7"/>
        </w:numPr>
        <w:spacing w:before="60" w:after="0" w:line="240" w:lineRule="auto"/>
        <w:contextualSpacing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55F8B">
        <w:rPr>
          <w:rFonts w:eastAsia="Times New Roman" w:cstheme="minorHAnsi"/>
          <w:bCs/>
          <w:iCs/>
          <w:sz w:val="24"/>
          <w:szCs w:val="24"/>
          <w:lang w:eastAsia="pl-PL"/>
        </w:rPr>
        <w:t>Wykonawca może złożyć tylko jedną ofertę.</w:t>
      </w:r>
    </w:p>
    <w:p w:rsidR="00181A60" w:rsidRPr="00255F8B" w:rsidRDefault="00181A60" w:rsidP="00181A60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IX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UDZIELENIE ZAMÓWIENIA:</w:t>
            </w:r>
          </w:p>
        </w:tc>
      </w:tr>
    </w:tbl>
    <w:p w:rsidR="00156313" w:rsidRDefault="00156313" w:rsidP="00156313">
      <w:pPr>
        <w:pStyle w:val="Akapitzlis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81A60" w:rsidRPr="00156313" w:rsidRDefault="00181A60" w:rsidP="00156313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6313">
        <w:rPr>
          <w:rFonts w:eastAsia="Times New Roman" w:cstheme="minorHAnsi"/>
          <w:sz w:val="24"/>
          <w:szCs w:val="24"/>
          <w:lang w:eastAsia="pl-PL"/>
        </w:rPr>
        <w:t xml:space="preserve">Zamówienie zostanie udzielone Wykonawcy, którego oferta odpowiada wszystkim wymaganiom określonym przez Zamawiającego </w:t>
      </w:r>
      <w:r w:rsidR="004A764D" w:rsidRPr="00156313">
        <w:rPr>
          <w:rFonts w:eastAsia="Times New Roman" w:cstheme="minorHAnsi"/>
          <w:sz w:val="24"/>
          <w:szCs w:val="24"/>
          <w:lang w:eastAsia="pl-PL"/>
        </w:rPr>
        <w:t>w O</w:t>
      </w:r>
      <w:r w:rsidR="00A10FF3" w:rsidRPr="00156313">
        <w:rPr>
          <w:rFonts w:eastAsia="Times New Roman" w:cstheme="minorHAnsi"/>
          <w:sz w:val="24"/>
          <w:szCs w:val="24"/>
          <w:lang w:eastAsia="pl-PL"/>
        </w:rPr>
        <w:t xml:space="preserve">WZ </w:t>
      </w:r>
      <w:r w:rsidRPr="00156313">
        <w:rPr>
          <w:rFonts w:eastAsia="Times New Roman" w:cstheme="minorHAnsi"/>
          <w:sz w:val="24"/>
          <w:szCs w:val="24"/>
          <w:lang w:eastAsia="pl-PL"/>
        </w:rPr>
        <w:t>i zostanie oceniona jako najkorzystniejsza  w oparciu o podane wyżej kryterium oceny ofert.</w:t>
      </w:r>
    </w:p>
    <w:p w:rsidR="00A10FF3" w:rsidRPr="00255F8B" w:rsidRDefault="00A10FF3" w:rsidP="007C62CD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Informację </w:t>
      </w:r>
      <w:r w:rsidR="00262E45" w:rsidRPr="00255F8B">
        <w:rPr>
          <w:rFonts w:eastAsia="Times New Roman" w:cstheme="minorHAnsi"/>
          <w:sz w:val="24"/>
          <w:szCs w:val="24"/>
          <w:lang w:eastAsia="pl-PL"/>
        </w:rPr>
        <w:t xml:space="preserve">o wyborze </w:t>
      </w:r>
      <w:r w:rsidR="007E4B59" w:rsidRPr="00255F8B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Pr="00255F8B">
        <w:rPr>
          <w:rFonts w:eastAsia="Times New Roman" w:cstheme="minorHAnsi"/>
          <w:sz w:val="24"/>
          <w:szCs w:val="24"/>
          <w:lang w:eastAsia="pl-PL"/>
        </w:rPr>
        <w:t>Zamawiający opublikuje na swojej stronie BIP oraz prześle do Wykonawców, którzy złożyli oferty, na wskazane w ofertach adresy mailowe.</w:t>
      </w:r>
    </w:p>
    <w:p w:rsidR="00B5720E" w:rsidRPr="00255F8B" w:rsidRDefault="00B5720E" w:rsidP="00B5720E">
      <w:pPr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7BEB" w:rsidRPr="00255F8B" w:rsidTr="00414377">
        <w:tc>
          <w:tcPr>
            <w:tcW w:w="9212" w:type="dxa"/>
            <w:shd w:val="pct10" w:color="auto" w:fill="auto"/>
            <w:hideMark/>
          </w:tcPr>
          <w:p w:rsidR="00B5720E" w:rsidRPr="00255F8B" w:rsidRDefault="00B5720E" w:rsidP="0041437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X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="008A6669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ODRZUCENIE OFERTY</w:t>
            </w:r>
            <w:r w:rsidR="00E044C4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</w:tbl>
    <w:p w:rsidR="00156313" w:rsidRDefault="00156313" w:rsidP="00156313">
      <w:pPr>
        <w:pStyle w:val="Akapitzlis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6313" w:rsidRDefault="00156313" w:rsidP="00156313">
      <w:pPr>
        <w:pStyle w:val="Akapitzlis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A6669" w:rsidRPr="00156313" w:rsidRDefault="008A6669" w:rsidP="00156313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6313">
        <w:rPr>
          <w:rFonts w:eastAsia="Times New Roman" w:cstheme="minorHAnsi"/>
          <w:sz w:val="24"/>
          <w:szCs w:val="24"/>
          <w:lang w:eastAsia="pl-PL"/>
        </w:rPr>
        <w:t>Zamawiający odrzuci ofertę jeżeli</w:t>
      </w:r>
      <w:r w:rsidR="00E47BEB" w:rsidRPr="00156313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156313">
        <w:rPr>
          <w:rFonts w:eastAsia="Times New Roman" w:cstheme="minorHAnsi"/>
          <w:sz w:val="24"/>
          <w:szCs w:val="24"/>
          <w:lang w:eastAsia="pl-PL"/>
        </w:rPr>
        <w:t>ostała złożona przez wykonawcę podlegającego wykluczeniu z postępowania</w:t>
      </w:r>
      <w:r w:rsidR="00E47BEB" w:rsidRPr="00156313">
        <w:rPr>
          <w:rFonts w:eastAsia="Times New Roman" w:cstheme="minorHAnsi"/>
          <w:sz w:val="24"/>
          <w:szCs w:val="24"/>
          <w:lang w:eastAsia="pl-PL"/>
        </w:rPr>
        <w:t>.</w:t>
      </w:r>
    </w:p>
    <w:p w:rsidR="00E47BEB" w:rsidRPr="00255F8B" w:rsidRDefault="00E47BEB" w:rsidP="007C62CD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Zamawiający odrzuci ofertę jeżeli została złożona przez wykonawcę niespełniającego warunków udziału w postępowaniu opisanych w rozdziale V OWZ .</w:t>
      </w:r>
    </w:p>
    <w:p w:rsidR="00E47BEB" w:rsidRPr="00255F8B" w:rsidRDefault="00E47BEB" w:rsidP="007C62CD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Zamawiający odrzuci ofertę Wykonawcy, która nie spełnia wymagań Zamawiającego dotyczących przedmiotu zamówienia.</w:t>
      </w:r>
    </w:p>
    <w:p w:rsidR="00E47BEB" w:rsidRPr="00255F8B" w:rsidRDefault="00E47BEB" w:rsidP="007C62CD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Jeżeli Wykonawca złoży więcej niż jedną ofertę, Zamawiający odrzuci wszystkie jego oferty.</w:t>
      </w:r>
    </w:p>
    <w:p w:rsidR="00D535FA" w:rsidRPr="00255F8B" w:rsidRDefault="00D9558F" w:rsidP="007C62CD">
      <w:pPr>
        <w:pStyle w:val="Akapitzlist"/>
        <w:numPr>
          <w:ilvl w:val="3"/>
          <w:numId w:val="23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Zamawiający odrzuci ofertę w przypadku pominięcia lub brak</w:t>
      </w:r>
      <w:r w:rsidR="002D2384" w:rsidRPr="00255F8B">
        <w:rPr>
          <w:rFonts w:eastAsia="Times New Roman" w:cstheme="minorHAnsi"/>
          <w:sz w:val="24"/>
          <w:szCs w:val="24"/>
          <w:lang w:eastAsia="pl-PL"/>
        </w:rPr>
        <w:t>u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wyceny choćby jednej pozycji z formularza cenowego.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A1413" w:rsidRPr="00255F8B" w:rsidTr="00414377">
        <w:tc>
          <w:tcPr>
            <w:tcW w:w="9212" w:type="dxa"/>
            <w:shd w:val="pct10" w:color="auto" w:fill="auto"/>
            <w:hideMark/>
          </w:tcPr>
          <w:p w:rsidR="000A1413" w:rsidRPr="00255F8B" w:rsidRDefault="000A1413" w:rsidP="0041437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X</w:t>
            </w:r>
            <w:r w:rsidR="00E47BEB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UNIEWAŻNIENIE POSTĘPOWANIA:</w:t>
            </w:r>
          </w:p>
        </w:tc>
      </w:tr>
    </w:tbl>
    <w:p w:rsidR="000A1413" w:rsidRPr="00255F8B" w:rsidRDefault="000A1413" w:rsidP="00A10FF3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Zamawiający zastrzega sobie prawo unieważnienia postępowania bez podania przyczyny.</w:t>
      </w:r>
    </w:p>
    <w:p w:rsidR="007E4B59" w:rsidRPr="00255F8B" w:rsidRDefault="007E4B59" w:rsidP="00E47BE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Informację o unieważnieniu postępowania Zamawiający opublikuje na swojej stronie BIP jak i prześle do Wykonawców, którzy złożyli oferty, na wskazane w ofertach adresy mailowe.</w:t>
      </w:r>
    </w:p>
    <w:p w:rsidR="00622FDA" w:rsidRPr="00255F8B" w:rsidRDefault="00622FDA" w:rsidP="00622FD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c>
          <w:tcPr>
            <w:tcW w:w="9072" w:type="dxa"/>
            <w:shd w:val="pct10" w:color="auto" w:fill="auto"/>
            <w:hideMark/>
          </w:tcPr>
          <w:p w:rsidR="00181A60" w:rsidRPr="00255F8B" w:rsidRDefault="00181A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XI</w:t>
            </w:r>
            <w:r w:rsidR="00E47BEB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ISTOTNE POSTANOWIENIA UMOWY:</w:t>
            </w:r>
          </w:p>
        </w:tc>
      </w:tr>
    </w:tbl>
    <w:p w:rsidR="00181A60" w:rsidRPr="00255F8B" w:rsidRDefault="00181A60" w:rsidP="00B71F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Postanow</w:t>
      </w:r>
      <w:r w:rsidR="0075495C" w:rsidRPr="00255F8B">
        <w:rPr>
          <w:rFonts w:eastAsia="Times New Roman" w:cstheme="minorHAnsi"/>
          <w:sz w:val="24"/>
          <w:szCs w:val="24"/>
          <w:lang w:eastAsia="pl-PL"/>
        </w:rPr>
        <w:t xml:space="preserve">ienia umowy są zawarte w </w:t>
      </w:r>
      <w:r w:rsidR="0075495C" w:rsidRPr="00255F8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projekcie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umo</w:t>
      </w:r>
      <w:r w:rsidR="006B690A" w:rsidRPr="00255F8B">
        <w:rPr>
          <w:rFonts w:eastAsia="Times New Roman" w:cstheme="minorHAnsi"/>
          <w:sz w:val="24"/>
          <w:szCs w:val="24"/>
          <w:lang w:eastAsia="pl-PL"/>
        </w:rPr>
        <w:t xml:space="preserve">wy, który stanowi załącznik nr </w:t>
      </w:r>
      <w:r w:rsidR="00C70FB0" w:rsidRPr="00255F8B">
        <w:rPr>
          <w:rFonts w:eastAsia="Times New Roman" w:cstheme="minorHAnsi"/>
          <w:sz w:val="24"/>
          <w:szCs w:val="24"/>
          <w:lang w:eastAsia="pl-PL"/>
        </w:rPr>
        <w:t>6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do OWZ.</w:t>
      </w:r>
    </w:p>
    <w:p w:rsidR="00B71F6B" w:rsidRDefault="00B71F6B" w:rsidP="00B71F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6313" w:rsidRPr="00255F8B" w:rsidRDefault="00156313" w:rsidP="00B71F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81A60" w:rsidRPr="00255F8B" w:rsidTr="00181A60">
        <w:tc>
          <w:tcPr>
            <w:tcW w:w="9212" w:type="dxa"/>
            <w:shd w:val="pct10" w:color="auto" w:fill="auto"/>
            <w:hideMark/>
          </w:tcPr>
          <w:p w:rsidR="00181A60" w:rsidRPr="00255F8B" w:rsidRDefault="00181A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XII</w:t>
            </w:r>
            <w:r w:rsidR="00C21577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I.</w:t>
            </w: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POUCZENIE O ŚRODKACH OCHRONY PRAWNEJ:</w:t>
            </w:r>
          </w:p>
        </w:tc>
      </w:tr>
    </w:tbl>
    <w:p w:rsidR="00181A60" w:rsidRPr="00255F8B" w:rsidRDefault="00181A60" w:rsidP="00B71F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Do spraw nieuregulowanych w niniejszym OWZ mają zastosowanie przepisy Kodeksu cywilnego (</w:t>
      </w:r>
      <w:r w:rsidRPr="00255F8B">
        <w:rPr>
          <w:rFonts w:eastAsia="Times New Roman" w:cstheme="minorHAnsi"/>
          <w:i/>
          <w:sz w:val="24"/>
          <w:szCs w:val="24"/>
          <w:lang w:eastAsia="pl-PL"/>
        </w:rPr>
        <w:t>Dz. U z 1964 r., Nr 16, poz. 93 ze zm.).</w:t>
      </w:r>
    </w:p>
    <w:p w:rsidR="00156313" w:rsidRPr="00255F8B" w:rsidRDefault="00156313" w:rsidP="00B71F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181A60" w:rsidRPr="00255F8B" w:rsidRDefault="00C21577" w:rsidP="00181A60">
      <w:pPr>
        <w:shd w:val="clear" w:color="auto" w:fill="D9D9D9" w:themeFill="background1" w:themeFillShade="D9"/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F8B">
        <w:rPr>
          <w:rFonts w:eastAsia="Times New Roman" w:cstheme="minorHAnsi"/>
          <w:b/>
          <w:sz w:val="24"/>
          <w:szCs w:val="24"/>
          <w:lang w:eastAsia="pl-PL"/>
        </w:rPr>
        <w:t>XIV.</w:t>
      </w:r>
      <w:r w:rsidR="00181A60" w:rsidRPr="00255F8B">
        <w:rPr>
          <w:rFonts w:eastAsia="Times New Roman" w:cstheme="minorHAnsi"/>
          <w:b/>
          <w:sz w:val="24"/>
          <w:szCs w:val="24"/>
          <w:lang w:eastAsia="pl-PL"/>
        </w:rPr>
        <w:t>KLAUZULA DOTYCZĄCA RODO</w:t>
      </w:r>
    </w:p>
    <w:p w:rsidR="00181A60" w:rsidRPr="00255F8B" w:rsidRDefault="00181A60" w:rsidP="00D737EA">
      <w:p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iCs/>
          <w:sz w:val="24"/>
          <w:szCs w:val="24"/>
          <w:lang w:eastAsia="pl-PL"/>
        </w:rPr>
        <w:t>Zg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zwanych „RODO”, Zamawiający informuje, że: </w:t>
      </w:r>
    </w:p>
    <w:p w:rsidR="00181A60" w:rsidRPr="00255F8B" w:rsidRDefault="00181A60" w:rsidP="00D737EA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administratorem danych osobowych przekazywanych przez Wykonawców jest</w:t>
      </w:r>
      <w:r w:rsidR="00883A9D" w:rsidRPr="00255F8B">
        <w:rPr>
          <w:rFonts w:eastAsia="Times New Roman" w:cstheme="minorHAnsi"/>
          <w:sz w:val="24"/>
          <w:szCs w:val="24"/>
          <w:lang w:eastAsia="pl-PL"/>
        </w:rPr>
        <w:t>:</w:t>
      </w:r>
      <w:r w:rsidR="00C70FB0" w:rsidRPr="00255F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F8B">
        <w:rPr>
          <w:rFonts w:eastAsia="Times New Roman" w:cstheme="minorHAnsi"/>
          <w:i/>
          <w:sz w:val="24"/>
          <w:szCs w:val="24"/>
          <w:lang w:eastAsia="pl-PL"/>
        </w:rPr>
        <w:t>Uniwersytet Przyrodniczy w Poznaniu ul. Wojska Polskiego 28 60-637 Poznań</w:t>
      </w:r>
      <w:r w:rsidRPr="00255F8B">
        <w:rPr>
          <w:rFonts w:eastAsia="Times New Roman" w:cstheme="minorHAnsi"/>
          <w:i/>
          <w:sz w:val="24"/>
          <w:szCs w:val="24"/>
        </w:rPr>
        <w:t>;</w:t>
      </w:r>
    </w:p>
    <w:p w:rsidR="00181A60" w:rsidRPr="00255F8B" w:rsidRDefault="00181A60" w:rsidP="00D737EA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Uniwersytecie Przyrodniczym w Poznaniu jest Pan Tomasz Napierała, </w:t>
      </w:r>
      <w:r w:rsidRPr="00255F8B">
        <w:rPr>
          <w:rFonts w:eastAsia="Times New Roman" w:cstheme="minorHAnsi"/>
          <w:sz w:val="24"/>
          <w:szCs w:val="24"/>
        </w:rPr>
        <w:t xml:space="preserve">Telefon: 61 848-7799;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55F8B">
          <w:rPr>
            <w:rStyle w:val="Hipercze"/>
            <w:rFonts w:eastAsia="Times New Roman" w:cstheme="minorHAnsi"/>
            <w:sz w:val="24"/>
            <w:szCs w:val="24"/>
            <w:lang w:eastAsia="pl-PL"/>
          </w:rPr>
          <w:t>tomasz.napierala@up.poznan.pl</w:t>
        </w:r>
      </w:hyperlink>
    </w:p>
    <w:p w:rsidR="00181A60" w:rsidRPr="00255F8B" w:rsidRDefault="00181A60" w:rsidP="004143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uzyskane dane osobowe przetwarzane będą na podstawie art. 6 ust. 1 lit. c</w:t>
      </w:r>
      <w:r w:rsidR="00C70FB0" w:rsidRPr="00255F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RODO w celu </w:t>
      </w:r>
      <w:r w:rsidRPr="00255F8B">
        <w:rPr>
          <w:rFonts w:eastAsia="Times New Roman" w:cstheme="minorHAnsi"/>
          <w:sz w:val="24"/>
          <w:szCs w:val="24"/>
        </w:rPr>
        <w:t xml:space="preserve">związanym z postępowaniem o </w:t>
      </w:r>
      <w:r w:rsidRPr="00255F8B">
        <w:rPr>
          <w:rFonts w:eastAsia="Calibri" w:cstheme="minorHAnsi"/>
          <w:sz w:val="24"/>
          <w:szCs w:val="24"/>
        </w:rPr>
        <w:t>udzielenie zamówienia publicznego</w:t>
      </w:r>
      <w:r w:rsidR="00C21577" w:rsidRPr="00255F8B">
        <w:rPr>
          <w:rFonts w:eastAsia="Calibri" w:cstheme="minorHAnsi"/>
          <w:sz w:val="24"/>
          <w:szCs w:val="24"/>
        </w:rPr>
        <w:t xml:space="preserve"> w przedmiocie:</w:t>
      </w:r>
      <w:r w:rsidR="00C70FB0" w:rsidRPr="00255F8B">
        <w:rPr>
          <w:rFonts w:eastAsia="Calibri" w:cstheme="minorHAnsi"/>
          <w:sz w:val="24"/>
          <w:szCs w:val="24"/>
        </w:rPr>
        <w:t xml:space="preserve"> </w:t>
      </w:r>
      <w:r w:rsidR="00AA5846" w:rsidRPr="00255F8B">
        <w:rPr>
          <w:rFonts w:cstheme="minorHAnsi"/>
          <w:b/>
          <w:sz w:val="24"/>
          <w:szCs w:val="24"/>
        </w:rPr>
        <w:t>Zakup komponentów do wytworzenia pasz ekstr</w:t>
      </w:r>
      <w:r w:rsidR="005C24F3" w:rsidRPr="00255F8B">
        <w:rPr>
          <w:rFonts w:cstheme="minorHAnsi"/>
          <w:b/>
          <w:sz w:val="24"/>
          <w:szCs w:val="24"/>
        </w:rPr>
        <w:t>u</w:t>
      </w:r>
      <w:r w:rsidR="00AA5846" w:rsidRPr="00255F8B">
        <w:rPr>
          <w:rFonts w:cstheme="minorHAnsi"/>
          <w:b/>
          <w:sz w:val="24"/>
          <w:szCs w:val="24"/>
        </w:rPr>
        <w:t xml:space="preserve">dowanych </w:t>
      </w:r>
      <w:r w:rsidR="004240B1" w:rsidRPr="00255F8B">
        <w:rPr>
          <w:rFonts w:cstheme="minorHAnsi"/>
          <w:b/>
          <w:sz w:val="24"/>
          <w:szCs w:val="24"/>
        </w:rPr>
        <w:t>dla Zakładu Doświadczalnego Technologii Produkcji Pasz i Akwakultury w Muchocinie</w:t>
      </w:r>
      <w:r w:rsidR="008F3ED5" w:rsidRPr="00255F8B">
        <w:rPr>
          <w:rFonts w:cstheme="minorHAnsi"/>
          <w:b/>
          <w:sz w:val="24"/>
          <w:szCs w:val="24"/>
        </w:rPr>
        <w:t xml:space="preserve"> (</w:t>
      </w:r>
      <w:r w:rsidR="008F3ED5" w:rsidRPr="00255F8B">
        <w:rPr>
          <w:rFonts w:cstheme="minorHAnsi"/>
          <w:sz w:val="24"/>
          <w:szCs w:val="24"/>
        </w:rPr>
        <w:t>nr</w:t>
      </w:r>
      <w:r w:rsidR="008F3ED5" w:rsidRPr="00255F8B">
        <w:rPr>
          <w:rFonts w:cstheme="minorHAnsi"/>
          <w:b/>
          <w:sz w:val="24"/>
          <w:szCs w:val="24"/>
        </w:rPr>
        <w:t xml:space="preserve"> </w:t>
      </w:r>
      <w:r w:rsidR="00622FDA" w:rsidRPr="00255F8B">
        <w:rPr>
          <w:rFonts w:eastAsia="Calibri" w:cstheme="minorHAnsi"/>
          <w:sz w:val="24"/>
          <w:szCs w:val="24"/>
        </w:rPr>
        <w:t xml:space="preserve">postępowania </w:t>
      </w:r>
      <w:r w:rsidR="00A454C7" w:rsidRPr="00255F8B">
        <w:rPr>
          <w:rFonts w:eastAsia="Calibri" w:cstheme="minorHAnsi"/>
          <w:sz w:val="24"/>
          <w:szCs w:val="24"/>
        </w:rPr>
        <w:t>AZ-</w:t>
      </w:r>
      <w:r w:rsidR="00414377" w:rsidRPr="00255F8B">
        <w:rPr>
          <w:rFonts w:eastAsia="Calibri" w:cstheme="minorHAnsi"/>
          <w:sz w:val="24"/>
          <w:szCs w:val="24"/>
        </w:rPr>
        <w:t>262-</w:t>
      </w:r>
      <w:r w:rsidR="00C31F45" w:rsidRPr="00255F8B">
        <w:rPr>
          <w:rFonts w:eastAsia="Calibri" w:cstheme="minorHAnsi"/>
          <w:sz w:val="24"/>
          <w:szCs w:val="24"/>
        </w:rPr>
        <w:t>21</w:t>
      </w:r>
      <w:r w:rsidR="00CD5DAE" w:rsidRPr="00255F8B">
        <w:rPr>
          <w:rFonts w:eastAsia="Calibri" w:cstheme="minorHAnsi"/>
          <w:sz w:val="24"/>
          <w:szCs w:val="24"/>
        </w:rPr>
        <w:t>/2022</w:t>
      </w:r>
      <w:r w:rsidR="008F3ED5" w:rsidRPr="00255F8B">
        <w:rPr>
          <w:rFonts w:eastAsia="Calibri" w:cstheme="minorHAnsi"/>
          <w:sz w:val="24"/>
          <w:szCs w:val="24"/>
        </w:rPr>
        <w:t xml:space="preserve">) </w:t>
      </w:r>
      <w:r w:rsidRPr="00255F8B">
        <w:rPr>
          <w:rFonts w:eastAsia="Calibri" w:cstheme="minorHAnsi"/>
          <w:sz w:val="24"/>
          <w:szCs w:val="24"/>
        </w:rPr>
        <w:t xml:space="preserve">prowadzonego w drodze procedury otwartej z wyłączeniem ustawy 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D55EA7" w:rsidRPr="00255F8B">
        <w:rPr>
          <w:rFonts w:eastAsia="Times New Roman" w:cstheme="minorHAnsi"/>
          <w:sz w:val="24"/>
          <w:szCs w:val="24"/>
          <w:lang w:eastAsia="pl-PL"/>
        </w:rPr>
        <w:t>11września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D55EA7" w:rsidRPr="00255F8B">
        <w:rPr>
          <w:rFonts w:eastAsia="Times New Roman" w:cstheme="minorHAnsi"/>
          <w:sz w:val="24"/>
          <w:szCs w:val="24"/>
          <w:lang w:eastAsia="pl-PL"/>
        </w:rPr>
        <w:t>19r.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 - Prawo zamówień publicznych (</w:t>
      </w:r>
      <w:r w:rsidR="007E46D5" w:rsidRPr="00255F8B">
        <w:rPr>
          <w:rFonts w:eastAsia="Times New Roman" w:cstheme="minorHAnsi"/>
          <w:sz w:val="24"/>
          <w:szCs w:val="24"/>
          <w:lang w:eastAsia="pl-PL"/>
        </w:rPr>
        <w:t xml:space="preserve">tekst jedn. </w:t>
      </w:r>
      <w:r w:rsidR="00675E6C" w:rsidRPr="00255F8B">
        <w:rPr>
          <w:rFonts w:eastAsia="Times New Roman" w:cstheme="minorHAnsi"/>
          <w:sz w:val="24"/>
          <w:szCs w:val="24"/>
          <w:lang w:eastAsia="pl-PL"/>
        </w:rPr>
        <w:t>Dz. U. z 2021</w:t>
      </w:r>
      <w:r w:rsidR="00390897" w:rsidRPr="00255F8B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675E6C" w:rsidRPr="00255F8B">
        <w:rPr>
          <w:rFonts w:eastAsia="Times New Roman" w:cstheme="minorHAnsi"/>
          <w:sz w:val="24"/>
          <w:szCs w:val="24"/>
          <w:lang w:eastAsia="pl-PL"/>
        </w:rPr>
        <w:t>1</w:t>
      </w:r>
      <w:r w:rsidR="00390897" w:rsidRPr="00255F8B">
        <w:rPr>
          <w:rFonts w:eastAsia="Times New Roman" w:cstheme="minorHAnsi"/>
          <w:sz w:val="24"/>
          <w:szCs w:val="24"/>
          <w:lang w:eastAsia="pl-PL"/>
        </w:rPr>
        <w:t>1</w:t>
      </w:r>
      <w:r w:rsidR="00675E6C" w:rsidRPr="00255F8B">
        <w:rPr>
          <w:rFonts w:eastAsia="Times New Roman" w:cstheme="minorHAnsi"/>
          <w:sz w:val="24"/>
          <w:szCs w:val="24"/>
          <w:lang w:eastAsia="pl-PL"/>
        </w:rPr>
        <w:t>2</w:t>
      </w:r>
      <w:r w:rsidR="00390897" w:rsidRPr="00255F8B">
        <w:rPr>
          <w:rFonts w:eastAsia="Times New Roman" w:cstheme="minorHAnsi"/>
          <w:sz w:val="24"/>
          <w:szCs w:val="24"/>
          <w:lang w:eastAsia="pl-PL"/>
        </w:rPr>
        <w:t>9</w:t>
      </w:r>
      <w:r w:rsidR="00CD5DAE" w:rsidRPr="00255F8B">
        <w:rPr>
          <w:rFonts w:eastAsia="Times New Roman" w:cstheme="minorHAnsi"/>
          <w:sz w:val="24"/>
          <w:szCs w:val="24"/>
          <w:lang w:eastAsia="pl-PL"/>
        </w:rPr>
        <w:t>ze zm.</w:t>
      </w:r>
      <w:r w:rsidRPr="00255F8B">
        <w:rPr>
          <w:rFonts w:eastAsia="Times New Roman" w:cstheme="minorHAnsi"/>
          <w:sz w:val="24"/>
          <w:szCs w:val="24"/>
          <w:lang w:eastAsia="pl-PL"/>
        </w:rPr>
        <w:t xml:space="preserve">), zgodnie z </w:t>
      </w:r>
      <w:r w:rsidR="00072673" w:rsidRPr="00255F8B">
        <w:rPr>
          <w:rFonts w:eastAsia="Times New Roman" w:cstheme="minorHAnsi"/>
          <w:sz w:val="24"/>
          <w:szCs w:val="24"/>
          <w:lang w:eastAsia="pl-PL"/>
        </w:rPr>
        <w:t>art. 2 ust.1 pkt 1</w:t>
      </w:r>
      <w:r w:rsidR="00C21560" w:rsidRPr="00255F8B">
        <w:rPr>
          <w:rFonts w:cstheme="minorHAnsi"/>
          <w:sz w:val="24"/>
          <w:szCs w:val="24"/>
        </w:rPr>
        <w:t xml:space="preserve"> w oparciu o przepisy Regulaminu udzielania zamówień publicznych w Uniwersytecie Przyrodniczym w Poznaniu (</w:t>
      </w:r>
      <w:r w:rsidR="00414377" w:rsidRPr="00255F8B">
        <w:rPr>
          <w:rFonts w:cstheme="minorHAnsi"/>
          <w:sz w:val="24"/>
          <w:szCs w:val="24"/>
        </w:rPr>
        <w:t>Zarządzenie nr 215/2020 Rektora UPP z dnia 20 października 2020 r)</w:t>
      </w:r>
    </w:p>
    <w:p w:rsidR="00181A60" w:rsidRPr="00255F8B" w:rsidRDefault="00181A60" w:rsidP="00C21560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strike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odbiorcami  danych osobowych będą osoby lub podmioty, którym udostępniona zostanie dokum</w:t>
      </w:r>
      <w:r w:rsidR="00B32C3E" w:rsidRPr="00255F8B">
        <w:rPr>
          <w:rFonts w:eastAsia="Times New Roman" w:cstheme="minorHAnsi"/>
          <w:sz w:val="24"/>
          <w:szCs w:val="24"/>
          <w:lang w:eastAsia="pl-PL"/>
        </w:rPr>
        <w:t>entacja postępowania.</w:t>
      </w:r>
    </w:p>
    <w:p w:rsidR="00181A60" w:rsidRPr="00255F8B" w:rsidRDefault="00181A60" w:rsidP="00181A60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bookmarkStart w:id="3" w:name="_Hlk65578398"/>
      <w:r w:rsidRPr="00255F8B">
        <w:rPr>
          <w:rFonts w:eastAsia="Times New Roman" w:cstheme="minorHAnsi"/>
          <w:sz w:val="24"/>
          <w:szCs w:val="24"/>
          <w:lang w:eastAsia="pl-PL"/>
        </w:rPr>
        <w:t>dane osobowe będą przechowywane</w:t>
      </w:r>
      <w:r w:rsidR="00B32C3E" w:rsidRPr="00255F8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55F8B">
        <w:rPr>
          <w:rFonts w:eastAsia="Times New Roman" w:cstheme="minorHAnsi"/>
          <w:sz w:val="24"/>
          <w:szCs w:val="24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bookmarkEnd w:id="3"/>
    <w:p w:rsidR="00181A60" w:rsidRPr="00255F8B" w:rsidRDefault="00181A60" w:rsidP="00181A60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podanie przez Wykonawcę danych osobowych jest dobrowolne, lecz równocześnie jest wymogiem ustawowym określonym w przepisach ustawy </w:t>
      </w:r>
      <w:proofErr w:type="spellStart"/>
      <w:r w:rsidRPr="00255F8B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255F8B">
        <w:rPr>
          <w:rFonts w:eastAsia="Times New Roman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55F8B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255F8B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:rsidR="00181A60" w:rsidRPr="00255F8B" w:rsidRDefault="00181A60" w:rsidP="00181A60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:rsidR="00181A60" w:rsidRPr="00255F8B" w:rsidRDefault="00181A60" w:rsidP="00181A60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Wykonawcy oraz osoby, których dane osobowe zostały podane w związku z postępowaniem posiadają:</w:t>
      </w:r>
    </w:p>
    <w:p w:rsidR="00181A60" w:rsidRPr="00255F8B" w:rsidRDefault="00181A60" w:rsidP="00181A6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ich dotyczących;</w:t>
      </w:r>
    </w:p>
    <w:p w:rsidR="00181A60" w:rsidRPr="00255F8B" w:rsidRDefault="00181A60" w:rsidP="00181A6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na podstawie art. 16 RODO prawo do sprostowania ich danych osobowych </w:t>
      </w:r>
      <w:r w:rsidRPr="00255F8B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**</w:t>
      </w:r>
      <w:r w:rsidRPr="00255F8B">
        <w:rPr>
          <w:rFonts w:eastAsia="Times New Roman" w:cstheme="minorHAnsi"/>
          <w:sz w:val="24"/>
          <w:szCs w:val="24"/>
          <w:lang w:eastAsia="pl-PL"/>
        </w:rPr>
        <w:t>;</w:t>
      </w:r>
    </w:p>
    <w:p w:rsidR="00181A60" w:rsidRPr="00255F8B" w:rsidRDefault="00181A60" w:rsidP="00181A6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81A60" w:rsidRPr="00255F8B" w:rsidRDefault="00181A60" w:rsidP="00181A6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uznają, że przetwarzanie ich danych osobowych narusza przepisy RODO;</w:t>
      </w:r>
    </w:p>
    <w:p w:rsidR="00181A60" w:rsidRPr="00255F8B" w:rsidRDefault="00181A60" w:rsidP="00181A60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nie przysługuje Wykonawcom oraz osobom, których dane osobowe zostały podane w związku z postępowaniem:</w:t>
      </w:r>
    </w:p>
    <w:p w:rsidR="00181A60" w:rsidRPr="00255F8B" w:rsidRDefault="00181A60" w:rsidP="00181A60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181A60" w:rsidRPr="00255F8B" w:rsidRDefault="00181A60" w:rsidP="00181A60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181A60" w:rsidRPr="00156313" w:rsidRDefault="00181A60" w:rsidP="00B71F6B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55F8B">
        <w:rPr>
          <w:rFonts w:eastAsia="Times New Roman"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5F8B">
        <w:rPr>
          <w:rFonts w:eastAsia="Times New Roman" w:cstheme="minorHAnsi"/>
          <w:sz w:val="24"/>
          <w:szCs w:val="24"/>
          <w:lang w:eastAsia="pl-PL"/>
        </w:rPr>
        <w:t>.</w:t>
      </w:r>
    </w:p>
    <w:p w:rsidR="00156313" w:rsidRPr="00255F8B" w:rsidRDefault="00156313" w:rsidP="00156313">
      <w:pPr>
        <w:spacing w:after="150" w:line="276" w:lineRule="auto"/>
        <w:ind w:left="709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156313" w:rsidRPr="00255F8B" w:rsidRDefault="00AC583F" w:rsidP="00C21577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255F8B">
        <w:rPr>
          <w:rFonts w:asciiTheme="minorHAnsi" w:hAnsiTheme="minorHAnsi" w:cstheme="minorHAnsi"/>
        </w:rPr>
        <w:t>X</w:t>
      </w:r>
      <w:r w:rsidR="00670864" w:rsidRPr="00255F8B">
        <w:rPr>
          <w:rFonts w:asciiTheme="minorHAnsi" w:hAnsiTheme="minorHAnsi" w:cstheme="minorHAnsi"/>
        </w:rPr>
        <w:t>V. INFORMACJE O FORMALNOŚCIACH, JAKIE MUSZĄ ZOSTAĆ DOPEŁNIONE PO WYBORZE OFERTY W CELU ZAWARCIA UMOWY W  SPRAWIE ZAMÓWIENIA PUBLICZNEGO</w:t>
      </w:r>
    </w:p>
    <w:p w:rsidR="00156313" w:rsidRDefault="00156313" w:rsidP="0015631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56313" w:rsidRDefault="00156313" w:rsidP="0015631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right="14" w:hanging="357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 lub dokumentu rejestrowego Firmy.</w:t>
      </w: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right="14" w:hanging="357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W przypadku wyboru oferty złożonej przez Wykonawców wspólnie ubiegających się o udzielenie zamówienia Zamawiający będzie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right="14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right="14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Umowa zostanie zawarta zgodnie z proj</w:t>
      </w:r>
      <w:r w:rsidR="00B71F6B" w:rsidRPr="00255F8B">
        <w:rPr>
          <w:rFonts w:cstheme="minorHAnsi"/>
          <w:sz w:val="24"/>
          <w:szCs w:val="24"/>
        </w:rPr>
        <w:t>ektem stanowiącym Załącznik nr</w:t>
      </w:r>
      <w:r w:rsidR="000B4B1F" w:rsidRPr="00255F8B">
        <w:rPr>
          <w:rFonts w:cstheme="minorHAnsi"/>
          <w:sz w:val="24"/>
          <w:szCs w:val="24"/>
        </w:rPr>
        <w:t xml:space="preserve"> 6 </w:t>
      </w:r>
      <w:r w:rsidRPr="00255F8B">
        <w:rPr>
          <w:rFonts w:cstheme="minorHAnsi"/>
          <w:sz w:val="24"/>
          <w:szCs w:val="24"/>
        </w:rPr>
        <w:t>do OWZ.</w:t>
      </w:r>
    </w:p>
    <w:p w:rsidR="00670864" w:rsidRPr="00255F8B" w:rsidRDefault="00670864" w:rsidP="00670864">
      <w:pPr>
        <w:numPr>
          <w:ilvl w:val="0"/>
          <w:numId w:val="26"/>
        </w:numPr>
        <w:spacing w:after="0" w:line="240" w:lineRule="auto"/>
        <w:ind w:right="14" w:hanging="357"/>
        <w:jc w:val="both"/>
        <w:rPr>
          <w:rFonts w:cstheme="minorHAnsi"/>
          <w:sz w:val="24"/>
          <w:szCs w:val="24"/>
        </w:rPr>
      </w:pPr>
      <w:r w:rsidRPr="00255F8B">
        <w:rPr>
          <w:rFonts w:cstheme="minorHAnsi"/>
          <w:sz w:val="24"/>
          <w:szCs w:val="24"/>
        </w:rPr>
        <w:t>Postanowienia ustalone w projekcie umowy nie podlegają negocjacjom.</w:t>
      </w:r>
    </w:p>
    <w:p w:rsidR="00FD0D39" w:rsidRPr="00255F8B" w:rsidRDefault="00FD0D39" w:rsidP="00FD0D39">
      <w:pPr>
        <w:spacing w:after="0" w:line="240" w:lineRule="auto"/>
        <w:ind w:left="720" w:right="11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1A60" w:rsidRPr="00255F8B" w:rsidTr="00181A60">
        <w:trPr>
          <w:trHeight w:val="318"/>
        </w:trPr>
        <w:tc>
          <w:tcPr>
            <w:tcW w:w="9072" w:type="dxa"/>
            <w:shd w:val="pct10" w:color="auto" w:fill="auto"/>
            <w:hideMark/>
          </w:tcPr>
          <w:p w:rsidR="00181A60" w:rsidRPr="00255F8B" w:rsidRDefault="0067086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X</w:t>
            </w:r>
            <w:r w:rsidR="00181A60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V</w:t>
            </w:r>
            <w:r w:rsidR="00AC583F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I.</w:t>
            </w:r>
            <w:r w:rsidR="00181A60" w:rsidRPr="00255F8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ZAŁĄCZNIKI:</w:t>
            </w:r>
          </w:p>
        </w:tc>
      </w:tr>
    </w:tbl>
    <w:p w:rsidR="00181A60" w:rsidRPr="00255F8B" w:rsidRDefault="00181A60" w:rsidP="00181A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Formularz ofertowy – załącznik nr 1</w:t>
      </w:r>
    </w:p>
    <w:p w:rsidR="00181A60" w:rsidRPr="00255F8B" w:rsidRDefault="00CD5DAE" w:rsidP="00181A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Formularz cenowy</w:t>
      </w:r>
      <w:r w:rsidR="00B71F6B" w:rsidRPr="00255F8B">
        <w:rPr>
          <w:rFonts w:eastAsia="Times New Roman" w:cstheme="minorHAnsi"/>
          <w:sz w:val="24"/>
          <w:szCs w:val="24"/>
          <w:lang w:eastAsia="pl-PL"/>
        </w:rPr>
        <w:t xml:space="preserve">– załącznik nr 2 </w:t>
      </w:r>
    </w:p>
    <w:p w:rsidR="00181A60" w:rsidRPr="00255F8B" w:rsidRDefault="00181A60" w:rsidP="00181A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Oświadczenie Wykonawcy – załącznik nr 3</w:t>
      </w:r>
    </w:p>
    <w:p w:rsidR="006B690A" w:rsidRPr="00255F8B" w:rsidRDefault="000A6E69" w:rsidP="00181A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Formularz cenowy</w:t>
      </w:r>
      <w:r w:rsidR="00921D26" w:rsidRPr="00255F8B">
        <w:rPr>
          <w:rFonts w:eastAsia="Times New Roman" w:cstheme="minorHAnsi"/>
          <w:sz w:val="24"/>
          <w:szCs w:val="24"/>
          <w:lang w:eastAsia="pl-PL"/>
        </w:rPr>
        <w:t xml:space="preserve"> – załącznik nr 4</w:t>
      </w:r>
    </w:p>
    <w:p w:rsidR="0063465B" w:rsidRPr="00255F8B" w:rsidRDefault="000656BD" w:rsidP="006346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Wykaz dostaw – załącznik nr 5</w:t>
      </w:r>
    </w:p>
    <w:p w:rsidR="00B71F6B" w:rsidRPr="00255F8B" w:rsidRDefault="000656BD" w:rsidP="006346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5F8B">
        <w:rPr>
          <w:rFonts w:eastAsia="Times New Roman" w:cstheme="minorHAnsi"/>
          <w:sz w:val="24"/>
          <w:szCs w:val="24"/>
          <w:lang w:eastAsia="pl-PL"/>
        </w:rPr>
        <w:t>P</w:t>
      </w:r>
      <w:r w:rsidR="00B71F6B" w:rsidRPr="00255F8B">
        <w:rPr>
          <w:rFonts w:eastAsia="Times New Roman" w:cstheme="minorHAnsi"/>
          <w:sz w:val="24"/>
          <w:szCs w:val="24"/>
          <w:lang w:eastAsia="pl-PL"/>
        </w:rPr>
        <w:t>rojektowane post</w:t>
      </w:r>
      <w:r w:rsidRPr="00255F8B">
        <w:rPr>
          <w:rFonts w:eastAsia="Times New Roman" w:cstheme="minorHAnsi"/>
          <w:sz w:val="24"/>
          <w:szCs w:val="24"/>
          <w:lang w:eastAsia="pl-PL"/>
        </w:rPr>
        <w:t>anowienia umowy – załącznik nr 6</w:t>
      </w:r>
    </w:p>
    <w:p w:rsidR="00181A60" w:rsidRPr="00255F8B" w:rsidRDefault="00181A60" w:rsidP="00C70FB0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255F8B">
        <w:rPr>
          <w:rFonts w:eastAsia="Times New Roman" w:cstheme="minorHAnsi"/>
          <w:sz w:val="20"/>
          <w:szCs w:val="24"/>
          <w:lang w:eastAsia="pl-PL"/>
        </w:rPr>
        <w:t>______________________</w:t>
      </w:r>
    </w:p>
    <w:p w:rsidR="00181A60" w:rsidRPr="00255F8B" w:rsidRDefault="00181A60" w:rsidP="00C70FB0">
      <w:pPr>
        <w:spacing w:after="0" w:line="240" w:lineRule="auto"/>
        <w:ind w:left="426"/>
        <w:jc w:val="both"/>
        <w:rPr>
          <w:rFonts w:eastAsia="Times New Roman" w:cstheme="minorHAnsi"/>
          <w:i/>
          <w:sz w:val="20"/>
          <w:szCs w:val="24"/>
          <w:lang w:eastAsia="pl-PL"/>
        </w:rPr>
      </w:pPr>
      <w:r w:rsidRPr="00255F8B">
        <w:rPr>
          <w:rFonts w:eastAsia="Times New Roman" w:cstheme="minorHAnsi"/>
          <w:b/>
          <w:i/>
          <w:sz w:val="20"/>
          <w:szCs w:val="24"/>
          <w:vertAlign w:val="superscript"/>
          <w:lang w:eastAsia="pl-PL"/>
        </w:rPr>
        <w:t>*</w:t>
      </w:r>
      <w:r w:rsidRPr="00255F8B">
        <w:rPr>
          <w:rFonts w:eastAsia="Times New Roman" w:cstheme="minorHAnsi"/>
          <w:b/>
          <w:i/>
          <w:sz w:val="20"/>
          <w:szCs w:val="24"/>
          <w:lang w:eastAsia="pl-PL"/>
        </w:rPr>
        <w:t xml:space="preserve"> Wyjaśnienie:</w:t>
      </w:r>
      <w:r w:rsidRPr="00255F8B">
        <w:rPr>
          <w:rFonts w:eastAsia="Times New Roman" w:cstheme="minorHAnsi"/>
          <w:i/>
          <w:sz w:val="20"/>
          <w:szCs w:val="2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81A60" w:rsidRPr="00255F8B" w:rsidRDefault="00181A60" w:rsidP="00C70FB0">
      <w:pPr>
        <w:spacing w:after="0" w:line="240" w:lineRule="auto"/>
        <w:ind w:left="426"/>
        <w:contextualSpacing/>
        <w:jc w:val="both"/>
        <w:rPr>
          <w:rFonts w:eastAsia="Times New Roman" w:cstheme="minorHAnsi"/>
          <w:i/>
          <w:sz w:val="20"/>
          <w:szCs w:val="24"/>
        </w:rPr>
      </w:pPr>
      <w:r w:rsidRPr="00255F8B">
        <w:rPr>
          <w:rFonts w:eastAsia="Times New Roman" w:cstheme="minorHAnsi"/>
          <w:b/>
          <w:i/>
          <w:sz w:val="20"/>
          <w:szCs w:val="24"/>
          <w:vertAlign w:val="superscript"/>
        </w:rPr>
        <w:t xml:space="preserve">** </w:t>
      </w:r>
      <w:r w:rsidRPr="00255F8B">
        <w:rPr>
          <w:rFonts w:eastAsia="Times New Roman" w:cstheme="minorHAnsi"/>
          <w:b/>
          <w:i/>
          <w:sz w:val="20"/>
          <w:szCs w:val="24"/>
        </w:rPr>
        <w:t>Wyjaśnienie:</w:t>
      </w:r>
      <w:r w:rsidR="00255F8B" w:rsidRPr="00255F8B">
        <w:rPr>
          <w:rFonts w:eastAsia="Times New Roman" w:cstheme="minorHAnsi"/>
          <w:b/>
          <w:i/>
          <w:sz w:val="20"/>
          <w:szCs w:val="24"/>
        </w:rPr>
        <w:t xml:space="preserve"> </w:t>
      </w:r>
      <w:r w:rsidRPr="00255F8B">
        <w:rPr>
          <w:rFonts w:eastAsia="Times New Roman" w:cstheme="minorHAnsi"/>
          <w:i/>
          <w:sz w:val="20"/>
          <w:szCs w:val="24"/>
          <w:lang w:eastAsia="pl-PL"/>
        </w:rPr>
        <w:t xml:space="preserve">skorzystanie z prawa do sprostowania nie może skutkować zmianą </w:t>
      </w:r>
      <w:r w:rsidRPr="00255F8B">
        <w:rPr>
          <w:rFonts w:eastAsia="Times New Roman" w:cstheme="minorHAnsi"/>
          <w:i/>
          <w:sz w:val="20"/>
          <w:szCs w:val="24"/>
        </w:rPr>
        <w:t>wyniku postępowania</w:t>
      </w:r>
      <w:r w:rsidRPr="00255F8B">
        <w:rPr>
          <w:rFonts w:eastAsia="Times New Roman" w:cstheme="minorHAnsi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255F8B">
        <w:rPr>
          <w:rFonts w:eastAsia="Times New Roman" w:cstheme="minorHAnsi"/>
          <w:i/>
          <w:sz w:val="20"/>
          <w:szCs w:val="24"/>
        </w:rPr>
        <w:t>Pzp</w:t>
      </w:r>
      <w:proofErr w:type="spellEnd"/>
      <w:r w:rsidRPr="00255F8B">
        <w:rPr>
          <w:rFonts w:eastAsia="Times New Roman" w:cstheme="minorHAnsi"/>
          <w:i/>
          <w:sz w:val="20"/>
          <w:szCs w:val="24"/>
        </w:rPr>
        <w:t xml:space="preserve"> oraz nie może naruszać integralności protokołu oraz jego załączników.</w:t>
      </w:r>
    </w:p>
    <w:p w:rsidR="00CB0B13" w:rsidRPr="00255F8B" w:rsidRDefault="00181A60" w:rsidP="00C70FB0">
      <w:pPr>
        <w:spacing w:after="0" w:line="240" w:lineRule="auto"/>
        <w:ind w:left="426"/>
        <w:contextualSpacing/>
        <w:jc w:val="both"/>
        <w:rPr>
          <w:rFonts w:eastAsia="Times New Roman" w:cstheme="minorHAnsi"/>
          <w:i/>
          <w:sz w:val="20"/>
          <w:szCs w:val="24"/>
          <w:lang w:eastAsia="pl-PL"/>
        </w:rPr>
      </w:pPr>
      <w:r w:rsidRPr="00255F8B">
        <w:rPr>
          <w:rFonts w:eastAsia="Times New Roman" w:cstheme="minorHAnsi"/>
          <w:b/>
          <w:i/>
          <w:sz w:val="20"/>
          <w:szCs w:val="24"/>
          <w:vertAlign w:val="superscript"/>
        </w:rPr>
        <w:t xml:space="preserve">*** </w:t>
      </w:r>
      <w:r w:rsidRPr="00255F8B">
        <w:rPr>
          <w:rFonts w:eastAsia="Times New Roman" w:cstheme="minorHAnsi"/>
          <w:b/>
          <w:i/>
          <w:sz w:val="20"/>
          <w:szCs w:val="24"/>
        </w:rPr>
        <w:t>Wyjaśnienie:</w:t>
      </w:r>
      <w:r w:rsidRPr="00255F8B">
        <w:rPr>
          <w:rFonts w:eastAsia="Times New Roman" w:cstheme="minorHAnsi"/>
          <w:i/>
          <w:sz w:val="20"/>
          <w:szCs w:val="24"/>
        </w:rPr>
        <w:t xml:space="preserve"> prawo do ograniczenia przetwarzania nie ma zastosowania w odniesieniu do </w:t>
      </w:r>
      <w:r w:rsidRPr="00255F8B">
        <w:rPr>
          <w:rFonts w:eastAsia="Times New Roman" w:cstheme="minorHAnsi"/>
          <w:i/>
          <w:sz w:val="20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0223" w:rsidRDefault="004F0223" w:rsidP="004F0223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p w:rsidR="00156313" w:rsidRDefault="00156313" w:rsidP="004F0223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p w:rsidR="00156313" w:rsidRPr="00255F8B" w:rsidRDefault="00156313" w:rsidP="004F0223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p w:rsidR="00CB0B13" w:rsidRDefault="00CB0B13" w:rsidP="004F0223">
      <w:pPr>
        <w:spacing w:after="0" w:line="240" w:lineRule="auto"/>
        <w:ind w:left="2832" w:firstLine="708"/>
        <w:contextualSpacing/>
        <w:rPr>
          <w:rFonts w:cstheme="minorHAnsi"/>
          <w:b/>
          <w:sz w:val="24"/>
          <w:szCs w:val="24"/>
        </w:rPr>
      </w:pPr>
      <w:r w:rsidRPr="00255F8B">
        <w:rPr>
          <w:rFonts w:cstheme="minorHAnsi"/>
          <w:b/>
          <w:sz w:val="24"/>
          <w:szCs w:val="24"/>
        </w:rPr>
        <w:t>ZATWIERDZAM</w:t>
      </w:r>
    </w:p>
    <w:p w:rsidR="00156313" w:rsidRPr="00255F8B" w:rsidRDefault="00156313" w:rsidP="004F0223">
      <w:pPr>
        <w:spacing w:after="0" w:line="240" w:lineRule="auto"/>
        <w:ind w:left="2832" w:firstLine="708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p w:rsidR="00675E6C" w:rsidRPr="00255F8B" w:rsidRDefault="00675E6C" w:rsidP="00CB0B13">
      <w:pPr>
        <w:spacing w:after="0" w:line="240" w:lineRule="auto"/>
        <w:ind w:left="2124" w:firstLine="708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3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</w:tblGrid>
      <w:tr w:rsidR="006A4A48" w:rsidRPr="00255F8B" w:rsidTr="00DD67E9">
        <w:trPr>
          <w:trHeight w:val="767"/>
        </w:trPr>
        <w:tc>
          <w:tcPr>
            <w:tcW w:w="5312" w:type="dxa"/>
            <w:shd w:val="clear" w:color="auto" w:fill="auto"/>
          </w:tcPr>
          <w:p w:rsidR="006A4A48" w:rsidRPr="00255F8B" w:rsidRDefault="006A4A48" w:rsidP="00DD67E9">
            <w:pPr>
              <w:jc w:val="center"/>
              <w:rPr>
                <w:rFonts w:cstheme="minorHAnsi"/>
                <w:b/>
              </w:rPr>
            </w:pPr>
            <w:r w:rsidRPr="00255F8B">
              <w:rPr>
                <w:rFonts w:cstheme="minorHAnsi"/>
                <w:b/>
              </w:rPr>
              <w:t>Dyrektor</w:t>
            </w:r>
          </w:p>
        </w:tc>
      </w:tr>
      <w:tr w:rsidR="006A4A48" w:rsidRPr="00255F8B" w:rsidTr="00156313">
        <w:trPr>
          <w:trHeight w:val="502"/>
        </w:trPr>
        <w:tc>
          <w:tcPr>
            <w:tcW w:w="5312" w:type="dxa"/>
            <w:shd w:val="clear" w:color="auto" w:fill="auto"/>
            <w:vAlign w:val="center"/>
          </w:tcPr>
          <w:p w:rsidR="006A4A48" w:rsidRPr="00255F8B" w:rsidRDefault="006A4A48" w:rsidP="00156313">
            <w:pPr>
              <w:jc w:val="center"/>
              <w:rPr>
                <w:rFonts w:cstheme="minorHAnsi"/>
                <w:b/>
              </w:rPr>
            </w:pPr>
            <w:r w:rsidRPr="00255F8B">
              <w:rPr>
                <w:rFonts w:cstheme="minorHAnsi"/>
                <w:b/>
              </w:rPr>
              <w:t>Prof. UPP dr hab. Jan Mazurkiewicz</w:t>
            </w:r>
          </w:p>
        </w:tc>
      </w:tr>
    </w:tbl>
    <w:p w:rsidR="00AF0B8E" w:rsidRPr="00255F8B" w:rsidRDefault="00AF0B8E" w:rsidP="006A4A48">
      <w:pPr>
        <w:ind w:left="2124" w:firstLine="708"/>
        <w:jc w:val="center"/>
        <w:rPr>
          <w:rFonts w:cstheme="minorHAnsi"/>
          <w:b/>
          <w:sz w:val="24"/>
          <w:szCs w:val="24"/>
        </w:rPr>
      </w:pPr>
    </w:p>
    <w:sectPr w:rsidR="00AF0B8E" w:rsidRPr="00255F8B" w:rsidSect="00F518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3A" w:rsidRDefault="005A6D3A" w:rsidP="0013028C">
      <w:pPr>
        <w:spacing w:after="0" w:line="240" w:lineRule="auto"/>
      </w:pPr>
      <w:r>
        <w:separator/>
      </w:r>
    </w:p>
  </w:endnote>
  <w:endnote w:type="continuationSeparator" w:id="0">
    <w:p w:rsidR="005A6D3A" w:rsidRDefault="005A6D3A" w:rsidP="001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219461"/>
      <w:docPartObj>
        <w:docPartGallery w:val="Page Numbers (Bottom of Page)"/>
        <w:docPartUnique/>
      </w:docPartObj>
    </w:sdtPr>
    <w:sdtEndPr/>
    <w:sdtContent>
      <w:p w:rsidR="00414377" w:rsidRDefault="00911BF1">
        <w:pPr>
          <w:pStyle w:val="Stopka"/>
          <w:jc w:val="right"/>
        </w:pPr>
        <w:r>
          <w:fldChar w:fldCharType="begin"/>
        </w:r>
        <w:r w:rsidR="00417160">
          <w:instrText>PAGE   \* MERGEFORMAT</w:instrText>
        </w:r>
        <w:r>
          <w:fldChar w:fldCharType="separate"/>
        </w:r>
        <w:r w:rsidR="00B919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4377" w:rsidRDefault="00414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3A" w:rsidRDefault="005A6D3A" w:rsidP="0013028C">
      <w:pPr>
        <w:spacing w:after="0" w:line="240" w:lineRule="auto"/>
      </w:pPr>
      <w:r>
        <w:separator/>
      </w:r>
    </w:p>
  </w:footnote>
  <w:footnote w:type="continuationSeparator" w:id="0">
    <w:p w:rsidR="005A6D3A" w:rsidRDefault="005A6D3A" w:rsidP="001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48" w:rsidRDefault="006A4A48">
    <w:pPr>
      <w:pStyle w:val="Nagwek"/>
    </w:pPr>
    <w:r>
      <w:rPr>
        <w:noProof/>
        <w:lang w:eastAsia="pl-PL"/>
      </w:rPr>
      <w:drawing>
        <wp:inline distT="0" distB="0" distL="0" distR="0">
          <wp:extent cx="5760720" cy="606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A5E8D"/>
    <w:multiLevelType w:val="hybridMultilevel"/>
    <w:tmpl w:val="3420167E"/>
    <w:lvl w:ilvl="0" w:tplc="41FCB0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06BDA"/>
    <w:multiLevelType w:val="hybridMultilevel"/>
    <w:tmpl w:val="A74A5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136"/>
    <w:multiLevelType w:val="hybridMultilevel"/>
    <w:tmpl w:val="396EB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B92CBD"/>
    <w:multiLevelType w:val="hybridMultilevel"/>
    <w:tmpl w:val="93CA1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2E36"/>
    <w:multiLevelType w:val="hybridMultilevel"/>
    <w:tmpl w:val="EDE0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429D"/>
    <w:multiLevelType w:val="hybridMultilevel"/>
    <w:tmpl w:val="E95034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9B5401"/>
    <w:multiLevelType w:val="hybridMultilevel"/>
    <w:tmpl w:val="EA0A0E2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2477"/>
    <w:multiLevelType w:val="hybridMultilevel"/>
    <w:tmpl w:val="9FA2AE74"/>
    <w:lvl w:ilvl="0" w:tplc="5D8AE2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E1A55"/>
    <w:multiLevelType w:val="hybridMultilevel"/>
    <w:tmpl w:val="7A1C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30A1"/>
    <w:multiLevelType w:val="hybridMultilevel"/>
    <w:tmpl w:val="D994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353D"/>
    <w:multiLevelType w:val="hybridMultilevel"/>
    <w:tmpl w:val="A0EE4BE0"/>
    <w:lvl w:ilvl="0" w:tplc="45C2B71E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6103"/>
    <w:multiLevelType w:val="hybridMultilevel"/>
    <w:tmpl w:val="ACAE1FC2"/>
    <w:lvl w:ilvl="0" w:tplc="979E0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057BE9"/>
    <w:multiLevelType w:val="hybridMultilevel"/>
    <w:tmpl w:val="73C485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72FEE68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1D2ECD26">
      <w:start w:val="1"/>
      <w:numFmt w:val="lowerLetter"/>
      <w:lvlText w:val="%3)"/>
      <w:lvlJc w:val="left"/>
      <w:pPr>
        <w:ind w:left="2710" w:hanging="37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B25A8"/>
    <w:multiLevelType w:val="hybridMultilevel"/>
    <w:tmpl w:val="A0567560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24CF"/>
    <w:multiLevelType w:val="hybridMultilevel"/>
    <w:tmpl w:val="7C66F9C8"/>
    <w:lvl w:ilvl="0" w:tplc="100E40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4"/>
    <w:multiLevelType w:val="hybridMultilevel"/>
    <w:tmpl w:val="408A60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473" w:hanging="11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12AC"/>
    <w:multiLevelType w:val="hybridMultilevel"/>
    <w:tmpl w:val="36269DD4"/>
    <w:lvl w:ilvl="0" w:tplc="6868BF0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1497"/>
    <w:multiLevelType w:val="hybridMultilevel"/>
    <w:tmpl w:val="B260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34219"/>
    <w:multiLevelType w:val="hybridMultilevel"/>
    <w:tmpl w:val="1DB87AD0"/>
    <w:lvl w:ilvl="0" w:tplc="0FD49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C2885"/>
    <w:multiLevelType w:val="multilevel"/>
    <w:tmpl w:val="3FE226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47AA7"/>
    <w:multiLevelType w:val="hybridMultilevel"/>
    <w:tmpl w:val="5F664CDA"/>
    <w:lvl w:ilvl="0" w:tplc="B362322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A404D"/>
    <w:multiLevelType w:val="hybridMultilevel"/>
    <w:tmpl w:val="A14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34B96"/>
    <w:multiLevelType w:val="hybridMultilevel"/>
    <w:tmpl w:val="DF4E60C6"/>
    <w:lvl w:ilvl="0" w:tplc="B62063F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1D87"/>
    <w:multiLevelType w:val="hybridMultilevel"/>
    <w:tmpl w:val="8AC64D8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AE90D9E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F5C64"/>
    <w:multiLevelType w:val="hybridMultilevel"/>
    <w:tmpl w:val="838E5D5E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92531A"/>
    <w:multiLevelType w:val="hybridMultilevel"/>
    <w:tmpl w:val="B18602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1"/>
  </w:num>
  <w:num w:numId="16">
    <w:abstractNumId w:val="32"/>
  </w:num>
  <w:num w:numId="17">
    <w:abstractNumId w:val="22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"/>
  </w:num>
  <w:num w:numId="26">
    <w:abstractNumId w:val="33"/>
  </w:num>
  <w:num w:numId="27">
    <w:abstractNumId w:val="13"/>
  </w:num>
  <w:num w:numId="28">
    <w:abstractNumId w:val="27"/>
  </w:num>
  <w:num w:numId="29">
    <w:abstractNumId w:val="23"/>
  </w:num>
  <w:num w:numId="30">
    <w:abstractNumId w:val="0"/>
  </w:num>
  <w:num w:numId="31">
    <w:abstractNumId w:val="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9"/>
  </w:num>
  <w:num w:numId="36">
    <w:abstractNumId w:val="34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60"/>
    <w:rsid w:val="00004CB4"/>
    <w:rsid w:val="00030D7C"/>
    <w:rsid w:val="00034EBA"/>
    <w:rsid w:val="000370F8"/>
    <w:rsid w:val="00043CC4"/>
    <w:rsid w:val="000614C8"/>
    <w:rsid w:val="000626CB"/>
    <w:rsid w:val="000656BD"/>
    <w:rsid w:val="00067220"/>
    <w:rsid w:val="00072673"/>
    <w:rsid w:val="00091E17"/>
    <w:rsid w:val="000A1413"/>
    <w:rsid w:val="000A5704"/>
    <w:rsid w:val="000A6E69"/>
    <w:rsid w:val="000B4B1F"/>
    <w:rsid w:val="000B5758"/>
    <w:rsid w:val="000C6B7F"/>
    <w:rsid w:val="000E223A"/>
    <w:rsid w:val="00104BAA"/>
    <w:rsid w:val="00115D3A"/>
    <w:rsid w:val="00121EA3"/>
    <w:rsid w:val="0013028C"/>
    <w:rsid w:val="00140477"/>
    <w:rsid w:val="0015041A"/>
    <w:rsid w:val="00156104"/>
    <w:rsid w:val="00156313"/>
    <w:rsid w:val="00160137"/>
    <w:rsid w:val="0016751B"/>
    <w:rsid w:val="00181A60"/>
    <w:rsid w:val="00193ABD"/>
    <w:rsid w:val="001B79A9"/>
    <w:rsid w:val="001C5028"/>
    <w:rsid w:val="001E697B"/>
    <w:rsid w:val="001F46F0"/>
    <w:rsid w:val="00222BC6"/>
    <w:rsid w:val="00232D71"/>
    <w:rsid w:val="002367AC"/>
    <w:rsid w:val="00255F8B"/>
    <w:rsid w:val="00261947"/>
    <w:rsid w:val="00262E45"/>
    <w:rsid w:val="00276706"/>
    <w:rsid w:val="002D2384"/>
    <w:rsid w:val="002F3B47"/>
    <w:rsid w:val="00307890"/>
    <w:rsid w:val="003117C1"/>
    <w:rsid w:val="003459BD"/>
    <w:rsid w:val="00373000"/>
    <w:rsid w:val="00374089"/>
    <w:rsid w:val="00374DF3"/>
    <w:rsid w:val="00377E9B"/>
    <w:rsid w:val="003856D6"/>
    <w:rsid w:val="0039038B"/>
    <w:rsid w:val="00390897"/>
    <w:rsid w:val="003B7969"/>
    <w:rsid w:val="003C1A27"/>
    <w:rsid w:val="003C775F"/>
    <w:rsid w:val="003E3806"/>
    <w:rsid w:val="003F1108"/>
    <w:rsid w:val="00402434"/>
    <w:rsid w:val="00406653"/>
    <w:rsid w:val="00414377"/>
    <w:rsid w:val="00417160"/>
    <w:rsid w:val="004240B1"/>
    <w:rsid w:val="00443D17"/>
    <w:rsid w:val="00444323"/>
    <w:rsid w:val="00447AA3"/>
    <w:rsid w:val="004742CB"/>
    <w:rsid w:val="00494238"/>
    <w:rsid w:val="004A37F4"/>
    <w:rsid w:val="004A6B6F"/>
    <w:rsid w:val="004A764D"/>
    <w:rsid w:val="004D3C6F"/>
    <w:rsid w:val="004D6856"/>
    <w:rsid w:val="004E5E6C"/>
    <w:rsid w:val="004F0223"/>
    <w:rsid w:val="00525282"/>
    <w:rsid w:val="00527392"/>
    <w:rsid w:val="0054765F"/>
    <w:rsid w:val="00562B24"/>
    <w:rsid w:val="005A17E9"/>
    <w:rsid w:val="005A6D3A"/>
    <w:rsid w:val="005C24F3"/>
    <w:rsid w:val="005D2BDC"/>
    <w:rsid w:val="005F5116"/>
    <w:rsid w:val="005F65B6"/>
    <w:rsid w:val="006024BB"/>
    <w:rsid w:val="00613E6E"/>
    <w:rsid w:val="00622FDA"/>
    <w:rsid w:val="00625DA9"/>
    <w:rsid w:val="0063465B"/>
    <w:rsid w:val="0066289C"/>
    <w:rsid w:val="00662A3D"/>
    <w:rsid w:val="00670864"/>
    <w:rsid w:val="00675E6C"/>
    <w:rsid w:val="00675F2D"/>
    <w:rsid w:val="00686B87"/>
    <w:rsid w:val="00693982"/>
    <w:rsid w:val="00697E0D"/>
    <w:rsid w:val="006A360F"/>
    <w:rsid w:val="006A4A48"/>
    <w:rsid w:val="006B690A"/>
    <w:rsid w:val="006B6AFB"/>
    <w:rsid w:val="006C131C"/>
    <w:rsid w:val="006D015C"/>
    <w:rsid w:val="006D43BE"/>
    <w:rsid w:val="006E1DB0"/>
    <w:rsid w:val="0071478E"/>
    <w:rsid w:val="00734750"/>
    <w:rsid w:val="0075495C"/>
    <w:rsid w:val="007756EE"/>
    <w:rsid w:val="00784DC9"/>
    <w:rsid w:val="007A37FF"/>
    <w:rsid w:val="007B3A18"/>
    <w:rsid w:val="007C444F"/>
    <w:rsid w:val="007C62CD"/>
    <w:rsid w:val="007E404A"/>
    <w:rsid w:val="007E46D5"/>
    <w:rsid w:val="007E4B59"/>
    <w:rsid w:val="007F0294"/>
    <w:rsid w:val="007F066C"/>
    <w:rsid w:val="007F5A8E"/>
    <w:rsid w:val="008729AE"/>
    <w:rsid w:val="00883A9D"/>
    <w:rsid w:val="00890793"/>
    <w:rsid w:val="008A648D"/>
    <w:rsid w:val="008A6669"/>
    <w:rsid w:val="008B7632"/>
    <w:rsid w:val="008F0BE0"/>
    <w:rsid w:val="008F3ED5"/>
    <w:rsid w:val="00910035"/>
    <w:rsid w:val="00911BF1"/>
    <w:rsid w:val="0091603A"/>
    <w:rsid w:val="00921D26"/>
    <w:rsid w:val="009235B1"/>
    <w:rsid w:val="009402DE"/>
    <w:rsid w:val="00951674"/>
    <w:rsid w:val="009555DF"/>
    <w:rsid w:val="00957B61"/>
    <w:rsid w:val="00981D96"/>
    <w:rsid w:val="009959D1"/>
    <w:rsid w:val="009A2D67"/>
    <w:rsid w:val="009A4D19"/>
    <w:rsid w:val="009A7B97"/>
    <w:rsid w:val="009C75B7"/>
    <w:rsid w:val="009D4409"/>
    <w:rsid w:val="009D4C8D"/>
    <w:rsid w:val="009E04AD"/>
    <w:rsid w:val="009E546A"/>
    <w:rsid w:val="00A05397"/>
    <w:rsid w:val="00A060A9"/>
    <w:rsid w:val="00A10FF3"/>
    <w:rsid w:val="00A153B3"/>
    <w:rsid w:val="00A2401A"/>
    <w:rsid w:val="00A454C7"/>
    <w:rsid w:val="00A50009"/>
    <w:rsid w:val="00A54350"/>
    <w:rsid w:val="00A66F47"/>
    <w:rsid w:val="00A72C1E"/>
    <w:rsid w:val="00A939AD"/>
    <w:rsid w:val="00AA5846"/>
    <w:rsid w:val="00AC31A9"/>
    <w:rsid w:val="00AC34B7"/>
    <w:rsid w:val="00AC583F"/>
    <w:rsid w:val="00AC6009"/>
    <w:rsid w:val="00AD794E"/>
    <w:rsid w:val="00AF0B8E"/>
    <w:rsid w:val="00B113A4"/>
    <w:rsid w:val="00B32C3E"/>
    <w:rsid w:val="00B3445D"/>
    <w:rsid w:val="00B42E93"/>
    <w:rsid w:val="00B5720E"/>
    <w:rsid w:val="00B60A04"/>
    <w:rsid w:val="00B61398"/>
    <w:rsid w:val="00B71F6B"/>
    <w:rsid w:val="00B805C8"/>
    <w:rsid w:val="00B8135F"/>
    <w:rsid w:val="00B9191F"/>
    <w:rsid w:val="00BD208A"/>
    <w:rsid w:val="00BE41E1"/>
    <w:rsid w:val="00BF77F7"/>
    <w:rsid w:val="00C02743"/>
    <w:rsid w:val="00C077EE"/>
    <w:rsid w:val="00C13539"/>
    <w:rsid w:val="00C21560"/>
    <w:rsid w:val="00C21577"/>
    <w:rsid w:val="00C25A91"/>
    <w:rsid w:val="00C31F45"/>
    <w:rsid w:val="00C572A2"/>
    <w:rsid w:val="00C70FB0"/>
    <w:rsid w:val="00C7785D"/>
    <w:rsid w:val="00CA055B"/>
    <w:rsid w:val="00CA4EBF"/>
    <w:rsid w:val="00CB0B13"/>
    <w:rsid w:val="00CB5679"/>
    <w:rsid w:val="00CD5DAE"/>
    <w:rsid w:val="00CD6B05"/>
    <w:rsid w:val="00CE1D23"/>
    <w:rsid w:val="00CE5D19"/>
    <w:rsid w:val="00D20478"/>
    <w:rsid w:val="00D21BB0"/>
    <w:rsid w:val="00D24DB4"/>
    <w:rsid w:val="00D26097"/>
    <w:rsid w:val="00D535FA"/>
    <w:rsid w:val="00D55EA7"/>
    <w:rsid w:val="00D62858"/>
    <w:rsid w:val="00D737EA"/>
    <w:rsid w:val="00D91DC3"/>
    <w:rsid w:val="00D92B15"/>
    <w:rsid w:val="00D9558F"/>
    <w:rsid w:val="00DD0189"/>
    <w:rsid w:val="00DE77F5"/>
    <w:rsid w:val="00E044C4"/>
    <w:rsid w:val="00E07511"/>
    <w:rsid w:val="00E10403"/>
    <w:rsid w:val="00E25A3B"/>
    <w:rsid w:val="00E408AC"/>
    <w:rsid w:val="00E43640"/>
    <w:rsid w:val="00E47BEB"/>
    <w:rsid w:val="00E57ED9"/>
    <w:rsid w:val="00E7058F"/>
    <w:rsid w:val="00E73702"/>
    <w:rsid w:val="00EC2009"/>
    <w:rsid w:val="00EC70F1"/>
    <w:rsid w:val="00EE1AA2"/>
    <w:rsid w:val="00EE1D37"/>
    <w:rsid w:val="00F037EA"/>
    <w:rsid w:val="00F10616"/>
    <w:rsid w:val="00F15AFB"/>
    <w:rsid w:val="00F24F8C"/>
    <w:rsid w:val="00F3418A"/>
    <w:rsid w:val="00F43295"/>
    <w:rsid w:val="00F5188B"/>
    <w:rsid w:val="00F53F8F"/>
    <w:rsid w:val="00F83AA4"/>
    <w:rsid w:val="00F84702"/>
    <w:rsid w:val="00F87873"/>
    <w:rsid w:val="00FA1F83"/>
    <w:rsid w:val="00FC07FF"/>
    <w:rsid w:val="00FD0D39"/>
    <w:rsid w:val="00FD736F"/>
    <w:rsid w:val="00FE0207"/>
    <w:rsid w:val="00FE32F4"/>
    <w:rsid w:val="00FF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C05754"/>
  <w15:docId w15:val="{3171E0DC-06B2-42CD-9E7D-043E01B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20E"/>
    <w:pPr>
      <w:spacing w:line="256" w:lineRule="auto"/>
    </w:pPr>
  </w:style>
  <w:style w:type="paragraph" w:styleId="Nagwek2">
    <w:name w:val="heading 2"/>
    <w:basedOn w:val="Normalny"/>
    <w:link w:val="Nagwek2Znak"/>
    <w:autoRedefine/>
    <w:qFormat/>
    <w:rsid w:val="00C215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1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7F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1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F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28C"/>
  </w:style>
  <w:style w:type="paragraph" w:styleId="Stopka">
    <w:name w:val="footer"/>
    <w:basedOn w:val="Normalny"/>
    <w:link w:val="StopkaZnak"/>
    <w:uiPriority w:val="99"/>
    <w:unhideWhenUsed/>
    <w:rsid w:val="0013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8C"/>
  </w:style>
  <w:style w:type="character" w:styleId="Tekstzastpczy">
    <w:name w:val="Placeholder Text"/>
    <w:basedOn w:val="Domylnaczcionkaakapitu"/>
    <w:uiPriority w:val="99"/>
    <w:semiHidden/>
    <w:rsid w:val="00E7058F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21577"/>
    <w:rPr>
      <w:rFonts w:ascii="Times New Roman" w:eastAsia="Times New Roman" w:hAnsi="Times New Roman" w:cs="Times New Roman"/>
      <w:b/>
      <w:bCs/>
      <w:iCs/>
      <w:sz w:val="24"/>
      <w:szCs w:val="24"/>
      <w:shd w:val="clear" w:color="auto" w:fill="D9D9D9" w:themeFill="background1" w:themeFillShade="D9"/>
      <w:lang w:eastAsia="pl-PL"/>
    </w:rPr>
  </w:style>
  <w:style w:type="paragraph" w:styleId="Tekstpodstawowy">
    <w:name w:val="Body Text"/>
    <w:basedOn w:val="Normalny"/>
    <w:link w:val="TekstpodstawowyZnak"/>
    <w:rsid w:val="00061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14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06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D26"/>
    <w:rPr>
      <w:vertAlign w:val="superscript"/>
    </w:rPr>
  </w:style>
  <w:style w:type="paragraph" w:customStyle="1" w:styleId="Default">
    <w:name w:val="Default"/>
    <w:rsid w:val="00EC7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kaczmarek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FBBA-1C90-41CA-9842-14A41976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Zofia Kaczmarek</cp:lastModifiedBy>
  <cp:revision>27</cp:revision>
  <cp:lastPrinted>2022-03-17T07:10:00Z</cp:lastPrinted>
  <dcterms:created xsi:type="dcterms:W3CDTF">2021-09-08T20:07:00Z</dcterms:created>
  <dcterms:modified xsi:type="dcterms:W3CDTF">2022-03-17T07:10:00Z</dcterms:modified>
</cp:coreProperties>
</file>