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F3C1C" w14:textId="39683842" w:rsidR="007A5C82" w:rsidRPr="00076A2A" w:rsidRDefault="007A5C82" w:rsidP="001C0B5E">
      <w:pPr>
        <w:tabs>
          <w:tab w:val="right" w:pos="9000"/>
        </w:tabs>
        <w:spacing w:before="60" w:after="60"/>
        <w:jc w:val="both"/>
        <w:rPr>
          <w:rFonts w:eastAsia="Times New Roman" w:cstheme="minorHAnsi"/>
          <w:sz w:val="22"/>
          <w:szCs w:val="22"/>
          <w:lang w:eastAsia="pl-PL"/>
        </w:rPr>
      </w:pPr>
      <w:r w:rsidRPr="00076A2A">
        <w:rPr>
          <w:rFonts w:eastAsia="Times New Roman" w:cstheme="minorHAnsi"/>
          <w:sz w:val="22"/>
          <w:szCs w:val="22"/>
          <w:lang w:eastAsia="pl-PL"/>
        </w:rPr>
        <w:t>Nr spraw</w:t>
      </w:r>
      <w:r w:rsidR="00944EC3" w:rsidRPr="00076A2A">
        <w:rPr>
          <w:rFonts w:eastAsia="Times New Roman" w:cstheme="minorHAnsi"/>
          <w:sz w:val="22"/>
          <w:szCs w:val="22"/>
          <w:lang w:eastAsia="pl-PL"/>
        </w:rPr>
        <w:t>y</w:t>
      </w:r>
      <w:r w:rsidR="00960F5C" w:rsidRPr="00076A2A">
        <w:rPr>
          <w:rFonts w:cstheme="minorHAnsi"/>
          <w:sz w:val="22"/>
        </w:rPr>
        <w:t>:</w:t>
      </w:r>
      <w:r w:rsidR="009E762C" w:rsidRPr="00076A2A">
        <w:rPr>
          <w:rFonts w:cstheme="minorHAnsi"/>
          <w:sz w:val="22"/>
        </w:rPr>
        <w:t xml:space="preserve"> </w:t>
      </w:r>
      <w:r w:rsidR="00C60F53" w:rsidRPr="00D37BA5">
        <w:rPr>
          <w:rFonts w:cstheme="minorHAnsi"/>
          <w:sz w:val="22"/>
        </w:rPr>
        <w:t>A</w:t>
      </w:r>
      <w:r w:rsidR="009E762C" w:rsidRPr="00D37BA5">
        <w:rPr>
          <w:rFonts w:cstheme="minorHAnsi"/>
          <w:sz w:val="22"/>
        </w:rPr>
        <w:t>Z-262-</w:t>
      </w:r>
      <w:r w:rsidR="007B22CE">
        <w:rPr>
          <w:rFonts w:cstheme="minorHAnsi"/>
          <w:sz w:val="22"/>
        </w:rPr>
        <w:t>94</w:t>
      </w:r>
      <w:r w:rsidR="00D654A2" w:rsidRPr="00D37BA5">
        <w:rPr>
          <w:rFonts w:cstheme="minorHAnsi"/>
          <w:sz w:val="22"/>
        </w:rPr>
        <w:t>/2020</w:t>
      </w:r>
      <w:r w:rsidRPr="00076A2A">
        <w:rPr>
          <w:rFonts w:eastAsia="Times New Roman" w:cstheme="minorHAnsi"/>
          <w:sz w:val="22"/>
          <w:szCs w:val="22"/>
          <w:lang w:eastAsia="pl-PL"/>
        </w:rPr>
        <w:tab/>
      </w:r>
    </w:p>
    <w:p w14:paraId="7BF1C38D" w14:textId="77777777" w:rsidR="007A5C82" w:rsidRPr="00076A2A" w:rsidRDefault="007A5C82" w:rsidP="00D05828">
      <w:pPr>
        <w:rPr>
          <w:rFonts w:eastAsia="Times New Roman" w:cstheme="minorHAnsi"/>
          <w:sz w:val="22"/>
          <w:szCs w:val="22"/>
          <w:lang w:eastAsia="pl-PL"/>
        </w:rPr>
      </w:pPr>
    </w:p>
    <w:p w14:paraId="04E80012" w14:textId="77777777" w:rsidR="007A5C82" w:rsidRPr="00076A2A" w:rsidRDefault="007A5C82">
      <w:pPr>
        <w:rPr>
          <w:rFonts w:eastAsia="Times New Roman" w:cstheme="minorHAnsi"/>
          <w:sz w:val="22"/>
          <w:szCs w:val="22"/>
          <w:lang w:eastAsia="pl-PL"/>
        </w:rPr>
      </w:pPr>
    </w:p>
    <w:p w14:paraId="53577227" w14:textId="77777777" w:rsidR="007A5C82" w:rsidRPr="00076A2A" w:rsidRDefault="007A5C82">
      <w:pPr>
        <w:rPr>
          <w:rFonts w:eastAsia="Times New Roman" w:cstheme="minorHAnsi"/>
          <w:sz w:val="22"/>
          <w:szCs w:val="22"/>
          <w:lang w:eastAsia="pl-PL"/>
        </w:rPr>
      </w:pPr>
    </w:p>
    <w:p w14:paraId="5CC3242C" w14:textId="77777777" w:rsidR="007A5C82" w:rsidRPr="00076A2A" w:rsidRDefault="007A5C82">
      <w:pPr>
        <w:rPr>
          <w:rFonts w:eastAsia="Times New Roman" w:cstheme="minorHAnsi"/>
          <w:sz w:val="22"/>
          <w:szCs w:val="22"/>
          <w:lang w:eastAsia="pl-PL"/>
        </w:rPr>
      </w:pPr>
    </w:p>
    <w:p w14:paraId="454F9C4D" w14:textId="77777777" w:rsidR="007A5C82" w:rsidRPr="00076A2A" w:rsidRDefault="007A5C82">
      <w:pPr>
        <w:rPr>
          <w:rFonts w:eastAsia="Times New Roman" w:cstheme="minorHAnsi"/>
          <w:sz w:val="22"/>
          <w:szCs w:val="22"/>
          <w:lang w:eastAsia="pl-PL"/>
        </w:rPr>
      </w:pPr>
    </w:p>
    <w:p w14:paraId="1A2C1A87" w14:textId="77777777" w:rsidR="007A5C82" w:rsidRPr="00076A2A" w:rsidRDefault="008522C0">
      <w:pPr>
        <w:jc w:val="center"/>
        <w:rPr>
          <w:rFonts w:cstheme="minorHAnsi"/>
          <w:b/>
          <w:lang w:eastAsia="pl-PL"/>
        </w:rPr>
      </w:pPr>
      <w:r w:rsidRPr="00076A2A">
        <w:rPr>
          <w:rFonts w:cstheme="minorHAnsi"/>
          <w:b/>
          <w:lang w:eastAsia="pl-PL"/>
        </w:rPr>
        <w:t>OGŁOSZENIE O ZAMÓWIENIU</w:t>
      </w:r>
    </w:p>
    <w:p w14:paraId="29027DBE" w14:textId="77777777" w:rsidR="007A5C82" w:rsidRPr="00076A2A" w:rsidRDefault="007A5C82">
      <w:pPr>
        <w:jc w:val="center"/>
        <w:rPr>
          <w:rFonts w:eastAsia="Times New Roman" w:cstheme="minorHAnsi"/>
          <w:b/>
          <w:spacing w:val="20"/>
          <w:sz w:val="22"/>
          <w:szCs w:val="22"/>
          <w:lang w:eastAsia="pl-PL"/>
        </w:rPr>
      </w:pPr>
    </w:p>
    <w:p w14:paraId="5F9EAD8D" w14:textId="77777777" w:rsidR="007A5C82" w:rsidRPr="00076A2A" w:rsidRDefault="007A5C82">
      <w:pPr>
        <w:jc w:val="both"/>
        <w:rPr>
          <w:rFonts w:eastAsia="Times New Roman" w:cstheme="minorHAnsi"/>
          <w:b/>
          <w:spacing w:val="20"/>
          <w:sz w:val="22"/>
          <w:szCs w:val="22"/>
          <w:lang w:eastAsia="pl-PL"/>
        </w:rPr>
      </w:pPr>
      <w:bookmarkStart w:id="0" w:name="_Hlk11153740"/>
    </w:p>
    <w:bookmarkEnd w:id="0"/>
    <w:p w14:paraId="0E381954" w14:textId="32573364" w:rsidR="00D37BA5" w:rsidRPr="004B539A" w:rsidRDefault="004B539A" w:rsidP="004B539A">
      <w:pPr>
        <w:jc w:val="both"/>
        <w:rPr>
          <w:rFonts w:eastAsia="Times New Roman" w:cstheme="minorHAnsi"/>
          <w:b/>
          <w:sz w:val="22"/>
          <w:szCs w:val="22"/>
          <w:lang w:eastAsia="pl-PL"/>
        </w:rPr>
      </w:pPr>
      <w:r w:rsidRPr="004B539A">
        <w:rPr>
          <w:rFonts w:eastAsia="Times New Roman" w:cstheme="minorHAnsi"/>
          <w:b/>
          <w:sz w:val="22"/>
          <w:szCs w:val="22"/>
          <w:lang w:eastAsia="pl-PL"/>
        </w:rPr>
        <w:t>Sukcesywne świadczenie usług wynajmu sali szkoleniowej i zapewnienie usługi cateringowej oraz zaplecza hotelowego (w przypadku szkoleń zamiejscowych) dla uczestników szkoleń zgodnie z zakresem merytorycznym projektów pn. “Najlepsi z natury! Zintegrowany Program Rozwoju Uniwersytetu Przyrodniczego w Poznaniu” oraz “Zintegrowany Program Uniwersytetu Przyrodniczego w Poznaniu na rzecz Innowacyjnej Wielkopolski” – liczba części 2</w:t>
      </w:r>
      <w:r>
        <w:rPr>
          <w:rFonts w:eastAsia="Times New Roman" w:cstheme="minorHAnsi"/>
          <w:b/>
          <w:sz w:val="22"/>
          <w:szCs w:val="22"/>
          <w:lang w:eastAsia="pl-PL"/>
        </w:rPr>
        <w:t>.</w:t>
      </w:r>
    </w:p>
    <w:p w14:paraId="6574D7A8" w14:textId="6A031268" w:rsidR="00DD548C" w:rsidRPr="00D37BA5" w:rsidRDefault="00DD548C">
      <w:pPr>
        <w:pStyle w:val="Akapitzlist"/>
        <w:ind w:left="0"/>
        <w:jc w:val="both"/>
        <w:rPr>
          <w:rFonts w:cstheme="minorHAnsi"/>
          <w:sz w:val="22"/>
          <w:szCs w:val="22"/>
        </w:rPr>
      </w:pPr>
    </w:p>
    <w:p w14:paraId="4E823547" w14:textId="77777777" w:rsidR="00516789" w:rsidRPr="00076A2A" w:rsidRDefault="00516789">
      <w:pPr>
        <w:jc w:val="center"/>
        <w:rPr>
          <w:rFonts w:eastAsia="Times New Roman" w:cstheme="minorHAnsi"/>
          <w:b/>
          <w:spacing w:val="20"/>
          <w:sz w:val="22"/>
          <w:szCs w:val="22"/>
          <w:lang w:eastAsia="pl-PL"/>
        </w:rPr>
      </w:pPr>
    </w:p>
    <w:p w14:paraId="246D23A1" w14:textId="109B858F" w:rsidR="000E3F06" w:rsidRDefault="00DD548C" w:rsidP="00485EB1">
      <w:pPr>
        <w:jc w:val="center"/>
        <w:rPr>
          <w:rFonts w:eastAsia="Times New Roman" w:cstheme="minorHAnsi"/>
          <w:spacing w:val="20"/>
          <w:sz w:val="22"/>
          <w:szCs w:val="22"/>
          <w:lang w:eastAsia="pl-PL"/>
        </w:rPr>
      </w:pPr>
      <w:r w:rsidRPr="000E3F06">
        <w:rPr>
          <w:rFonts w:eastAsia="Times New Roman" w:cstheme="minorHAnsi"/>
          <w:spacing w:val="20"/>
          <w:sz w:val="22"/>
          <w:szCs w:val="22"/>
          <w:lang w:eastAsia="pl-PL"/>
        </w:rPr>
        <w:t>CPV</w:t>
      </w:r>
      <w:r w:rsidR="0018402C" w:rsidRPr="000E3F06">
        <w:rPr>
          <w:rFonts w:eastAsia="Times New Roman" w:cstheme="minorHAnsi"/>
          <w:spacing w:val="20"/>
          <w:sz w:val="22"/>
          <w:szCs w:val="22"/>
          <w:lang w:eastAsia="pl-PL"/>
        </w:rPr>
        <w:t xml:space="preserve"> </w:t>
      </w:r>
      <w:r w:rsidR="000E3F06" w:rsidRPr="000E3F06">
        <w:rPr>
          <w:rFonts w:eastAsia="Times New Roman" w:cstheme="minorHAnsi"/>
          <w:spacing w:val="20"/>
          <w:sz w:val="22"/>
          <w:szCs w:val="22"/>
          <w:lang w:eastAsia="pl-PL"/>
        </w:rPr>
        <w:t xml:space="preserve">55100000-1 – usługi hotelarskie, </w:t>
      </w:r>
    </w:p>
    <w:p w14:paraId="7442B82F" w14:textId="662E973E" w:rsidR="007B6C22" w:rsidRPr="000E3F06" w:rsidRDefault="000E3F06" w:rsidP="00485EB1">
      <w:pPr>
        <w:jc w:val="center"/>
        <w:rPr>
          <w:rFonts w:cstheme="minorHAnsi"/>
          <w:sz w:val="22"/>
          <w:szCs w:val="22"/>
        </w:rPr>
      </w:pPr>
      <w:r w:rsidRPr="000E3F06">
        <w:rPr>
          <w:rFonts w:eastAsia="Times New Roman" w:cstheme="minorHAnsi"/>
          <w:spacing w:val="20"/>
          <w:sz w:val="22"/>
          <w:szCs w:val="22"/>
          <w:lang w:eastAsia="pl-PL"/>
        </w:rPr>
        <w:t>CPV 55300000-3 – usługi restauracyjne i dotyczące podawania posiłków</w:t>
      </w:r>
    </w:p>
    <w:p w14:paraId="3EA0E9A5" w14:textId="77777777" w:rsidR="00DD548C" w:rsidRPr="00076A2A" w:rsidRDefault="00DD548C" w:rsidP="00D05828">
      <w:pPr>
        <w:jc w:val="center"/>
        <w:rPr>
          <w:rFonts w:eastAsia="Times New Roman" w:cstheme="minorHAnsi"/>
          <w:b/>
          <w:spacing w:val="20"/>
          <w:sz w:val="22"/>
          <w:szCs w:val="22"/>
          <w:lang w:eastAsia="pl-PL"/>
        </w:rPr>
      </w:pPr>
    </w:p>
    <w:p w14:paraId="3E304179" w14:textId="77777777" w:rsidR="007A5C82" w:rsidRPr="00076A2A" w:rsidRDefault="007A5C82">
      <w:pPr>
        <w:jc w:val="both"/>
        <w:rPr>
          <w:rFonts w:eastAsia="Times New Roman" w:cstheme="minorHAnsi"/>
          <w:spacing w:val="20"/>
          <w:sz w:val="22"/>
          <w:szCs w:val="22"/>
          <w:lang w:eastAsia="pl-PL"/>
        </w:rPr>
      </w:pPr>
    </w:p>
    <w:p w14:paraId="5C4C9353" w14:textId="103C0878" w:rsidR="007A5C82" w:rsidRPr="00076A2A" w:rsidRDefault="007A5C82">
      <w:pPr>
        <w:jc w:val="both"/>
        <w:rPr>
          <w:rFonts w:eastAsia="Times New Roman" w:cstheme="minorHAnsi"/>
          <w:i/>
          <w:iCs/>
          <w:sz w:val="22"/>
          <w:szCs w:val="22"/>
          <w:lang w:eastAsia="pl-PL"/>
        </w:rPr>
      </w:pPr>
      <w:r w:rsidRPr="00076A2A">
        <w:rPr>
          <w:rFonts w:eastAsia="Times New Roman" w:cstheme="minorHAnsi"/>
          <w:spacing w:val="20"/>
          <w:sz w:val="22"/>
          <w:szCs w:val="22"/>
          <w:lang w:eastAsia="pl-PL"/>
        </w:rPr>
        <w:t>Postępowanie o udzielenie zamówienia prowadzone jest na podstawie</w:t>
      </w:r>
      <w:r w:rsidR="00076A2A">
        <w:rPr>
          <w:rFonts w:eastAsia="Times New Roman" w:cstheme="minorHAnsi"/>
          <w:spacing w:val="20"/>
          <w:sz w:val="22"/>
          <w:szCs w:val="22"/>
          <w:lang w:eastAsia="pl-PL"/>
        </w:rPr>
        <w:t xml:space="preserve"> </w:t>
      </w:r>
      <w:r w:rsidR="0097546B" w:rsidRPr="00076A2A">
        <w:rPr>
          <w:rFonts w:eastAsia="Times New Roman" w:cstheme="minorHAnsi"/>
          <w:spacing w:val="20"/>
          <w:sz w:val="22"/>
          <w:szCs w:val="22"/>
          <w:lang w:eastAsia="pl-PL"/>
        </w:rPr>
        <w:t xml:space="preserve">przepisów Rozdziału 6 „Zamówienia na usługi społeczne i inne szczególne usługi”, </w:t>
      </w:r>
      <w:r w:rsidR="000F5D36" w:rsidRPr="00076A2A">
        <w:rPr>
          <w:rFonts w:eastAsia="Times New Roman" w:cstheme="minorHAnsi"/>
          <w:spacing w:val="20"/>
          <w:sz w:val="22"/>
          <w:szCs w:val="22"/>
          <w:lang w:eastAsia="pl-PL"/>
        </w:rPr>
        <w:t>art. 138o</w:t>
      </w:r>
      <w:r w:rsidR="00E83799">
        <w:rPr>
          <w:rFonts w:eastAsia="Times New Roman" w:cstheme="minorHAnsi"/>
          <w:spacing w:val="20"/>
          <w:sz w:val="22"/>
          <w:szCs w:val="22"/>
          <w:lang w:eastAsia="pl-PL"/>
        </w:rPr>
        <w:t xml:space="preserve"> </w:t>
      </w:r>
      <w:r w:rsidRPr="00076A2A">
        <w:rPr>
          <w:rFonts w:eastAsia="Times New Roman" w:cstheme="minorHAnsi"/>
          <w:spacing w:val="20"/>
          <w:sz w:val="22"/>
          <w:szCs w:val="22"/>
          <w:lang w:eastAsia="pl-PL"/>
        </w:rPr>
        <w:t>ustawy z dnia 29 stycznia 2004 roku Prawo Zamówień Publicznych (</w:t>
      </w:r>
      <w:r w:rsidRPr="00076A2A">
        <w:rPr>
          <w:rFonts w:eastAsia="Times New Roman" w:cstheme="minorHAnsi"/>
          <w:i/>
          <w:spacing w:val="20"/>
          <w:sz w:val="22"/>
          <w:szCs w:val="22"/>
          <w:lang w:eastAsia="pl-PL"/>
        </w:rPr>
        <w:t>tekst jednolity</w:t>
      </w:r>
      <w:r w:rsidR="00076A2A">
        <w:rPr>
          <w:rFonts w:eastAsia="Times New Roman" w:cstheme="minorHAnsi"/>
          <w:i/>
          <w:spacing w:val="20"/>
          <w:sz w:val="22"/>
          <w:szCs w:val="22"/>
          <w:lang w:eastAsia="pl-PL"/>
        </w:rPr>
        <w:t xml:space="preserve"> </w:t>
      </w:r>
      <w:r w:rsidR="0096622B">
        <w:rPr>
          <w:rFonts w:eastAsia="Times New Roman" w:cstheme="minorHAnsi"/>
          <w:i/>
          <w:sz w:val="22"/>
          <w:szCs w:val="22"/>
          <w:lang w:eastAsia="pl-PL"/>
        </w:rPr>
        <w:t>Dz. U. z 2019</w:t>
      </w:r>
      <w:r w:rsidR="00AF17EC" w:rsidRPr="00076A2A">
        <w:rPr>
          <w:rFonts w:eastAsia="Times New Roman" w:cstheme="minorHAnsi"/>
          <w:i/>
          <w:sz w:val="22"/>
          <w:szCs w:val="22"/>
          <w:lang w:eastAsia="pl-PL"/>
        </w:rPr>
        <w:t xml:space="preserve"> r., poz. 1</w:t>
      </w:r>
      <w:r w:rsidR="0096622B">
        <w:rPr>
          <w:rFonts w:eastAsia="Times New Roman" w:cstheme="minorHAnsi"/>
          <w:i/>
          <w:sz w:val="22"/>
          <w:szCs w:val="22"/>
          <w:lang w:eastAsia="pl-PL"/>
        </w:rPr>
        <w:t>843</w:t>
      </w:r>
      <w:r w:rsidR="00BB6F29">
        <w:rPr>
          <w:rFonts w:eastAsia="Times New Roman" w:cstheme="minorHAnsi"/>
          <w:i/>
          <w:sz w:val="22"/>
          <w:szCs w:val="22"/>
          <w:lang w:eastAsia="pl-PL"/>
        </w:rPr>
        <w:t xml:space="preserve"> z </w:t>
      </w:r>
      <w:proofErr w:type="spellStart"/>
      <w:r w:rsidR="00BB6F29">
        <w:rPr>
          <w:rFonts w:eastAsia="Times New Roman" w:cstheme="minorHAnsi"/>
          <w:i/>
          <w:sz w:val="22"/>
          <w:szCs w:val="22"/>
          <w:lang w:eastAsia="pl-PL"/>
        </w:rPr>
        <w:t>późn</w:t>
      </w:r>
      <w:proofErr w:type="spellEnd"/>
      <w:r w:rsidR="00B36D5E">
        <w:rPr>
          <w:rFonts w:eastAsia="Times New Roman" w:cstheme="minorHAnsi"/>
          <w:i/>
          <w:sz w:val="22"/>
          <w:szCs w:val="22"/>
          <w:lang w:eastAsia="pl-PL"/>
        </w:rPr>
        <w:t>. zm.</w:t>
      </w:r>
      <w:r w:rsidR="00B36D5E">
        <w:rPr>
          <w:rFonts w:eastAsia="Times New Roman" w:cstheme="minorHAnsi"/>
          <w:i/>
          <w:iCs/>
          <w:sz w:val="22"/>
          <w:szCs w:val="22"/>
          <w:lang w:eastAsia="pl-PL"/>
        </w:rPr>
        <w:t>)</w:t>
      </w:r>
    </w:p>
    <w:p w14:paraId="00BCC53A" w14:textId="77777777" w:rsidR="00A21725" w:rsidRPr="00076A2A" w:rsidRDefault="00A21725">
      <w:pPr>
        <w:jc w:val="both"/>
        <w:rPr>
          <w:rFonts w:eastAsia="Times New Roman" w:cstheme="minorHAnsi"/>
          <w:i/>
          <w:iCs/>
          <w:sz w:val="22"/>
          <w:szCs w:val="22"/>
          <w:lang w:eastAsia="pl-PL"/>
        </w:rPr>
      </w:pPr>
    </w:p>
    <w:p w14:paraId="64E6EF06" w14:textId="77777777" w:rsidR="007A5C82" w:rsidRPr="00076A2A" w:rsidRDefault="007A5C82">
      <w:pPr>
        <w:jc w:val="center"/>
        <w:rPr>
          <w:rFonts w:eastAsia="Times New Roman" w:cstheme="minorHAnsi"/>
          <w:b/>
          <w:sz w:val="22"/>
          <w:szCs w:val="22"/>
          <w:lang w:eastAsia="pl-PL"/>
        </w:rPr>
      </w:pPr>
      <w:r w:rsidRPr="00076A2A">
        <w:rPr>
          <w:rFonts w:eastAsia="Times New Roman" w:cstheme="minorHAnsi"/>
          <w:b/>
          <w:iCs/>
          <w:sz w:val="22"/>
          <w:szCs w:val="22"/>
          <w:lang w:eastAsia="pl-PL"/>
        </w:rPr>
        <w:t>Wartość zamówienia po</w:t>
      </w:r>
      <w:r w:rsidR="000F5D36" w:rsidRPr="00076A2A">
        <w:rPr>
          <w:rFonts w:eastAsia="Times New Roman" w:cstheme="minorHAnsi"/>
          <w:b/>
          <w:iCs/>
          <w:sz w:val="22"/>
          <w:szCs w:val="22"/>
          <w:lang w:eastAsia="pl-PL"/>
        </w:rPr>
        <w:t>ni</w:t>
      </w:r>
      <w:r w:rsidRPr="00076A2A">
        <w:rPr>
          <w:rFonts w:eastAsia="Times New Roman" w:cstheme="minorHAnsi"/>
          <w:b/>
          <w:iCs/>
          <w:sz w:val="22"/>
          <w:szCs w:val="22"/>
          <w:lang w:eastAsia="pl-PL"/>
        </w:rPr>
        <w:t xml:space="preserve">żej </w:t>
      </w:r>
      <w:r w:rsidR="000F5D36" w:rsidRPr="00076A2A">
        <w:rPr>
          <w:rFonts w:eastAsia="Times New Roman" w:cstheme="minorHAnsi"/>
          <w:b/>
          <w:iCs/>
          <w:sz w:val="22"/>
          <w:szCs w:val="22"/>
          <w:lang w:eastAsia="pl-PL"/>
        </w:rPr>
        <w:t>750</w:t>
      </w:r>
      <w:r w:rsidRPr="00076A2A">
        <w:rPr>
          <w:rFonts w:eastAsia="Times New Roman" w:cstheme="minorHAnsi"/>
          <w:b/>
          <w:iCs/>
          <w:sz w:val="22"/>
          <w:szCs w:val="22"/>
          <w:lang w:eastAsia="pl-PL"/>
        </w:rPr>
        <w:t> 000</w:t>
      </w:r>
      <w:r w:rsidR="001647E4" w:rsidRPr="00076A2A">
        <w:rPr>
          <w:rFonts w:eastAsia="Times New Roman" w:cstheme="minorHAnsi"/>
          <w:b/>
          <w:iCs/>
          <w:sz w:val="22"/>
          <w:szCs w:val="22"/>
          <w:lang w:eastAsia="pl-PL"/>
        </w:rPr>
        <w:t xml:space="preserve"> euro</w:t>
      </w:r>
    </w:p>
    <w:p w14:paraId="0A6CB8CA" w14:textId="77777777" w:rsidR="007A5C82" w:rsidRPr="00076A2A" w:rsidRDefault="007A5C82">
      <w:pPr>
        <w:jc w:val="both"/>
        <w:rPr>
          <w:rFonts w:eastAsia="Times New Roman" w:cstheme="minorHAnsi"/>
          <w:i/>
          <w:spacing w:val="20"/>
          <w:sz w:val="22"/>
          <w:szCs w:val="22"/>
          <w:lang w:eastAsia="pl-PL"/>
        </w:rPr>
      </w:pPr>
    </w:p>
    <w:p w14:paraId="07F9C2C7" w14:textId="77777777" w:rsidR="007A5C82" w:rsidRPr="00076A2A" w:rsidRDefault="007A5C82">
      <w:pPr>
        <w:jc w:val="both"/>
        <w:rPr>
          <w:rFonts w:eastAsia="Times New Roman" w:cstheme="minorHAnsi"/>
          <w:i/>
          <w:spacing w:val="20"/>
          <w:sz w:val="22"/>
          <w:szCs w:val="22"/>
          <w:lang w:eastAsia="pl-PL"/>
        </w:rPr>
      </w:pPr>
    </w:p>
    <w:p w14:paraId="13B1F1E9" w14:textId="77777777" w:rsidR="007A5C82" w:rsidRPr="00076A2A" w:rsidRDefault="007A5C82">
      <w:pPr>
        <w:jc w:val="both"/>
        <w:rPr>
          <w:rFonts w:eastAsia="Times New Roman" w:cstheme="minorHAnsi"/>
          <w:i/>
          <w:spacing w:val="20"/>
          <w:sz w:val="22"/>
          <w:szCs w:val="22"/>
          <w:lang w:eastAsia="pl-PL"/>
        </w:rPr>
      </w:pPr>
    </w:p>
    <w:p w14:paraId="2C9A322A" w14:textId="77777777" w:rsidR="007A5C82" w:rsidRPr="00076A2A" w:rsidRDefault="007A5C82">
      <w:pPr>
        <w:jc w:val="both"/>
        <w:rPr>
          <w:rFonts w:eastAsia="Times New Roman" w:cstheme="minorHAnsi"/>
          <w:i/>
          <w:spacing w:val="20"/>
          <w:sz w:val="22"/>
          <w:szCs w:val="22"/>
          <w:lang w:eastAsia="pl-PL"/>
        </w:rPr>
      </w:pPr>
    </w:p>
    <w:p w14:paraId="328349C7" w14:textId="77777777" w:rsidR="007A5C82" w:rsidRPr="00076A2A" w:rsidRDefault="007A5C82">
      <w:pPr>
        <w:rPr>
          <w:rFonts w:eastAsia="Times New Roman" w:cstheme="minorHAnsi"/>
          <w:sz w:val="22"/>
          <w:szCs w:val="22"/>
          <w:lang w:eastAsia="pl-PL"/>
        </w:rPr>
      </w:pPr>
    </w:p>
    <w:p w14:paraId="71B22CEF" w14:textId="77777777" w:rsidR="007A5C82" w:rsidRPr="00076A2A" w:rsidRDefault="007A5C82">
      <w:pPr>
        <w:rPr>
          <w:rFonts w:eastAsia="Times New Roman" w:cstheme="minorHAnsi"/>
          <w:sz w:val="22"/>
          <w:szCs w:val="22"/>
          <w:lang w:eastAsia="pl-PL"/>
        </w:rPr>
      </w:pPr>
    </w:p>
    <w:p w14:paraId="5B72BE44" w14:textId="77777777" w:rsidR="007A5C82" w:rsidRPr="00076A2A" w:rsidRDefault="007A5C82">
      <w:pPr>
        <w:rPr>
          <w:rFonts w:eastAsia="Times New Roman" w:cstheme="minorHAnsi"/>
          <w:sz w:val="22"/>
          <w:szCs w:val="22"/>
          <w:lang w:eastAsia="pl-PL"/>
        </w:rPr>
      </w:pPr>
    </w:p>
    <w:p w14:paraId="5BFA10D7" w14:textId="77777777" w:rsidR="007A5C82" w:rsidRPr="00076A2A" w:rsidRDefault="007A5C82">
      <w:pPr>
        <w:jc w:val="both"/>
        <w:rPr>
          <w:rFonts w:eastAsia="Times New Roman" w:cstheme="minorHAnsi"/>
          <w:color w:val="000000"/>
          <w:sz w:val="22"/>
          <w:szCs w:val="22"/>
          <w:lang w:eastAsia="pl-PL"/>
        </w:rPr>
      </w:pPr>
    </w:p>
    <w:p w14:paraId="2364F5A7" w14:textId="77777777" w:rsidR="005203B7" w:rsidRPr="00076A2A" w:rsidRDefault="005203B7">
      <w:pPr>
        <w:jc w:val="both"/>
        <w:rPr>
          <w:rFonts w:eastAsia="Times New Roman" w:cstheme="minorHAnsi"/>
          <w:color w:val="000000"/>
          <w:sz w:val="22"/>
          <w:szCs w:val="22"/>
          <w:lang w:eastAsia="pl-PL"/>
        </w:rPr>
      </w:pPr>
    </w:p>
    <w:p w14:paraId="7330D092" w14:textId="77777777" w:rsidR="005203B7" w:rsidRPr="00076A2A" w:rsidRDefault="005203B7">
      <w:pPr>
        <w:jc w:val="center"/>
        <w:rPr>
          <w:rFonts w:eastAsia="Times New Roman" w:cstheme="minorHAnsi"/>
          <w:b/>
          <w:sz w:val="22"/>
          <w:szCs w:val="22"/>
          <w:lang w:eastAsia="pl-PL"/>
        </w:rPr>
      </w:pPr>
      <w:r w:rsidRPr="00076A2A">
        <w:rPr>
          <w:rFonts w:eastAsia="Times New Roman" w:cstheme="minorHAnsi"/>
          <w:b/>
          <w:sz w:val="22"/>
          <w:szCs w:val="22"/>
          <w:lang w:eastAsia="pl-PL"/>
        </w:rPr>
        <w:t>ZATWIERDZAM</w:t>
      </w:r>
    </w:p>
    <w:p w14:paraId="32BE6721" w14:textId="77777777" w:rsidR="005203B7" w:rsidRPr="00076A2A" w:rsidRDefault="005203B7">
      <w:pPr>
        <w:jc w:val="center"/>
        <w:rPr>
          <w:rFonts w:eastAsia="Times New Roman" w:cstheme="minorHAnsi"/>
          <w:b/>
          <w:sz w:val="22"/>
          <w:szCs w:val="22"/>
          <w:lang w:eastAsia="pl-PL"/>
        </w:rPr>
      </w:pPr>
    </w:p>
    <w:p w14:paraId="4D871AA7" w14:textId="15CAF281" w:rsidR="005203B7" w:rsidRPr="00076A2A" w:rsidRDefault="005203B7">
      <w:pPr>
        <w:jc w:val="center"/>
        <w:rPr>
          <w:rFonts w:eastAsia="Times New Roman" w:cstheme="minorHAnsi"/>
          <w:b/>
          <w:sz w:val="22"/>
          <w:szCs w:val="22"/>
          <w:lang w:eastAsia="pl-PL"/>
        </w:rPr>
      </w:pPr>
      <w:r w:rsidRPr="00076A2A">
        <w:rPr>
          <w:rFonts w:eastAsia="Times New Roman" w:cstheme="minorHAnsi"/>
          <w:b/>
          <w:sz w:val="22"/>
          <w:szCs w:val="22"/>
          <w:lang w:eastAsia="pl-PL"/>
        </w:rPr>
        <w:t xml:space="preserve">KANCLERZ </w:t>
      </w:r>
      <w:r w:rsidR="00126733" w:rsidRPr="00076A2A">
        <w:rPr>
          <w:rFonts w:eastAsia="Times New Roman" w:cstheme="minorHAnsi"/>
          <w:b/>
          <w:sz w:val="22"/>
          <w:szCs w:val="22"/>
          <w:lang w:eastAsia="pl-PL"/>
        </w:rPr>
        <w:t>UNIWERSYTETU PRZYRODNICZEGO W POZNANIU</w:t>
      </w:r>
    </w:p>
    <w:p w14:paraId="53166550" w14:textId="77777777" w:rsidR="005203B7" w:rsidRPr="00076A2A" w:rsidRDefault="005203B7">
      <w:pPr>
        <w:jc w:val="center"/>
        <w:rPr>
          <w:rFonts w:eastAsia="Times New Roman" w:cstheme="minorHAnsi"/>
          <w:b/>
          <w:sz w:val="22"/>
          <w:szCs w:val="22"/>
          <w:lang w:eastAsia="pl-PL"/>
        </w:rPr>
      </w:pPr>
    </w:p>
    <w:p w14:paraId="1D399671" w14:textId="77777777" w:rsidR="005203B7" w:rsidRPr="00076A2A" w:rsidRDefault="005203B7">
      <w:pPr>
        <w:jc w:val="center"/>
        <w:rPr>
          <w:rFonts w:eastAsia="Times New Roman" w:cstheme="minorHAnsi"/>
          <w:b/>
          <w:sz w:val="22"/>
          <w:szCs w:val="22"/>
          <w:lang w:eastAsia="pl-PL"/>
        </w:rPr>
      </w:pPr>
    </w:p>
    <w:p w14:paraId="454D2180" w14:textId="78E43F0E" w:rsidR="005203B7" w:rsidRPr="00076A2A" w:rsidRDefault="005203B7">
      <w:pPr>
        <w:jc w:val="center"/>
        <w:rPr>
          <w:rFonts w:eastAsia="Times New Roman" w:cstheme="minorHAnsi"/>
          <w:b/>
          <w:sz w:val="22"/>
          <w:szCs w:val="22"/>
          <w:lang w:eastAsia="pl-PL"/>
        </w:rPr>
      </w:pPr>
      <w:r w:rsidRPr="00076A2A">
        <w:rPr>
          <w:rFonts w:eastAsia="Times New Roman" w:cstheme="minorHAnsi"/>
          <w:b/>
          <w:sz w:val="22"/>
          <w:szCs w:val="22"/>
          <w:lang w:eastAsia="pl-PL"/>
        </w:rPr>
        <w:t xml:space="preserve">mgr inż. </w:t>
      </w:r>
      <w:r w:rsidR="003D1F1D">
        <w:rPr>
          <w:rFonts w:eastAsia="Times New Roman" w:cstheme="minorHAnsi"/>
          <w:b/>
          <w:sz w:val="22"/>
          <w:szCs w:val="22"/>
          <w:lang w:eastAsia="pl-PL"/>
        </w:rPr>
        <w:t>Robert Fabiański</w:t>
      </w:r>
    </w:p>
    <w:p w14:paraId="3B0B0B09" w14:textId="77777777" w:rsidR="00040AEF" w:rsidRPr="00076A2A" w:rsidRDefault="00040AEF">
      <w:pPr>
        <w:rPr>
          <w:rFonts w:cstheme="minorHAnsi"/>
          <w:lang w:eastAsia="pl-PL"/>
        </w:rPr>
      </w:pPr>
    </w:p>
    <w:p w14:paraId="31B32273" w14:textId="77777777" w:rsidR="00040AEF" w:rsidRPr="00076A2A" w:rsidRDefault="00040AEF">
      <w:pPr>
        <w:rPr>
          <w:rFonts w:cstheme="minorHAnsi"/>
          <w:lang w:eastAsia="pl-PL"/>
        </w:rPr>
      </w:pPr>
    </w:p>
    <w:p w14:paraId="403D68E0" w14:textId="77777777" w:rsidR="00040AEF" w:rsidRPr="00076A2A" w:rsidRDefault="00040AEF">
      <w:pPr>
        <w:rPr>
          <w:rFonts w:cstheme="minorHAnsi"/>
          <w:lang w:eastAsia="pl-PL"/>
        </w:rPr>
      </w:pPr>
    </w:p>
    <w:p w14:paraId="0EED1DB7" w14:textId="77777777" w:rsidR="00040AEF" w:rsidRPr="00076A2A" w:rsidRDefault="00040AEF">
      <w:pPr>
        <w:rPr>
          <w:rFonts w:cstheme="minorHAnsi"/>
          <w:lang w:eastAsia="pl-PL"/>
        </w:rPr>
      </w:pPr>
    </w:p>
    <w:p w14:paraId="39999BC5" w14:textId="77777777" w:rsidR="00040AEF" w:rsidRPr="00076A2A" w:rsidRDefault="00040AEF">
      <w:pPr>
        <w:rPr>
          <w:rFonts w:cstheme="minorHAnsi"/>
          <w:lang w:eastAsia="pl-PL"/>
        </w:rPr>
      </w:pPr>
    </w:p>
    <w:p w14:paraId="54F9A770" w14:textId="77777777" w:rsidR="00040AEF" w:rsidRPr="00076A2A" w:rsidRDefault="00040AEF">
      <w:pPr>
        <w:rPr>
          <w:rFonts w:cstheme="minorHAnsi"/>
          <w:lang w:eastAsia="pl-PL"/>
        </w:rPr>
      </w:pPr>
    </w:p>
    <w:p w14:paraId="0899497C" w14:textId="7F70B241" w:rsidR="00040AEF" w:rsidRDefault="00040AEF">
      <w:pPr>
        <w:rPr>
          <w:rFonts w:cstheme="minorHAnsi"/>
          <w:lang w:eastAsia="pl-PL"/>
        </w:rPr>
      </w:pPr>
    </w:p>
    <w:p w14:paraId="21736FD6" w14:textId="7449CC21" w:rsidR="000E3F06" w:rsidRDefault="00E84607" w:rsidP="00E84607">
      <w:pPr>
        <w:tabs>
          <w:tab w:val="left" w:pos="6216"/>
        </w:tabs>
        <w:rPr>
          <w:rFonts w:cstheme="minorHAnsi"/>
          <w:lang w:eastAsia="pl-PL"/>
        </w:rPr>
      </w:pPr>
      <w:r>
        <w:rPr>
          <w:rFonts w:cstheme="minorHAnsi"/>
          <w:lang w:eastAsia="pl-PL"/>
        </w:rPr>
        <w:lastRenderedPageBreak/>
        <w:tab/>
      </w:r>
    </w:p>
    <w:p w14:paraId="20C63BE3" w14:textId="77777777" w:rsidR="000E3F06" w:rsidRPr="00076A2A" w:rsidRDefault="000E3F06">
      <w:pPr>
        <w:rPr>
          <w:rFonts w:cstheme="minorHAnsi"/>
          <w:lang w:eastAsia="pl-PL"/>
        </w:rPr>
      </w:pPr>
    </w:p>
    <w:p w14:paraId="7BA4CCB2" w14:textId="77777777" w:rsidR="00040AEF" w:rsidRPr="00076A2A" w:rsidRDefault="00040AEF">
      <w:pPr>
        <w:jc w:val="right"/>
        <w:rPr>
          <w:rFonts w:cstheme="minorHAnsi"/>
          <w:lang w:eastAsia="pl-PL"/>
        </w:rPr>
      </w:pPr>
    </w:p>
    <w:sdt>
      <w:sdtPr>
        <w:rPr>
          <w:rFonts w:eastAsia="Calibri" w:cstheme="minorHAnsi"/>
          <w:color w:val="auto"/>
          <w:sz w:val="24"/>
          <w:szCs w:val="24"/>
          <w:lang w:eastAsia="en-US"/>
        </w:rPr>
        <w:id w:val="1885827995"/>
        <w:docPartObj>
          <w:docPartGallery w:val="Table of Contents"/>
          <w:docPartUnique/>
        </w:docPartObj>
      </w:sdtPr>
      <w:sdtEndPr>
        <w:rPr>
          <w:b/>
          <w:bCs/>
        </w:rPr>
      </w:sdtEndPr>
      <w:sdtContent>
        <w:p w14:paraId="7C4DC0C5" w14:textId="77777777" w:rsidR="003B7AC8" w:rsidRPr="00D05828" w:rsidRDefault="003B7AC8" w:rsidP="00485EB1">
          <w:pPr>
            <w:pStyle w:val="Nagwekspisutreci"/>
            <w:spacing w:line="240" w:lineRule="auto"/>
            <w:rPr>
              <w:rFonts w:cstheme="minorHAnsi"/>
              <w:szCs w:val="22"/>
            </w:rPr>
          </w:pPr>
          <w:r w:rsidRPr="00D05828">
            <w:rPr>
              <w:rFonts w:cstheme="minorHAnsi"/>
              <w:szCs w:val="22"/>
            </w:rPr>
            <w:t>Spis treści</w:t>
          </w:r>
        </w:p>
        <w:p w14:paraId="32288A70" w14:textId="39B021CE" w:rsidR="00213CC1" w:rsidRDefault="00F7546C">
          <w:pPr>
            <w:pStyle w:val="Spistreci1"/>
            <w:rPr>
              <w:rFonts w:eastAsiaTheme="minorEastAsia" w:cstheme="minorBidi"/>
              <w:bCs w:val="0"/>
              <w:kern w:val="0"/>
              <w:sz w:val="22"/>
              <w:szCs w:val="22"/>
              <w:lang w:eastAsia="pl-PL"/>
            </w:rPr>
          </w:pPr>
          <w:r w:rsidRPr="00485EB1">
            <w:rPr>
              <w:b/>
              <w:sz w:val="22"/>
              <w:szCs w:val="22"/>
            </w:rPr>
            <w:fldChar w:fldCharType="begin"/>
          </w:r>
          <w:r w:rsidR="0024723D" w:rsidRPr="00485EB1">
            <w:rPr>
              <w:b/>
              <w:sz w:val="22"/>
              <w:szCs w:val="22"/>
            </w:rPr>
            <w:instrText xml:space="preserve"> TOC \o "1-3" \h \z \u </w:instrText>
          </w:r>
          <w:r w:rsidRPr="00485EB1">
            <w:rPr>
              <w:b/>
              <w:sz w:val="22"/>
              <w:szCs w:val="22"/>
            </w:rPr>
            <w:fldChar w:fldCharType="separate"/>
          </w:r>
          <w:hyperlink w:anchor="_Toc57723540" w:history="1">
            <w:r w:rsidR="00213CC1" w:rsidRPr="002201DD">
              <w:rPr>
                <w:rStyle w:val="Hipercze"/>
              </w:rPr>
              <w:t>1.</w:t>
            </w:r>
            <w:r w:rsidR="00213CC1">
              <w:rPr>
                <w:rFonts w:eastAsiaTheme="minorEastAsia" w:cstheme="minorBidi"/>
                <w:bCs w:val="0"/>
                <w:kern w:val="0"/>
                <w:sz w:val="22"/>
                <w:szCs w:val="22"/>
                <w:lang w:eastAsia="pl-PL"/>
              </w:rPr>
              <w:tab/>
            </w:r>
            <w:r w:rsidR="00213CC1" w:rsidRPr="002201DD">
              <w:rPr>
                <w:rStyle w:val="Hipercze"/>
              </w:rPr>
              <w:t>Zamawiający</w:t>
            </w:r>
            <w:r w:rsidR="00213CC1">
              <w:rPr>
                <w:webHidden/>
              </w:rPr>
              <w:tab/>
            </w:r>
            <w:r w:rsidR="00213CC1">
              <w:rPr>
                <w:webHidden/>
              </w:rPr>
              <w:fldChar w:fldCharType="begin"/>
            </w:r>
            <w:r w:rsidR="00213CC1">
              <w:rPr>
                <w:webHidden/>
              </w:rPr>
              <w:instrText xml:space="preserve"> PAGEREF _Toc57723540 \h </w:instrText>
            </w:r>
            <w:r w:rsidR="00213CC1">
              <w:rPr>
                <w:webHidden/>
              </w:rPr>
            </w:r>
            <w:r w:rsidR="00213CC1">
              <w:rPr>
                <w:webHidden/>
              </w:rPr>
              <w:fldChar w:fldCharType="separate"/>
            </w:r>
            <w:r w:rsidR="00213CC1">
              <w:rPr>
                <w:webHidden/>
              </w:rPr>
              <w:t>3</w:t>
            </w:r>
            <w:r w:rsidR="00213CC1">
              <w:rPr>
                <w:webHidden/>
              </w:rPr>
              <w:fldChar w:fldCharType="end"/>
            </w:r>
          </w:hyperlink>
        </w:p>
        <w:p w14:paraId="5853B0E5" w14:textId="58900E93" w:rsidR="00213CC1" w:rsidRPr="00213CC1" w:rsidRDefault="00F86284">
          <w:pPr>
            <w:pStyle w:val="Spistreci1"/>
            <w:rPr>
              <w:rFonts w:eastAsiaTheme="minorEastAsia" w:cstheme="minorBidi"/>
              <w:bCs w:val="0"/>
              <w:kern w:val="0"/>
              <w:sz w:val="22"/>
              <w:szCs w:val="22"/>
              <w:lang w:eastAsia="pl-PL"/>
            </w:rPr>
          </w:pPr>
          <w:hyperlink w:anchor="_Toc57723541" w:history="1">
            <w:r w:rsidR="00213CC1" w:rsidRPr="00213CC1">
              <w:rPr>
                <w:rStyle w:val="Hipercze"/>
              </w:rPr>
              <w:t>2.</w:t>
            </w:r>
            <w:r w:rsidR="00213CC1" w:rsidRPr="00213CC1">
              <w:rPr>
                <w:rFonts w:eastAsiaTheme="minorEastAsia" w:cstheme="minorBidi"/>
                <w:bCs w:val="0"/>
                <w:kern w:val="0"/>
                <w:sz w:val="22"/>
                <w:szCs w:val="22"/>
                <w:lang w:eastAsia="pl-PL"/>
              </w:rPr>
              <w:tab/>
            </w:r>
            <w:r w:rsidR="00213CC1" w:rsidRPr="00213CC1">
              <w:rPr>
                <w:rStyle w:val="Hipercze"/>
              </w:rPr>
              <w:t>Tryb udzielenia zamówienia</w:t>
            </w:r>
            <w:r w:rsidR="00213CC1" w:rsidRPr="00213CC1">
              <w:rPr>
                <w:webHidden/>
              </w:rPr>
              <w:tab/>
            </w:r>
            <w:r w:rsidR="00213CC1" w:rsidRPr="00213CC1">
              <w:rPr>
                <w:webHidden/>
              </w:rPr>
              <w:fldChar w:fldCharType="begin"/>
            </w:r>
            <w:r w:rsidR="00213CC1" w:rsidRPr="00213CC1">
              <w:rPr>
                <w:webHidden/>
              </w:rPr>
              <w:instrText xml:space="preserve"> PAGEREF _Toc57723541 \h </w:instrText>
            </w:r>
            <w:r w:rsidR="00213CC1" w:rsidRPr="00213CC1">
              <w:rPr>
                <w:webHidden/>
              </w:rPr>
            </w:r>
            <w:r w:rsidR="00213CC1" w:rsidRPr="00213CC1">
              <w:rPr>
                <w:webHidden/>
              </w:rPr>
              <w:fldChar w:fldCharType="separate"/>
            </w:r>
            <w:r w:rsidR="00213CC1" w:rsidRPr="00213CC1">
              <w:rPr>
                <w:webHidden/>
              </w:rPr>
              <w:t>3</w:t>
            </w:r>
            <w:r w:rsidR="00213CC1" w:rsidRPr="00213CC1">
              <w:rPr>
                <w:webHidden/>
              </w:rPr>
              <w:fldChar w:fldCharType="end"/>
            </w:r>
          </w:hyperlink>
        </w:p>
        <w:p w14:paraId="1DB6229A" w14:textId="22C6A5C0" w:rsidR="00213CC1" w:rsidRPr="00213CC1" w:rsidRDefault="00F86284">
          <w:pPr>
            <w:pStyle w:val="Spistreci1"/>
            <w:rPr>
              <w:rFonts w:eastAsiaTheme="minorEastAsia" w:cstheme="minorBidi"/>
              <w:bCs w:val="0"/>
              <w:kern w:val="0"/>
              <w:sz w:val="22"/>
              <w:szCs w:val="22"/>
              <w:lang w:eastAsia="pl-PL"/>
            </w:rPr>
          </w:pPr>
          <w:hyperlink w:anchor="_Toc57723542" w:history="1">
            <w:r w:rsidR="00213CC1" w:rsidRPr="00213CC1">
              <w:rPr>
                <w:rStyle w:val="Hipercze"/>
              </w:rPr>
              <w:t>3.</w:t>
            </w:r>
            <w:r w:rsidR="00213CC1" w:rsidRPr="00213CC1">
              <w:rPr>
                <w:rFonts w:eastAsiaTheme="minorEastAsia" w:cstheme="minorBidi"/>
                <w:bCs w:val="0"/>
                <w:kern w:val="0"/>
                <w:sz w:val="22"/>
                <w:szCs w:val="22"/>
                <w:lang w:eastAsia="pl-PL"/>
              </w:rPr>
              <w:tab/>
            </w:r>
            <w:r w:rsidR="00213CC1" w:rsidRPr="00213CC1">
              <w:rPr>
                <w:rStyle w:val="Hipercze"/>
              </w:rPr>
              <w:t>Opis przedmiotu zamówienia</w:t>
            </w:r>
            <w:r w:rsidR="00213CC1" w:rsidRPr="00213CC1">
              <w:rPr>
                <w:webHidden/>
              </w:rPr>
              <w:tab/>
            </w:r>
            <w:r w:rsidR="00213CC1" w:rsidRPr="00213CC1">
              <w:rPr>
                <w:webHidden/>
              </w:rPr>
              <w:fldChar w:fldCharType="begin"/>
            </w:r>
            <w:r w:rsidR="00213CC1" w:rsidRPr="00213CC1">
              <w:rPr>
                <w:webHidden/>
              </w:rPr>
              <w:instrText xml:space="preserve"> PAGEREF _Toc57723542 \h </w:instrText>
            </w:r>
            <w:r w:rsidR="00213CC1" w:rsidRPr="00213CC1">
              <w:rPr>
                <w:webHidden/>
              </w:rPr>
            </w:r>
            <w:r w:rsidR="00213CC1" w:rsidRPr="00213CC1">
              <w:rPr>
                <w:webHidden/>
              </w:rPr>
              <w:fldChar w:fldCharType="separate"/>
            </w:r>
            <w:r w:rsidR="00213CC1" w:rsidRPr="00213CC1">
              <w:rPr>
                <w:webHidden/>
              </w:rPr>
              <w:t>3</w:t>
            </w:r>
            <w:r w:rsidR="00213CC1" w:rsidRPr="00213CC1">
              <w:rPr>
                <w:webHidden/>
              </w:rPr>
              <w:fldChar w:fldCharType="end"/>
            </w:r>
          </w:hyperlink>
        </w:p>
        <w:p w14:paraId="6F5A2683" w14:textId="1C359CD9" w:rsidR="00213CC1" w:rsidRPr="00213CC1" w:rsidRDefault="00F86284">
          <w:pPr>
            <w:pStyle w:val="Spistreci2"/>
            <w:rPr>
              <w:rFonts w:eastAsiaTheme="minorEastAsia" w:cstheme="minorBidi"/>
              <w:noProof/>
              <w:sz w:val="22"/>
              <w:szCs w:val="22"/>
              <w:lang w:eastAsia="pl-PL"/>
            </w:rPr>
          </w:pPr>
          <w:hyperlink w:anchor="_Toc57723543" w:history="1">
            <w:r w:rsidR="00213CC1" w:rsidRPr="00213CC1">
              <w:rPr>
                <w:rStyle w:val="Hipercze"/>
                <w:noProof/>
              </w:rPr>
              <w:t>3.1.</w:t>
            </w:r>
            <w:r w:rsidR="00213CC1" w:rsidRPr="00213CC1">
              <w:rPr>
                <w:rFonts w:eastAsiaTheme="minorEastAsia" w:cstheme="minorBidi"/>
                <w:noProof/>
                <w:sz w:val="22"/>
                <w:szCs w:val="22"/>
                <w:lang w:eastAsia="pl-PL"/>
              </w:rPr>
              <w:tab/>
            </w:r>
            <w:r w:rsidR="00213CC1" w:rsidRPr="00213CC1">
              <w:rPr>
                <w:rStyle w:val="Hipercze"/>
                <w:noProof/>
              </w:rPr>
              <w:t>Przedmiot zamówienia.</w:t>
            </w:r>
            <w:r w:rsidR="00213CC1" w:rsidRPr="00213CC1">
              <w:rPr>
                <w:noProof/>
                <w:webHidden/>
              </w:rPr>
              <w:tab/>
            </w:r>
            <w:r w:rsidR="00213CC1" w:rsidRPr="00213CC1">
              <w:rPr>
                <w:noProof/>
                <w:webHidden/>
              </w:rPr>
              <w:fldChar w:fldCharType="begin"/>
            </w:r>
            <w:r w:rsidR="00213CC1" w:rsidRPr="00213CC1">
              <w:rPr>
                <w:noProof/>
                <w:webHidden/>
              </w:rPr>
              <w:instrText xml:space="preserve"> PAGEREF _Toc57723543 \h </w:instrText>
            </w:r>
            <w:r w:rsidR="00213CC1" w:rsidRPr="00213CC1">
              <w:rPr>
                <w:noProof/>
                <w:webHidden/>
              </w:rPr>
            </w:r>
            <w:r w:rsidR="00213CC1" w:rsidRPr="00213CC1">
              <w:rPr>
                <w:noProof/>
                <w:webHidden/>
              </w:rPr>
              <w:fldChar w:fldCharType="separate"/>
            </w:r>
            <w:r w:rsidR="00213CC1" w:rsidRPr="00213CC1">
              <w:rPr>
                <w:noProof/>
                <w:webHidden/>
              </w:rPr>
              <w:t>3</w:t>
            </w:r>
            <w:r w:rsidR="00213CC1" w:rsidRPr="00213CC1">
              <w:rPr>
                <w:noProof/>
                <w:webHidden/>
              </w:rPr>
              <w:fldChar w:fldCharType="end"/>
            </w:r>
          </w:hyperlink>
        </w:p>
        <w:p w14:paraId="7084751C" w14:textId="5FD4D6EA" w:rsidR="00213CC1" w:rsidRPr="00213CC1" w:rsidRDefault="00F86284">
          <w:pPr>
            <w:pStyle w:val="Spistreci2"/>
            <w:rPr>
              <w:rFonts w:eastAsiaTheme="minorEastAsia" w:cstheme="minorBidi"/>
              <w:noProof/>
              <w:sz w:val="22"/>
              <w:szCs w:val="22"/>
              <w:lang w:eastAsia="pl-PL"/>
            </w:rPr>
          </w:pPr>
          <w:hyperlink w:anchor="_Toc57723544" w:history="1">
            <w:r w:rsidR="00213CC1" w:rsidRPr="00213CC1">
              <w:rPr>
                <w:rStyle w:val="Hipercze"/>
                <w:noProof/>
              </w:rPr>
              <w:t>3.2.</w:t>
            </w:r>
            <w:r w:rsidR="00213CC1" w:rsidRPr="00213CC1">
              <w:rPr>
                <w:rFonts w:eastAsiaTheme="minorEastAsia" w:cstheme="minorBidi"/>
                <w:noProof/>
                <w:sz w:val="22"/>
                <w:szCs w:val="22"/>
                <w:lang w:eastAsia="pl-PL"/>
              </w:rPr>
              <w:tab/>
            </w:r>
            <w:r w:rsidR="00213CC1" w:rsidRPr="00213CC1">
              <w:rPr>
                <w:rStyle w:val="Hipercze"/>
                <w:noProof/>
              </w:rPr>
              <w:t>Zakres świadczonych usług:</w:t>
            </w:r>
            <w:r w:rsidR="00213CC1" w:rsidRPr="00213CC1">
              <w:rPr>
                <w:noProof/>
                <w:webHidden/>
              </w:rPr>
              <w:tab/>
            </w:r>
            <w:r w:rsidR="00213CC1" w:rsidRPr="00213CC1">
              <w:rPr>
                <w:noProof/>
                <w:webHidden/>
              </w:rPr>
              <w:fldChar w:fldCharType="begin"/>
            </w:r>
            <w:r w:rsidR="00213CC1" w:rsidRPr="00213CC1">
              <w:rPr>
                <w:noProof/>
                <w:webHidden/>
              </w:rPr>
              <w:instrText xml:space="preserve"> PAGEREF _Toc57723544 \h </w:instrText>
            </w:r>
            <w:r w:rsidR="00213CC1" w:rsidRPr="00213CC1">
              <w:rPr>
                <w:noProof/>
                <w:webHidden/>
              </w:rPr>
            </w:r>
            <w:r w:rsidR="00213CC1" w:rsidRPr="00213CC1">
              <w:rPr>
                <w:noProof/>
                <w:webHidden/>
              </w:rPr>
              <w:fldChar w:fldCharType="separate"/>
            </w:r>
            <w:r w:rsidR="00213CC1" w:rsidRPr="00213CC1">
              <w:rPr>
                <w:noProof/>
                <w:webHidden/>
              </w:rPr>
              <w:t>3</w:t>
            </w:r>
            <w:r w:rsidR="00213CC1" w:rsidRPr="00213CC1">
              <w:rPr>
                <w:noProof/>
                <w:webHidden/>
              </w:rPr>
              <w:fldChar w:fldCharType="end"/>
            </w:r>
          </w:hyperlink>
        </w:p>
        <w:p w14:paraId="248DA763" w14:textId="7AFE283C" w:rsidR="00213CC1" w:rsidRDefault="00F86284">
          <w:pPr>
            <w:pStyle w:val="Spistreci1"/>
            <w:rPr>
              <w:rFonts w:eastAsiaTheme="minorEastAsia" w:cstheme="minorBidi"/>
              <w:bCs w:val="0"/>
              <w:kern w:val="0"/>
              <w:sz w:val="22"/>
              <w:szCs w:val="22"/>
              <w:lang w:eastAsia="pl-PL"/>
            </w:rPr>
          </w:pPr>
          <w:hyperlink w:anchor="_Toc57723545" w:history="1">
            <w:r w:rsidR="00213CC1" w:rsidRPr="002201DD">
              <w:rPr>
                <w:rStyle w:val="Hipercze"/>
              </w:rPr>
              <w:t>4.</w:t>
            </w:r>
            <w:r w:rsidR="00213CC1">
              <w:rPr>
                <w:rFonts w:eastAsiaTheme="minorEastAsia" w:cstheme="minorBidi"/>
                <w:bCs w:val="0"/>
                <w:kern w:val="0"/>
                <w:sz w:val="22"/>
                <w:szCs w:val="22"/>
                <w:lang w:eastAsia="pl-PL"/>
              </w:rPr>
              <w:tab/>
            </w:r>
            <w:r w:rsidR="00213CC1" w:rsidRPr="002201DD">
              <w:rPr>
                <w:rStyle w:val="Hipercze"/>
              </w:rPr>
              <w:t>Termin wykonania zamówienia</w:t>
            </w:r>
            <w:r w:rsidR="00213CC1">
              <w:rPr>
                <w:webHidden/>
              </w:rPr>
              <w:tab/>
            </w:r>
            <w:r w:rsidR="00213CC1">
              <w:rPr>
                <w:webHidden/>
              </w:rPr>
              <w:fldChar w:fldCharType="begin"/>
            </w:r>
            <w:r w:rsidR="00213CC1">
              <w:rPr>
                <w:webHidden/>
              </w:rPr>
              <w:instrText xml:space="preserve"> PAGEREF _Toc57723545 \h </w:instrText>
            </w:r>
            <w:r w:rsidR="00213CC1">
              <w:rPr>
                <w:webHidden/>
              </w:rPr>
            </w:r>
            <w:r w:rsidR="00213CC1">
              <w:rPr>
                <w:webHidden/>
              </w:rPr>
              <w:fldChar w:fldCharType="separate"/>
            </w:r>
            <w:r w:rsidR="00213CC1">
              <w:rPr>
                <w:webHidden/>
              </w:rPr>
              <w:t>10</w:t>
            </w:r>
            <w:r w:rsidR="00213CC1">
              <w:rPr>
                <w:webHidden/>
              </w:rPr>
              <w:fldChar w:fldCharType="end"/>
            </w:r>
          </w:hyperlink>
        </w:p>
        <w:p w14:paraId="695B5050" w14:textId="5602D1C0" w:rsidR="00213CC1" w:rsidRDefault="00F86284">
          <w:pPr>
            <w:pStyle w:val="Spistreci1"/>
            <w:rPr>
              <w:rFonts w:eastAsiaTheme="minorEastAsia" w:cstheme="minorBidi"/>
              <w:bCs w:val="0"/>
              <w:kern w:val="0"/>
              <w:sz w:val="22"/>
              <w:szCs w:val="22"/>
              <w:lang w:eastAsia="pl-PL"/>
            </w:rPr>
          </w:pPr>
          <w:hyperlink w:anchor="_Toc57723546" w:history="1">
            <w:r w:rsidR="00213CC1" w:rsidRPr="002201DD">
              <w:rPr>
                <w:rStyle w:val="Hipercze"/>
              </w:rPr>
              <w:t>5.</w:t>
            </w:r>
            <w:r w:rsidR="00213CC1">
              <w:rPr>
                <w:rFonts w:eastAsiaTheme="minorEastAsia" w:cstheme="minorBidi"/>
                <w:bCs w:val="0"/>
                <w:kern w:val="0"/>
                <w:sz w:val="22"/>
                <w:szCs w:val="22"/>
                <w:lang w:eastAsia="pl-PL"/>
              </w:rPr>
              <w:tab/>
            </w:r>
            <w:r w:rsidR="00213CC1" w:rsidRPr="002201DD">
              <w:rPr>
                <w:rStyle w:val="Hipercze"/>
              </w:rPr>
              <w:t>Terminy płatności</w:t>
            </w:r>
            <w:r w:rsidR="00213CC1">
              <w:rPr>
                <w:webHidden/>
              </w:rPr>
              <w:tab/>
            </w:r>
            <w:r w:rsidR="00213CC1">
              <w:rPr>
                <w:webHidden/>
              </w:rPr>
              <w:fldChar w:fldCharType="begin"/>
            </w:r>
            <w:r w:rsidR="00213CC1">
              <w:rPr>
                <w:webHidden/>
              </w:rPr>
              <w:instrText xml:space="preserve"> PAGEREF _Toc57723546 \h </w:instrText>
            </w:r>
            <w:r w:rsidR="00213CC1">
              <w:rPr>
                <w:webHidden/>
              </w:rPr>
            </w:r>
            <w:r w:rsidR="00213CC1">
              <w:rPr>
                <w:webHidden/>
              </w:rPr>
              <w:fldChar w:fldCharType="separate"/>
            </w:r>
            <w:r w:rsidR="00213CC1">
              <w:rPr>
                <w:webHidden/>
              </w:rPr>
              <w:t>10</w:t>
            </w:r>
            <w:r w:rsidR="00213CC1">
              <w:rPr>
                <w:webHidden/>
              </w:rPr>
              <w:fldChar w:fldCharType="end"/>
            </w:r>
          </w:hyperlink>
        </w:p>
        <w:p w14:paraId="6F24F49C" w14:textId="4F43620F" w:rsidR="00213CC1" w:rsidRDefault="00F86284">
          <w:pPr>
            <w:pStyle w:val="Spistreci1"/>
            <w:rPr>
              <w:rFonts w:eastAsiaTheme="minorEastAsia" w:cstheme="minorBidi"/>
              <w:bCs w:val="0"/>
              <w:kern w:val="0"/>
              <w:sz w:val="22"/>
              <w:szCs w:val="22"/>
              <w:lang w:eastAsia="pl-PL"/>
            </w:rPr>
          </w:pPr>
          <w:hyperlink w:anchor="_Toc57723547" w:history="1">
            <w:r w:rsidR="00213CC1" w:rsidRPr="002201DD">
              <w:rPr>
                <w:rStyle w:val="Hipercze"/>
              </w:rPr>
              <w:t>6.</w:t>
            </w:r>
            <w:r w:rsidR="00213CC1">
              <w:rPr>
                <w:rFonts w:eastAsiaTheme="minorEastAsia" w:cstheme="minorBidi"/>
                <w:bCs w:val="0"/>
                <w:kern w:val="0"/>
                <w:sz w:val="22"/>
                <w:szCs w:val="22"/>
                <w:lang w:eastAsia="pl-PL"/>
              </w:rPr>
              <w:tab/>
            </w:r>
            <w:r w:rsidR="00213CC1" w:rsidRPr="002201DD">
              <w:rPr>
                <w:rStyle w:val="Hipercze"/>
              </w:rPr>
              <w:t>Warunki udziału w postępowaniu oraz podstawy wykluczenia z postępowania</w:t>
            </w:r>
            <w:r w:rsidR="00213CC1">
              <w:rPr>
                <w:webHidden/>
              </w:rPr>
              <w:tab/>
            </w:r>
            <w:r w:rsidR="00213CC1">
              <w:rPr>
                <w:webHidden/>
              </w:rPr>
              <w:fldChar w:fldCharType="begin"/>
            </w:r>
            <w:r w:rsidR="00213CC1">
              <w:rPr>
                <w:webHidden/>
              </w:rPr>
              <w:instrText xml:space="preserve"> PAGEREF _Toc57723547 \h </w:instrText>
            </w:r>
            <w:r w:rsidR="00213CC1">
              <w:rPr>
                <w:webHidden/>
              </w:rPr>
            </w:r>
            <w:r w:rsidR="00213CC1">
              <w:rPr>
                <w:webHidden/>
              </w:rPr>
              <w:fldChar w:fldCharType="separate"/>
            </w:r>
            <w:r w:rsidR="00213CC1">
              <w:rPr>
                <w:webHidden/>
              </w:rPr>
              <w:t>10</w:t>
            </w:r>
            <w:r w:rsidR="00213CC1">
              <w:rPr>
                <w:webHidden/>
              </w:rPr>
              <w:fldChar w:fldCharType="end"/>
            </w:r>
          </w:hyperlink>
        </w:p>
        <w:p w14:paraId="77C905EC" w14:textId="6E1B229A" w:rsidR="00213CC1" w:rsidRDefault="00F86284">
          <w:pPr>
            <w:pStyle w:val="Spistreci3"/>
            <w:tabs>
              <w:tab w:val="left" w:pos="880"/>
              <w:tab w:val="right" w:leader="dot" w:pos="9060"/>
            </w:tabs>
            <w:rPr>
              <w:rFonts w:eastAsiaTheme="minorEastAsia" w:cstheme="minorBidi"/>
              <w:noProof/>
              <w:sz w:val="22"/>
              <w:szCs w:val="22"/>
              <w:lang w:eastAsia="pl-PL"/>
            </w:rPr>
          </w:pPr>
          <w:hyperlink w:anchor="_Toc57723548" w:history="1">
            <w:r w:rsidR="00213CC1" w:rsidRPr="002201DD">
              <w:rPr>
                <w:rStyle w:val="Hipercze"/>
                <w:rFonts w:cstheme="minorHAnsi"/>
                <w:noProof/>
              </w:rPr>
              <w:t>6.1.</w:t>
            </w:r>
            <w:r w:rsidR="00213CC1">
              <w:rPr>
                <w:rFonts w:eastAsiaTheme="minorEastAsia" w:cstheme="minorBidi"/>
                <w:noProof/>
                <w:sz w:val="22"/>
                <w:szCs w:val="22"/>
                <w:lang w:eastAsia="pl-PL"/>
              </w:rPr>
              <w:tab/>
            </w:r>
            <w:r w:rsidR="00213CC1" w:rsidRPr="002201DD">
              <w:rPr>
                <w:rStyle w:val="Hipercze"/>
                <w:rFonts w:cstheme="minorHAnsi"/>
                <w:noProof/>
              </w:rPr>
              <w:t>Podstawy wykluczenia</w:t>
            </w:r>
            <w:r w:rsidR="00213CC1">
              <w:rPr>
                <w:noProof/>
                <w:webHidden/>
              </w:rPr>
              <w:tab/>
            </w:r>
            <w:r w:rsidR="00213CC1">
              <w:rPr>
                <w:noProof/>
                <w:webHidden/>
              </w:rPr>
              <w:fldChar w:fldCharType="begin"/>
            </w:r>
            <w:r w:rsidR="00213CC1">
              <w:rPr>
                <w:noProof/>
                <w:webHidden/>
              </w:rPr>
              <w:instrText xml:space="preserve"> PAGEREF _Toc57723548 \h </w:instrText>
            </w:r>
            <w:r w:rsidR="00213CC1">
              <w:rPr>
                <w:noProof/>
                <w:webHidden/>
              </w:rPr>
            </w:r>
            <w:r w:rsidR="00213CC1">
              <w:rPr>
                <w:noProof/>
                <w:webHidden/>
              </w:rPr>
              <w:fldChar w:fldCharType="separate"/>
            </w:r>
            <w:r w:rsidR="00213CC1">
              <w:rPr>
                <w:noProof/>
                <w:webHidden/>
              </w:rPr>
              <w:t>10</w:t>
            </w:r>
            <w:r w:rsidR="00213CC1">
              <w:rPr>
                <w:noProof/>
                <w:webHidden/>
              </w:rPr>
              <w:fldChar w:fldCharType="end"/>
            </w:r>
          </w:hyperlink>
        </w:p>
        <w:p w14:paraId="75F5154F" w14:textId="03C56704" w:rsidR="00213CC1" w:rsidRDefault="00F86284">
          <w:pPr>
            <w:pStyle w:val="Spistreci3"/>
            <w:tabs>
              <w:tab w:val="left" w:pos="880"/>
              <w:tab w:val="right" w:leader="dot" w:pos="9060"/>
            </w:tabs>
            <w:rPr>
              <w:rFonts w:eastAsiaTheme="minorEastAsia" w:cstheme="minorBidi"/>
              <w:noProof/>
              <w:sz w:val="22"/>
              <w:szCs w:val="22"/>
              <w:lang w:eastAsia="pl-PL"/>
            </w:rPr>
          </w:pPr>
          <w:hyperlink w:anchor="_Toc57723549" w:history="1">
            <w:r w:rsidR="00213CC1" w:rsidRPr="002201DD">
              <w:rPr>
                <w:rStyle w:val="Hipercze"/>
                <w:rFonts w:cstheme="minorHAnsi"/>
                <w:noProof/>
              </w:rPr>
              <w:t>6.2.</w:t>
            </w:r>
            <w:r w:rsidR="00213CC1">
              <w:rPr>
                <w:rFonts w:eastAsiaTheme="minorEastAsia" w:cstheme="minorBidi"/>
                <w:noProof/>
                <w:sz w:val="22"/>
                <w:szCs w:val="22"/>
                <w:lang w:eastAsia="pl-PL"/>
              </w:rPr>
              <w:tab/>
            </w:r>
            <w:r w:rsidR="00213CC1" w:rsidRPr="002201DD">
              <w:rPr>
                <w:rStyle w:val="Hipercze"/>
                <w:rFonts w:cstheme="minorHAnsi"/>
                <w:noProof/>
              </w:rPr>
              <w:t>Warunki udziału w postępowaniu</w:t>
            </w:r>
            <w:r w:rsidR="00213CC1">
              <w:rPr>
                <w:noProof/>
                <w:webHidden/>
              </w:rPr>
              <w:tab/>
            </w:r>
            <w:r w:rsidR="00213CC1">
              <w:rPr>
                <w:noProof/>
                <w:webHidden/>
              </w:rPr>
              <w:fldChar w:fldCharType="begin"/>
            </w:r>
            <w:r w:rsidR="00213CC1">
              <w:rPr>
                <w:noProof/>
                <w:webHidden/>
              </w:rPr>
              <w:instrText xml:space="preserve"> PAGEREF _Toc57723549 \h </w:instrText>
            </w:r>
            <w:r w:rsidR="00213CC1">
              <w:rPr>
                <w:noProof/>
                <w:webHidden/>
              </w:rPr>
            </w:r>
            <w:r w:rsidR="00213CC1">
              <w:rPr>
                <w:noProof/>
                <w:webHidden/>
              </w:rPr>
              <w:fldChar w:fldCharType="separate"/>
            </w:r>
            <w:r w:rsidR="00213CC1">
              <w:rPr>
                <w:noProof/>
                <w:webHidden/>
              </w:rPr>
              <w:t>10</w:t>
            </w:r>
            <w:r w:rsidR="00213CC1">
              <w:rPr>
                <w:noProof/>
                <w:webHidden/>
              </w:rPr>
              <w:fldChar w:fldCharType="end"/>
            </w:r>
          </w:hyperlink>
        </w:p>
        <w:p w14:paraId="563F6B2A" w14:textId="2E22B83D" w:rsidR="00213CC1" w:rsidRDefault="00F86284">
          <w:pPr>
            <w:pStyle w:val="Spistreci2"/>
            <w:rPr>
              <w:rFonts w:eastAsiaTheme="minorEastAsia" w:cstheme="minorBidi"/>
              <w:noProof/>
              <w:sz w:val="22"/>
              <w:szCs w:val="22"/>
              <w:lang w:eastAsia="pl-PL"/>
            </w:rPr>
          </w:pPr>
          <w:hyperlink w:anchor="_Toc57723550" w:history="1">
            <w:r w:rsidR="00213CC1" w:rsidRPr="002201DD">
              <w:rPr>
                <w:rStyle w:val="Hipercze"/>
                <w:rFonts w:cstheme="minorHAnsi"/>
                <w:noProof/>
              </w:rPr>
              <w:t>6.3.</w:t>
            </w:r>
            <w:r w:rsidR="00213CC1">
              <w:rPr>
                <w:rFonts w:eastAsiaTheme="minorEastAsia" w:cstheme="minorBidi"/>
                <w:noProof/>
                <w:sz w:val="22"/>
                <w:szCs w:val="22"/>
                <w:lang w:eastAsia="pl-PL"/>
              </w:rPr>
              <w:tab/>
            </w:r>
            <w:r w:rsidR="00213CC1" w:rsidRPr="002201DD">
              <w:rPr>
                <w:rStyle w:val="Hipercze"/>
                <w:rFonts w:cstheme="minorHAnsi"/>
                <w:noProof/>
              </w:rPr>
              <w:t>Wspólne ubieganie się o zamówienie</w:t>
            </w:r>
            <w:r w:rsidR="00213CC1">
              <w:rPr>
                <w:noProof/>
                <w:webHidden/>
              </w:rPr>
              <w:tab/>
            </w:r>
            <w:r w:rsidR="00213CC1">
              <w:rPr>
                <w:noProof/>
                <w:webHidden/>
              </w:rPr>
              <w:fldChar w:fldCharType="begin"/>
            </w:r>
            <w:r w:rsidR="00213CC1">
              <w:rPr>
                <w:noProof/>
                <w:webHidden/>
              </w:rPr>
              <w:instrText xml:space="preserve"> PAGEREF _Toc57723550 \h </w:instrText>
            </w:r>
            <w:r w:rsidR="00213CC1">
              <w:rPr>
                <w:noProof/>
                <w:webHidden/>
              </w:rPr>
            </w:r>
            <w:r w:rsidR="00213CC1">
              <w:rPr>
                <w:noProof/>
                <w:webHidden/>
              </w:rPr>
              <w:fldChar w:fldCharType="separate"/>
            </w:r>
            <w:r w:rsidR="00213CC1">
              <w:rPr>
                <w:noProof/>
                <w:webHidden/>
              </w:rPr>
              <w:t>11</w:t>
            </w:r>
            <w:r w:rsidR="00213CC1">
              <w:rPr>
                <w:noProof/>
                <w:webHidden/>
              </w:rPr>
              <w:fldChar w:fldCharType="end"/>
            </w:r>
          </w:hyperlink>
        </w:p>
        <w:p w14:paraId="59FF00A6" w14:textId="67052033" w:rsidR="00213CC1" w:rsidRDefault="00F86284">
          <w:pPr>
            <w:pStyle w:val="Spistreci2"/>
            <w:rPr>
              <w:rFonts w:eastAsiaTheme="minorEastAsia" w:cstheme="minorBidi"/>
              <w:noProof/>
              <w:sz w:val="22"/>
              <w:szCs w:val="22"/>
              <w:lang w:eastAsia="pl-PL"/>
            </w:rPr>
          </w:pPr>
          <w:hyperlink w:anchor="_Toc57723551" w:history="1">
            <w:r w:rsidR="00213CC1" w:rsidRPr="002201DD">
              <w:rPr>
                <w:rStyle w:val="Hipercze"/>
                <w:noProof/>
              </w:rPr>
              <w:t>6.4.</w:t>
            </w:r>
            <w:r w:rsidR="00213CC1">
              <w:rPr>
                <w:rFonts w:eastAsiaTheme="minorEastAsia" w:cstheme="minorBidi"/>
                <w:noProof/>
                <w:sz w:val="22"/>
                <w:szCs w:val="22"/>
                <w:lang w:eastAsia="pl-PL"/>
              </w:rPr>
              <w:tab/>
            </w:r>
            <w:r w:rsidR="00213CC1" w:rsidRPr="002201DD">
              <w:rPr>
                <w:rStyle w:val="Hipercze"/>
                <w:noProof/>
                <w:shd w:val="clear" w:color="auto" w:fill="FFFFFF"/>
              </w:rPr>
              <w:t>Poleganie na zasobach podmiotów trzecich</w:t>
            </w:r>
            <w:r w:rsidR="00213CC1">
              <w:rPr>
                <w:noProof/>
                <w:webHidden/>
              </w:rPr>
              <w:tab/>
            </w:r>
            <w:r w:rsidR="00213CC1">
              <w:rPr>
                <w:noProof/>
                <w:webHidden/>
              </w:rPr>
              <w:fldChar w:fldCharType="begin"/>
            </w:r>
            <w:r w:rsidR="00213CC1">
              <w:rPr>
                <w:noProof/>
                <w:webHidden/>
              </w:rPr>
              <w:instrText xml:space="preserve"> PAGEREF _Toc57723551 \h </w:instrText>
            </w:r>
            <w:r w:rsidR="00213CC1">
              <w:rPr>
                <w:noProof/>
                <w:webHidden/>
              </w:rPr>
            </w:r>
            <w:r w:rsidR="00213CC1">
              <w:rPr>
                <w:noProof/>
                <w:webHidden/>
              </w:rPr>
              <w:fldChar w:fldCharType="separate"/>
            </w:r>
            <w:r w:rsidR="00213CC1">
              <w:rPr>
                <w:noProof/>
                <w:webHidden/>
              </w:rPr>
              <w:t>12</w:t>
            </w:r>
            <w:r w:rsidR="00213CC1">
              <w:rPr>
                <w:noProof/>
                <w:webHidden/>
              </w:rPr>
              <w:fldChar w:fldCharType="end"/>
            </w:r>
          </w:hyperlink>
        </w:p>
        <w:p w14:paraId="26C8CAB4" w14:textId="02973674" w:rsidR="00213CC1" w:rsidRDefault="00F86284">
          <w:pPr>
            <w:pStyle w:val="Spistreci1"/>
            <w:rPr>
              <w:rFonts w:eastAsiaTheme="minorEastAsia" w:cstheme="minorBidi"/>
              <w:bCs w:val="0"/>
              <w:kern w:val="0"/>
              <w:sz w:val="22"/>
              <w:szCs w:val="22"/>
              <w:lang w:eastAsia="pl-PL"/>
            </w:rPr>
          </w:pPr>
          <w:hyperlink w:anchor="_Toc57723552" w:history="1">
            <w:r w:rsidR="00213CC1" w:rsidRPr="002201DD">
              <w:rPr>
                <w:rStyle w:val="Hipercze"/>
              </w:rPr>
              <w:t>7.</w:t>
            </w:r>
            <w:r w:rsidR="00213CC1">
              <w:rPr>
                <w:rFonts w:eastAsiaTheme="minorEastAsia" w:cstheme="minorBidi"/>
                <w:bCs w:val="0"/>
                <w:kern w:val="0"/>
                <w:sz w:val="22"/>
                <w:szCs w:val="22"/>
                <w:lang w:eastAsia="pl-PL"/>
              </w:rPr>
              <w:tab/>
            </w:r>
            <w:r w:rsidR="00213CC1" w:rsidRPr="002201DD">
              <w:rPr>
                <w:rStyle w:val="Hipercze"/>
              </w:rPr>
              <w:t>Wykaz wymaganych oświadczeń i dokumentów</w:t>
            </w:r>
            <w:r w:rsidR="00213CC1">
              <w:rPr>
                <w:webHidden/>
              </w:rPr>
              <w:tab/>
            </w:r>
            <w:r w:rsidR="00213CC1">
              <w:rPr>
                <w:webHidden/>
              </w:rPr>
              <w:fldChar w:fldCharType="begin"/>
            </w:r>
            <w:r w:rsidR="00213CC1">
              <w:rPr>
                <w:webHidden/>
              </w:rPr>
              <w:instrText xml:space="preserve"> PAGEREF _Toc57723552 \h </w:instrText>
            </w:r>
            <w:r w:rsidR="00213CC1">
              <w:rPr>
                <w:webHidden/>
              </w:rPr>
            </w:r>
            <w:r w:rsidR="00213CC1">
              <w:rPr>
                <w:webHidden/>
              </w:rPr>
              <w:fldChar w:fldCharType="separate"/>
            </w:r>
            <w:r w:rsidR="00213CC1">
              <w:rPr>
                <w:webHidden/>
              </w:rPr>
              <w:t>12</w:t>
            </w:r>
            <w:r w:rsidR="00213CC1">
              <w:rPr>
                <w:webHidden/>
              </w:rPr>
              <w:fldChar w:fldCharType="end"/>
            </w:r>
          </w:hyperlink>
        </w:p>
        <w:p w14:paraId="00153289" w14:textId="506F5DAB" w:rsidR="00213CC1" w:rsidRDefault="00F86284">
          <w:pPr>
            <w:pStyle w:val="Spistreci1"/>
            <w:rPr>
              <w:rFonts w:eastAsiaTheme="minorEastAsia" w:cstheme="minorBidi"/>
              <w:bCs w:val="0"/>
              <w:kern w:val="0"/>
              <w:sz w:val="22"/>
              <w:szCs w:val="22"/>
              <w:lang w:eastAsia="pl-PL"/>
            </w:rPr>
          </w:pPr>
          <w:hyperlink w:anchor="_Toc57723553" w:history="1">
            <w:r w:rsidR="00213CC1" w:rsidRPr="002201DD">
              <w:rPr>
                <w:rStyle w:val="Hipercze"/>
                <w:iCs/>
              </w:rPr>
              <w:t>8.</w:t>
            </w:r>
            <w:r w:rsidR="00213CC1">
              <w:rPr>
                <w:rFonts w:eastAsiaTheme="minorEastAsia" w:cstheme="minorBidi"/>
                <w:bCs w:val="0"/>
                <w:kern w:val="0"/>
                <w:sz w:val="22"/>
                <w:szCs w:val="22"/>
                <w:lang w:eastAsia="pl-PL"/>
              </w:rPr>
              <w:tab/>
            </w:r>
            <w:r w:rsidR="00213CC1" w:rsidRPr="002201DD">
              <w:rPr>
                <w:rStyle w:val="Hipercze"/>
              </w:rPr>
              <w:t>Informacja o sposobie porozumiewania się zamawiającego z wykonawcami oraz przekazywania oświadczeń/dokumentów.</w:t>
            </w:r>
            <w:r w:rsidR="00213CC1">
              <w:rPr>
                <w:webHidden/>
              </w:rPr>
              <w:tab/>
            </w:r>
            <w:r w:rsidR="00213CC1">
              <w:rPr>
                <w:webHidden/>
              </w:rPr>
              <w:fldChar w:fldCharType="begin"/>
            </w:r>
            <w:r w:rsidR="00213CC1">
              <w:rPr>
                <w:webHidden/>
              </w:rPr>
              <w:instrText xml:space="preserve"> PAGEREF _Toc57723553 \h </w:instrText>
            </w:r>
            <w:r w:rsidR="00213CC1">
              <w:rPr>
                <w:webHidden/>
              </w:rPr>
            </w:r>
            <w:r w:rsidR="00213CC1">
              <w:rPr>
                <w:webHidden/>
              </w:rPr>
              <w:fldChar w:fldCharType="separate"/>
            </w:r>
            <w:r w:rsidR="00213CC1">
              <w:rPr>
                <w:webHidden/>
              </w:rPr>
              <w:t>14</w:t>
            </w:r>
            <w:r w:rsidR="00213CC1">
              <w:rPr>
                <w:webHidden/>
              </w:rPr>
              <w:fldChar w:fldCharType="end"/>
            </w:r>
          </w:hyperlink>
        </w:p>
        <w:p w14:paraId="48406EC3" w14:textId="7264CFA1" w:rsidR="00213CC1" w:rsidRDefault="00F86284">
          <w:pPr>
            <w:pStyle w:val="Spistreci1"/>
            <w:rPr>
              <w:rFonts w:eastAsiaTheme="minorEastAsia" w:cstheme="minorBidi"/>
              <w:bCs w:val="0"/>
              <w:kern w:val="0"/>
              <w:sz w:val="22"/>
              <w:szCs w:val="22"/>
              <w:lang w:eastAsia="pl-PL"/>
            </w:rPr>
          </w:pPr>
          <w:hyperlink w:anchor="_Toc57723554" w:history="1">
            <w:r w:rsidR="00213CC1" w:rsidRPr="002201DD">
              <w:rPr>
                <w:rStyle w:val="Hipercze"/>
              </w:rPr>
              <w:t>9.</w:t>
            </w:r>
            <w:r w:rsidR="00213CC1">
              <w:rPr>
                <w:rFonts w:eastAsiaTheme="minorEastAsia" w:cstheme="minorBidi"/>
                <w:bCs w:val="0"/>
                <w:kern w:val="0"/>
                <w:sz w:val="22"/>
                <w:szCs w:val="22"/>
                <w:lang w:eastAsia="pl-PL"/>
              </w:rPr>
              <w:tab/>
            </w:r>
            <w:r w:rsidR="00213CC1" w:rsidRPr="002201DD">
              <w:rPr>
                <w:rStyle w:val="Hipercze"/>
              </w:rPr>
              <w:t>Wymagania dotyczące wadium</w:t>
            </w:r>
            <w:r w:rsidR="00213CC1">
              <w:rPr>
                <w:webHidden/>
              </w:rPr>
              <w:tab/>
            </w:r>
            <w:r w:rsidR="00213CC1">
              <w:rPr>
                <w:webHidden/>
              </w:rPr>
              <w:fldChar w:fldCharType="begin"/>
            </w:r>
            <w:r w:rsidR="00213CC1">
              <w:rPr>
                <w:webHidden/>
              </w:rPr>
              <w:instrText xml:space="preserve"> PAGEREF _Toc57723554 \h </w:instrText>
            </w:r>
            <w:r w:rsidR="00213CC1">
              <w:rPr>
                <w:webHidden/>
              </w:rPr>
            </w:r>
            <w:r w:rsidR="00213CC1">
              <w:rPr>
                <w:webHidden/>
              </w:rPr>
              <w:fldChar w:fldCharType="separate"/>
            </w:r>
            <w:r w:rsidR="00213CC1">
              <w:rPr>
                <w:webHidden/>
              </w:rPr>
              <w:t>15</w:t>
            </w:r>
            <w:r w:rsidR="00213CC1">
              <w:rPr>
                <w:webHidden/>
              </w:rPr>
              <w:fldChar w:fldCharType="end"/>
            </w:r>
          </w:hyperlink>
        </w:p>
        <w:p w14:paraId="6AE60322" w14:textId="2675FC4B" w:rsidR="00213CC1" w:rsidRDefault="00F86284">
          <w:pPr>
            <w:pStyle w:val="Spistreci1"/>
            <w:rPr>
              <w:rFonts w:eastAsiaTheme="minorEastAsia" w:cstheme="minorBidi"/>
              <w:bCs w:val="0"/>
              <w:kern w:val="0"/>
              <w:sz w:val="22"/>
              <w:szCs w:val="22"/>
              <w:lang w:eastAsia="pl-PL"/>
            </w:rPr>
          </w:pPr>
          <w:hyperlink w:anchor="_Toc57723555" w:history="1">
            <w:r w:rsidR="00213CC1" w:rsidRPr="002201DD">
              <w:rPr>
                <w:rStyle w:val="Hipercze"/>
              </w:rPr>
              <w:t>10.</w:t>
            </w:r>
            <w:r w:rsidR="00213CC1">
              <w:rPr>
                <w:rFonts w:eastAsiaTheme="minorEastAsia" w:cstheme="minorBidi"/>
                <w:bCs w:val="0"/>
                <w:kern w:val="0"/>
                <w:sz w:val="22"/>
                <w:szCs w:val="22"/>
                <w:lang w:eastAsia="pl-PL"/>
              </w:rPr>
              <w:tab/>
            </w:r>
            <w:r w:rsidR="00213CC1" w:rsidRPr="002201DD">
              <w:rPr>
                <w:rStyle w:val="Hipercze"/>
              </w:rPr>
              <w:t>Termin związania ofertą</w:t>
            </w:r>
            <w:r w:rsidR="00213CC1">
              <w:rPr>
                <w:webHidden/>
              </w:rPr>
              <w:tab/>
            </w:r>
            <w:r w:rsidR="00213CC1">
              <w:rPr>
                <w:webHidden/>
              </w:rPr>
              <w:fldChar w:fldCharType="begin"/>
            </w:r>
            <w:r w:rsidR="00213CC1">
              <w:rPr>
                <w:webHidden/>
              </w:rPr>
              <w:instrText xml:space="preserve"> PAGEREF _Toc57723555 \h </w:instrText>
            </w:r>
            <w:r w:rsidR="00213CC1">
              <w:rPr>
                <w:webHidden/>
              </w:rPr>
            </w:r>
            <w:r w:rsidR="00213CC1">
              <w:rPr>
                <w:webHidden/>
              </w:rPr>
              <w:fldChar w:fldCharType="separate"/>
            </w:r>
            <w:r w:rsidR="00213CC1">
              <w:rPr>
                <w:webHidden/>
              </w:rPr>
              <w:t>15</w:t>
            </w:r>
            <w:r w:rsidR="00213CC1">
              <w:rPr>
                <w:webHidden/>
              </w:rPr>
              <w:fldChar w:fldCharType="end"/>
            </w:r>
          </w:hyperlink>
        </w:p>
        <w:p w14:paraId="15132418" w14:textId="4D770C91" w:rsidR="00213CC1" w:rsidRDefault="00F86284">
          <w:pPr>
            <w:pStyle w:val="Spistreci1"/>
            <w:rPr>
              <w:rFonts w:eastAsiaTheme="minorEastAsia" w:cstheme="minorBidi"/>
              <w:bCs w:val="0"/>
              <w:kern w:val="0"/>
              <w:sz w:val="22"/>
              <w:szCs w:val="22"/>
              <w:lang w:eastAsia="pl-PL"/>
            </w:rPr>
          </w:pPr>
          <w:hyperlink w:anchor="_Toc57723556" w:history="1">
            <w:r w:rsidR="00213CC1" w:rsidRPr="002201DD">
              <w:rPr>
                <w:rStyle w:val="Hipercze"/>
              </w:rPr>
              <w:t>11.</w:t>
            </w:r>
            <w:r w:rsidR="00213CC1">
              <w:rPr>
                <w:rFonts w:eastAsiaTheme="minorEastAsia" w:cstheme="minorBidi"/>
                <w:bCs w:val="0"/>
                <w:kern w:val="0"/>
                <w:sz w:val="22"/>
                <w:szCs w:val="22"/>
                <w:lang w:eastAsia="pl-PL"/>
              </w:rPr>
              <w:tab/>
            </w:r>
            <w:r w:rsidR="00213CC1" w:rsidRPr="002201DD">
              <w:rPr>
                <w:rStyle w:val="Hipercze"/>
              </w:rPr>
              <w:t>Opis sposobu przygotowania oferty</w:t>
            </w:r>
            <w:r w:rsidR="00213CC1">
              <w:rPr>
                <w:webHidden/>
              </w:rPr>
              <w:tab/>
            </w:r>
            <w:r w:rsidR="00213CC1">
              <w:rPr>
                <w:webHidden/>
              </w:rPr>
              <w:fldChar w:fldCharType="begin"/>
            </w:r>
            <w:r w:rsidR="00213CC1">
              <w:rPr>
                <w:webHidden/>
              </w:rPr>
              <w:instrText xml:space="preserve"> PAGEREF _Toc57723556 \h </w:instrText>
            </w:r>
            <w:r w:rsidR="00213CC1">
              <w:rPr>
                <w:webHidden/>
              </w:rPr>
            </w:r>
            <w:r w:rsidR="00213CC1">
              <w:rPr>
                <w:webHidden/>
              </w:rPr>
              <w:fldChar w:fldCharType="separate"/>
            </w:r>
            <w:r w:rsidR="00213CC1">
              <w:rPr>
                <w:webHidden/>
              </w:rPr>
              <w:t>15</w:t>
            </w:r>
            <w:r w:rsidR="00213CC1">
              <w:rPr>
                <w:webHidden/>
              </w:rPr>
              <w:fldChar w:fldCharType="end"/>
            </w:r>
          </w:hyperlink>
        </w:p>
        <w:p w14:paraId="1A5C6032" w14:textId="54C323E4" w:rsidR="00213CC1" w:rsidRDefault="00F86284">
          <w:pPr>
            <w:pStyle w:val="Spistreci1"/>
            <w:rPr>
              <w:rFonts w:eastAsiaTheme="minorEastAsia" w:cstheme="minorBidi"/>
              <w:bCs w:val="0"/>
              <w:kern w:val="0"/>
              <w:sz w:val="22"/>
              <w:szCs w:val="22"/>
              <w:lang w:eastAsia="pl-PL"/>
            </w:rPr>
          </w:pPr>
          <w:hyperlink w:anchor="_Toc57723557" w:history="1">
            <w:r w:rsidR="00213CC1" w:rsidRPr="002201DD">
              <w:rPr>
                <w:rStyle w:val="Hipercze"/>
              </w:rPr>
              <w:t>12.</w:t>
            </w:r>
            <w:r w:rsidR="00213CC1">
              <w:rPr>
                <w:rFonts w:eastAsiaTheme="minorEastAsia" w:cstheme="minorBidi"/>
                <w:bCs w:val="0"/>
                <w:kern w:val="0"/>
                <w:sz w:val="22"/>
                <w:szCs w:val="22"/>
                <w:lang w:eastAsia="pl-PL"/>
              </w:rPr>
              <w:tab/>
            </w:r>
            <w:r w:rsidR="00213CC1" w:rsidRPr="002201DD">
              <w:rPr>
                <w:rStyle w:val="Hipercze"/>
              </w:rPr>
              <w:t>Termin składania i otwarcia ofert</w:t>
            </w:r>
            <w:r w:rsidR="00213CC1">
              <w:rPr>
                <w:webHidden/>
              </w:rPr>
              <w:tab/>
            </w:r>
            <w:r w:rsidR="00213CC1">
              <w:rPr>
                <w:webHidden/>
              </w:rPr>
              <w:fldChar w:fldCharType="begin"/>
            </w:r>
            <w:r w:rsidR="00213CC1">
              <w:rPr>
                <w:webHidden/>
              </w:rPr>
              <w:instrText xml:space="preserve"> PAGEREF _Toc57723557 \h </w:instrText>
            </w:r>
            <w:r w:rsidR="00213CC1">
              <w:rPr>
                <w:webHidden/>
              </w:rPr>
            </w:r>
            <w:r w:rsidR="00213CC1">
              <w:rPr>
                <w:webHidden/>
              </w:rPr>
              <w:fldChar w:fldCharType="separate"/>
            </w:r>
            <w:r w:rsidR="00213CC1">
              <w:rPr>
                <w:webHidden/>
              </w:rPr>
              <w:t>17</w:t>
            </w:r>
            <w:r w:rsidR="00213CC1">
              <w:rPr>
                <w:webHidden/>
              </w:rPr>
              <w:fldChar w:fldCharType="end"/>
            </w:r>
          </w:hyperlink>
        </w:p>
        <w:p w14:paraId="64E32FD5" w14:textId="25E4B540" w:rsidR="00213CC1" w:rsidRDefault="00F86284">
          <w:pPr>
            <w:pStyle w:val="Spistreci1"/>
            <w:rPr>
              <w:rFonts w:eastAsiaTheme="minorEastAsia" w:cstheme="minorBidi"/>
              <w:bCs w:val="0"/>
              <w:kern w:val="0"/>
              <w:sz w:val="22"/>
              <w:szCs w:val="22"/>
              <w:lang w:eastAsia="pl-PL"/>
            </w:rPr>
          </w:pPr>
          <w:hyperlink w:anchor="_Toc57723558" w:history="1">
            <w:r w:rsidR="00213CC1" w:rsidRPr="002201DD">
              <w:rPr>
                <w:rStyle w:val="Hipercze"/>
              </w:rPr>
              <w:t>13.</w:t>
            </w:r>
            <w:r w:rsidR="00213CC1">
              <w:rPr>
                <w:rFonts w:eastAsiaTheme="minorEastAsia" w:cstheme="minorBidi"/>
                <w:bCs w:val="0"/>
                <w:kern w:val="0"/>
                <w:sz w:val="22"/>
                <w:szCs w:val="22"/>
                <w:lang w:eastAsia="pl-PL"/>
              </w:rPr>
              <w:tab/>
            </w:r>
            <w:r w:rsidR="00213CC1" w:rsidRPr="002201DD">
              <w:rPr>
                <w:rStyle w:val="Hipercze"/>
              </w:rPr>
              <w:t>Opis sposobu obliczenia ceny</w:t>
            </w:r>
            <w:r w:rsidR="00213CC1">
              <w:rPr>
                <w:webHidden/>
              </w:rPr>
              <w:tab/>
            </w:r>
            <w:r w:rsidR="00213CC1">
              <w:rPr>
                <w:webHidden/>
              </w:rPr>
              <w:fldChar w:fldCharType="begin"/>
            </w:r>
            <w:r w:rsidR="00213CC1">
              <w:rPr>
                <w:webHidden/>
              </w:rPr>
              <w:instrText xml:space="preserve"> PAGEREF _Toc57723558 \h </w:instrText>
            </w:r>
            <w:r w:rsidR="00213CC1">
              <w:rPr>
                <w:webHidden/>
              </w:rPr>
            </w:r>
            <w:r w:rsidR="00213CC1">
              <w:rPr>
                <w:webHidden/>
              </w:rPr>
              <w:fldChar w:fldCharType="separate"/>
            </w:r>
            <w:r w:rsidR="00213CC1">
              <w:rPr>
                <w:webHidden/>
              </w:rPr>
              <w:t>17</w:t>
            </w:r>
            <w:r w:rsidR="00213CC1">
              <w:rPr>
                <w:webHidden/>
              </w:rPr>
              <w:fldChar w:fldCharType="end"/>
            </w:r>
          </w:hyperlink>
        </w:p>
        <w:p w14:paraId="7AAEFE21" w14:textId="445F6FBF" w:rsidR="00213CC1" w:rsidRDefault="00F86284">
          <w:pPr>
            <w:pStyle w:val="Spistreci1"/>
            <w:rPr>
              <w:rFonts w:eastAsiaTheme="minorEastAsia" w:cstheme="minorBidi"/>
              <w:bCs w:val="0"/>
              <w:kern w:val="0"/>
              <w:sz w:val="22"/>
              <w:szCs w:val="22"/>
              <w:lang w:eastAsia="pl-PL"/>
            </w:rPr>
          </w:pPr>
          <w:hyperlink w:anchor="_Toc57723559" w:history="1">
            <w:r w:rsidR="00213CC1" w:rsidRPr="002201DD">
              <w:rPr>
                <w:rStyle w:val="Hipercze"/>
              </w:rPr>
              <w:t>14.</w:t>
            </w:r>
            <w:r w:rsidR="00213CC1">
              <w:rPr>
                <w:rFonts w:eastAsiaTheme="minorEastAsia" w:cstheme="minorBidi"/>
                <w:bCs w:val="0"/>
                <w:kern w:val="0"/>
                <w:sz w:val="22"/>
                <w:szCs w:val="22"/>
                <w:lang w:eastAsia="pl-PL"/>
              </w:rPr>
              <w:tab/>
            </w:r>
            <w:r w:rsidR="00213CC1" w:rsidRPr="002201DD">
              <w:rPr>
                <w:rStyle w:val="Hipercze"/>
              </w:rPr>
              <w:t>Kryteria oceny ofert dla części 1 oraz dla części 2</w:t>
            </w:r>
            <w:r w:rsidR="00213CC1">
              <w:rPr>
                <w:webHidden/>
              </w:rPr>
              <w:tab/>
            </w:r>
            <w:r w:rsidR="00213CC1">
              <w:rPr>
                <w:webHidden/>
              </w:rPr>
              <w:fldChar w:fldCharType="begin"/>
            </w:r>
            <w:r w:rsidR="00213CC1">
              <w:rPr>
                <w:webHidden/>
              </w:rPr>
              <w:instrText xml:space="preserve"> PAGEREF _Toc57723559 \h </w:instrText>
            </w:r>
            <w:r w:rsidR="00213CC1">
              <w:rPr>
                <w:webHidden/>
              </w:rPr>
            </w:r>
            <w:r w:rsidR="00213CC1">
              <w:rPr>
                <w:webHidden/>
              </w:rPr>
              <w:fldChar w:fldCharType="separate"/>
            </w:r>
            <w:r w:rsidR="00213CC1">
              <w:rPr>
                <w:webHidden/>
              </w:rPr>
              <w:t>18</w:t>
            </w:r>
            <w:r w:rsidR="00213CC1">
              <w:rPr>
                <w:webHidden/>
              </w:rPr>
              <w:fldChar w:fldCharType="end"/>
            </w:r>
          </w:hyperlink>
        </w:p>
        <w:p w14:paraId="26582C94" w14:textId="521DA916" w:rsidR="00213CC1" w:rsidRDefault="00F86284">
          <w:pPr>
            <w:pStyle w:val="Spistreci1"/>
            <w:rPr>
              <w:rFonts w:eastAsiaTheme="minorEastAsia" w:cstheme="minorBidi"/>
              <w:bCs w:val="0"/>
              <w:kern w:val="0"/>
              <w:sz w:val="22"/>
              <w:szCs w:val="22"/>
              <w:lang w:eastAsia="pl-PL"/>
            </w:rPr>
          </w:pPr>
          <w:hyperlink w:anchor="_Toc57723560" w:history="1">
            <w:r w:rsidR="00213CC1" w:rsidRPr="002201DD">
              <w:rPr>
                <w:rStyle w:val="Hipercze"/>
              </w:rPr>
              <w:t>15.</w:t>
            </w:r>
            <w:r w:rsidR="00213CC1">
              <w:rPr>
                <w:rFonts w:eastAsiaTheme="minorEastAsia" w:cstheme="minorBidi"/>
                <w:bCs w:val="0"/>
                <w:kern w:val="0"/>
                <w:sz w:val="22"/>
                <w:szCs w:val="22"/>
                <w:lang w:eastAsia="pl-PL"/>
              </w:rPr>
              <w:tab/>
            </w:r>
            <w:r w:rsidR="00213CC1" w:rsidRPr="002201DD">
              <w:rPr>
                <w:rStyle w:val="Hipercze"/>
              </w:rPr>
              <w:t>Informacje o formalnościach, jakie powinny być dopełnione po wyborze oferty w celu zawarcia umowy w sprawie zamówienia publicznego</w:t>
            </w:r>
            <w:r w:rsidR="00213CC1">
              <w:rPr>
                <w:webHidden/>
              </w:rPr>
              <w:tab/>
            </w:r>
            <w:r w:rsidR="00213CC1">
              <w:rPr>
                <w:webHidden/>
              </w:rPr>
              <w:fldChar w:fldCharType="begin"/>
            </w:r>
            <w:r w:rsidR="00213CC1">
              <w:rPr>
                <w:webHidden/>
              </w:rPr>
              <w:instrText xml:space="preserve"> PAGEREF _Toc57723560 \h </w:instrText>
            </w:r>
            <w:r w:rsidR="00213CC1">
              <w:rPr>
                <w:webHidden/>
              </w:rPr>
            </w:r>
            <w:r w:rsidR="00213CC1">
              <w:rPr>
                <w:webHidden/>
              </w:rPr>
              <w:fldChar w:fldCharType="separate"/>
            </w:r>
            <w:r w:rsidR="00213CC1">
              <w:rPr>
                <w:webHidden/>
              </w:rPr>
              <w:t>20</w:t>
            </w:r>
            <w:r w:rsidR="00213CC1">
              <w:rPr>
                <w:webHidden/>
              </w:rPr>
              <w:fldChar w:fldCharType="end"/>
            </w:r>
          </w:hyperlink>
        </w:p>
        <w:p w14:paraId="1FB2F585" w14:textId="5DA9EC29" w:rsidR="00213CC1" w:rsidRDefault="00F86284">
          <w:pPr>
            <w:pStyle w:val="Spistreci1"/>
            <w:rPr>
              <w:rFonts w:eastAsiaTheme="minorEastAsia" w:cstheme="minorBidi"/>
              <w:bCs w:val="0"/>
              <w:kern w:val="0"/>
              <w:sz w:val="22"/>
              <w:szCs w:val="22"/>
              <w:lang w:eastAsia="pl-PL"/>
            </w:rPr>
          </w:pPr>
          <w:hyperlink w:anchor="_Toc57723561" w:history="1">
            <w:r w:rsidR="00213CC1" w:rsidRPr="002201DD">
              <w:rPr>
                <w:rStyle w:val="Hipercze"/>
              </w:rPr>
              <w:t>16.</w:t>
            </w:r>
            <w:r w:rsidR="00213CC1">
              <w:rPr>
                <w:rFonts w:eastAsiaTheme="minorEastAsia" w:cstheme="minorBidi"/>
                <w:bCs w:val="0"/>
                <w:kern w:val="0"/>
                <w:sz w:val="22"/>
                <w:szCs w:val="22"/>
                <w:lang w:eastAsia="pl-PL"/>
              </w:rPr>
              <w:tab/>
            </w:r>
            <w:r w:rsidR="00213CC1" w:rsidRPr="002201DD">
              <w:rPr>
                <w:rStyle w:val="Hipercze"/>
              </w:rPr>
              <w:t>Istotne postanowienia umowy</w:t>
            </w:r>
            <w:r w:rsidR="00213CC1">
              <w:rPr>
                <w:webHidden/>
              </w:rPr>
              <w:tab/>
            </w:r>
            <w:r w:rsidR="00213CC1">
              <w:rPr>
                <w:webHidden/>
              </w:rPr>
              <w:fldChar w:fldCharType="begin"/>
            </w:r>
            <w:r w:rsidR="00213CC1">
              <w:rPr>
                <w:webHidden/>
              </w:rPr>
              <w:instrText xml:space="preserve"> PAGEREF _Toc57723561 \h </w:instrText>
            </w:r>
            <w:r w:rsidR="00213CC1">
              <w:rPr>
                <w:webHidden/>
              </w:rPr>
            </w:r>
            <w:r w:rsidR="00213CC1">
              <w:rPr>
                <w:webHidden/>
              </w:rPr>
              <w:fldChar w:fldCharType="separate"/>
            </w:r>
            <w:r w:rsidR="00213CC1">
              <w:rPr>
                <w:webHidden/>
              </w:rPr>
              <w:t>20</w:t>
            </w:r>
            <w:r w:rsidR="00213CC1">
              <w:rPr>
                <w:webHidden/>
              </w:rPr>
              <w:fldChar w:fldCharType="end"/>
            </w:r>
          </w:hyperlink>
        </w:p>
        <w:p w14:paraId="2F81BB4C" w14:textId="2BC518E9" w:rsidR="00213CC1" w:rsidRDefault="00F86284">
          <w:pPr>
            <w:pStyle w:val="Spistreci1"/>
            <w:rPr>
              <w:rFonts w:eastAsiaTheme="minorEastAsia" w:cstheme="minorBidi"/>
              <w:bCs w:val="0"/>
              <w:kern w:val="0"/>
              <w:sz w:val="22"/>
              <w:szCs w:val="22"/>
              <w:lang w:eastAsia="pl-PL"/>
            </w:rPr>
          </w:pPr>
          <w:hyperlink w:anchor="_Toc57723562" w:history="1">
            <w:r w:rsidR="00213CC1" w:rsidRPr="002201DD">
              <w:rPr>
                <w:rStyle w:val="Hipercze"/>
              </w:rPr>
              <w:t>17.</w:t>
            </w:r>
            <w:r w:rsidR="00213CC1">
              <w:rPr>
                <w:rFonts w:eastAsiaTheme="minorEastAsia" w:cstheme="minorBidi"/>
                <w:bCs w:val="0"/>
                <w:kern w:val="0"/>
                <w:sz w:val="22"/>
                <w:szCs w:val="22"/>
                <w:lang w:eastAsia="pl-PL"/>
              </w:rPr>
              <w:tab/>
            </w:r>
            <w:r w:rsidR="00213CC1" w:rsidRPr="002201DD">
              <w:rPr>
                <w:rStyle w:val="Hipercze"/>
              </w:rPr>
              <w:t>Klauzula informacyjna z art. 13 RODO do zastosowania przez zamawiających w celu związanym z postępowaniem o udzielenie zamówienia publicznego</w:t>
            </w:r>
            <w:r w:rsidR="00213CC1">
              <w:rPr>
                <w:webHidden/>
              </w:rPr>
              <w:tab/>
            </w:r>
            <w:r w:rsidR="00213CC1">
              <w:rPr>
                <w:webHidden/>
              </w:rPr>
              <w:fldChar w:fldCharType="begin"/>
            </w:r>
            <w:r w:rsidR="00213CC1">
              <w:rPr>
                <w:webHidden/>
              </w:rPr>
              <w:instrText xml:space="preserve"> PAGEREF _Toc57723562 \h </w:instrText>
            </w:r>
            <w:r w:rsidR="00213CC1">
              <w:rPr>
                <w:webHidden/>
              </w:rPr>
            </w:r>
            <w:r w:rsidR="00213CC1">
              <w:rPr>
                <w:webHidden/>
              </w:rPr>
              <w:fldChar w:fldCharType="separate"/>
            </w:r>
            <w:r w:rsidR="00213CC1">
              <w:rPr>
                <w:webHidden/>
              </w:rPr>
              <w:t>20</w:t>
            </w:r>
            <w:r w:rsidR="00213CC1">
              <w:rPr>
                <w:webHidden/>
              </w:rPr>
              <w:fldChar w:fldCharType="end"/>
            </w:r>
          </w:hyperlink>
        </w:p>
        <w:p w14:paraId="1EFB0D21" w14:textId="7CD58E63" w:rsidR="00213CC1" w:rsidRDefault="00F86284">
          <w:pPr>
            <w:pStyle w:val="Spistreci1"/>
            <w:rPr>
              <w:rFonts w:eastAsiaTheme="minorEastAsia" w:cstheme="minorBidi"/>
              <w:bCs w:val="0"/>
              <w:kern w:val="0"/>
              <w:sz w:val="22"/>
              <w:szCs w:val="22"/>
              <w:lang w:eastAsia="pl-PL"/>
            </w:rPr>
          </w:pPr>
          <w:hyperlink w:anchor="_Toc57723563" w:history="1">
            <w:r w:rsidR="00213CC1" w:rsidRPr="002201DD">
              <w:rPr>
                <w:rStyle w:val="Hipercze"/>
              </w:rPr>
              <w:t>18.</w:t>
            </w:r>
            <w:r w:rsidR="00213CC1">
              <w:rPr>
                <w:rFonts w:eastAsiaTheme="minorEastAsia" w:cstheme="minorBidi"/>
                <w:bCs w:val="0"/>
                <w:kern w:val="0"/>
                <w:sz w:val="22"/>
                <w:szCs w:val="22"/>
                <w:lang w:eastAsia="pl-PL"/>
              </w:rPr>
              <w:tab/>
            </w:r>
            <w:r w:rsidR="00213CC1" w:rsidRPr="002201DD">
              <w:rPr>
                <w:rStyle w:val="Hipercze"/>
              </w:rPr>
              <w:t>Załączniki do dokumentacji:</w:t>
            </w:r>
            <w:r w:rsidR="00213CC1">
              <w:rPr>
                <w:webHidden/>
              </w:rPr>
              <w:tab/>
            </w:r>
            <w:r w:rsidR="00213CC1">
              <w:rPr>
                <w:webHidden/>
              </w:rPr>
              <w:fldChar w:fldCharType="begin"/>
            </w:r>
            <w:r w:rsidR="00213CC1">
              <w:rPr>
                <w:webHidden/>
              </w:rPr>
              <w:instrText xml:space="preserve"> PAGEREF _Toc57723563 \h </w:instrText>
            </w:r>
            <w:r w:rsidR="00213CC1">
              <w:rPr>
                <w:webHidden/>
              </w:rPr>
            </w:r>
            <w:r w:rsidR="00213CC1">
              <w:rPr>
                <w:webHidden/>
              </w:rPr>
              <w:fldChar w:fldCharType="separate"/>
            </w:r>
            <w:r w:rsidR="00213CC1">
              <w:rPr>
                <w:webHidden/>
              </w:rPr>
              <w:t>21</w:t>
            </w:r>
            <w:r w:rsidR="00213CC1">
              <w:rPr>
                <w:webHidden/>
              </w:rPr>
              <w:fldChar w:fldCharType="end"/>
            </w:r>
          </w:hyperlink>
        </w:p>
        <w:p w14:paraId="3644E2AA" w14:textId="525C1899" w:rsidR="003B7AC8" w:rsidRPr="00076A2A" w:rsidRDefault="00F7546C" w:rsidP="00D05828">
          <w:pPr>
            <w:rPr>
              <w:rFonts w:cstheme="minorHAnsi"/>
            </w:rPr>
          </w:pPr>
          <w:r w:rsidRPr="00485EB1">
            <w:rPr>
              <w:rFonts w:cstheme="minorHAnsi"/>
              <w:b/>
              <w:bCs/>
              <w:sz w:val="22"/>
              <w:szCs w:val="22"/>
            </w:rPr>
            <w:fldChar w:fldCharType="end"/>
          </w:r>
        </w:p>
      </w:sdtContent>
    </w:sdt>
    <w:p w14:paraId="0BB86582" w14:textId="77777777" w:rsidR="008C551C" w:rsidRPr="00076A2A" w:rsidRDefault="007A5C82">
      <w:pPr>
        <w:rPr>
          <w:rFonts w:cstheme="minorHAnsi"/>
        </w:rPr>
      </w:pPr>
      <w:r w:rsidRPr="00076A2A">
        <w:rPr>
          <w:rFonts w:cstheme="minorHAnsi"/>
          <w:lang w:eastAsia="pl-PL"/>
        </w:rPr>
        <w:br w:type="page"/>
      </w:r>
    </w:p>
    <w:p w14:paraId="3C1AE639" w14:textId="77777777" w:rsidR="00223E8C" w:rsidRPr="00076A2A" w:rsidRDefault="00223E8C" w:rsidP="003D4A0F">
      <w:pPr>
        <w:pStyle w:val="Nagwek1"/>
        <w:numPr>
          <w:ilvl w:val="0"/>
          <w:numId w:val="4"/>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szCs w:val="22"/>
        </w:rPr>
      </w:pPr>
      <w:bookmarkStart w:id="1" w:name="_Toc1129649"/>
      <w:bookmarkStart w:id="2" w:name="_Toc9426132"/>
      <w:bookmarkStart w:id="3" w:name="_Toc57723540"/>
      <w:r w:rsidRPr="00076A2A">
        <w:rPr>
          <w:rFonts w:cstheme="minorHAnsi"/>
          <w:szCs w:val="22"/>
        </w:rPr>
        <w:lastRenderedPageBreak/>
        <w:t>Zamawiający</w:t>
      </w:r>
      <w:bookmarkEnd w:id="1"/>
      <w:bookmarkEnd w:id="2"/>
      <w:bookmarkEnd w:id="3"/>
    </w:p>
    <w:p w14:paraId="6EFEE2CF" w14:textId="77777777" w:rsidR="007A5C82" w:rsidRPr="00076A2A" w:rsidRDefault="007A5C82">
      <w:pPr>
        <w:rPr>
          <w:rFonts w:cstheme="minorHAnsi"/>
          <w:sz w:val="22"/>
        </w:rPr>
      </w:pPr>
      <w:r w:rsidRPr="00076A2A">
        <w:rPr>
          <w:rFonts w:cstheme="minorHAnsi"/>
          <w:sz w:val="22"/>
        </w:rPr>
        <w:t xml:space="preserve">Uniwersytet </w:t>
      </w:r>
      <w:r w:rsidR="002B497D" w:rsidRPr="00076A2A">
        <w:rPr>
          <w:rFonts w:cstheme="minorHAnsi"/>
          <w:sz w:val="22"/>
        </w:rPr>
        <w:t>Przyrodniczy w</w:t>
      </w:r>
      <w:r w:rsidRPr="00076A2A">
        <w:rPr>
          <w:rFonts w:cstheme="minorHAnsi"/>
          <w:sz w:val="22"/>
        </w:rPr>
        <w:t xml:space="preserve"> Poznaniu </w:t>
      </w:r>
    </w:p>
    <w:p w14:paraId="435011B1" w14:textId="77777777" w:rsidR="007A5C82" w:rsidRPr="00076A2A" w:rsidRDefault="007A5C82">
      <w:pPr>
        <w:rPr>
          <w:rFonts w:cstheme="minorHAnsi"/>
          <w:sz w:val="22"/>
        </w:rPr>
      </w:pPr>
      <w:r w:rsidRPr="00076A2A">
        <w:rPr>
          <w:rFonts w:cstheme="minorHAnsi"/>
          <w:sz w:val="22"/>
        </w:rPr>
        <w:t xml:space="preserve">ul. Wojska Polskiego 28 </w:t>
      </w:r>
    </w:p>
    <w:p w14:paraId="71C37BC1" w14:textId="77777777" w:rsidR="007A5C82" w:rsidRPr="00076A2A" w:rsidRDefault="007A5C82">
      <w:pPr>
        <w:rPr>
          <w:rFonts w:cstheme="minorHAnsi"/>
          <w:sz w:val="22"/>
        </w:rPr>
      </w:pPr>
      <w:r w:rsidRPr="00076A2A">
        <w:rPr>
          <w:rFonts w:cstheme="minorHAnsi"/>
          <w:sz w:val="22"/>
        </w:rPr>
        <w:t xml:space="preserve">60-637 Poznań </w:t>
      </w:r>
    </w:p>
    <w:p w14:paraId="736F8DC0" w14:textId="0718AA8F" w:rsidR="00AF17EC" w:rsidRPr="00076A2A" w:rsidRDefault="007A5C82">
      <w:pPr>
        <w:rPr>
          <w:rFonts w:cstheme="minorHAnsi"/>
          <w:sz w:val="22"/>
        </w:rPr>
      </w:pPr>
      <w:r w:rsidRPr="00076A2A">
        <w:rPr>
          <w:rFonts w:cstheme="minorHAnsi"/>
          <w:sz w:val="22"/>
        </w:rPr>
        <w:t xml:space="preserve">Strona internetowa: </w:t>
      </w:r>
      <w:r w:rsidR="00DD5815" w:rsidRPr="00B84650">
        <w:rPr>
          <w:sz w:val="22"/>
          <w:szCs w:val="22"/>
        </w:rPr>
        <w:t>www.up.poznan.pl</w:t>
      </w:r>
    </w:p>
    <w:p w14:paraId="5CCC2E14" w14:textId="07C61D35" w:rsidR="007A5C82" w:rsidRPr="00076A2A" w:rsidRDefault="007A5C82">
      <w:pPr>
        <w:rPr>
          <w:rFonts w:cstheme="minorHAnsi"/>
          <w:sz w:val="22"/>
          <w:vertAlign w:val="superscript"/>
        </w:rPr>
      </w:pPr>
      <w:r w:rsidRPr="00076A2A">
        <w:rPr>
          <w:rFonts w:cstheme="minorHAnsi"/>
          <w:sz w:val="22"/>
        </w:rPr>
        <w:t>Godziny urzędowania Zamawiającego: poniedział</w:t>
      </w:r>
      <w:r w:rsidR="00DD5815">
        <w:rPr>
          <w:rFonts w:cstheme="minorHAnsi"/>
          <w:sz w:val="22"/>
        </w:rPr>
        <w:t>ek</w:t>
      </w:r>
      <w:r w:rsidR="008539BC">
        <w:rPr>
          <w:rFonts w:cstheme="minorHAnsi"/>
          <w:sz w:val="22"/>
        </w:rPr>
        <w:t xml:space="preserve"> </w:t>
      </w:r>
      <w:r w:rsidRPr="00076A2A">
        <w:rPr>
          <w:rFonts w:cstheme="minorHAnsi"/>
          <w:sz w:val="22"/>
        </w:rPr>
        <w:t>- piąt</w:t>
      </w:r>
      <w:r w:rsidR="00DD5815">
        <w:rPr>
          <w:rFonts w:cstheme="minorHAnsi"/>
          <w:sz w:val="22"/>
        </w:rPr>
        <w:t>ek</w:t>
      </w:r>
      <w:r w:rsidRPr="00076A2A">
        <w:rPr>
          <w:rFonts w:cstheme="minorHAnsi"/>
          <w:sz w:val="22"/>
        </w:rPr>
        <w:t xml:space="preserve"> 7</w:t>
      </w:r>
      <w:r w:rsidRPr="00076A2A">
        <w:rPr>
          <w:rFonts w:cstheme="minorHAnsi"/>
          <w:sz w:val="22"/>
          <w:vertAlign w:val="superscript"/>
        </w:rPr>
        <w:t>00</w:t>
      </w:r>
      <w:r w:rsidRPr="00076A2A">
        <w:rPr>
          <w:rFonts w:cstheme="minorHAnsi"/>
          <w:sz w:val="22"/>
        </w:rPr>
        <w:t>-15</w:t>
      </w:r>
      <w:r w:rsidRPr="00076A2A">
        <w:rPr>
          <w:rFonts w:cstheme="minorHAnsi"/>
          <w:sz w:val="22"/>
          <w:vertAlign w:val="superscript"/>
        </w:rPr>
        <w:t>00</w:t>
      </w:r>
    </w:p>
    <w:p w14:paraId="35B67756" w14:textId="4534F604" w:rsidR="006B3E6E" w:rsidRPr="00076A2A" w:rsidRDefault="005D0EC1">
      <w:pPr>
        <w:rPr>
          <w:rFonts w:cstheme="minorHAnsi"/>
          <w:sz w:val="22"/>
          <w:lang w:eastAsia="ar-SA"/>
        </w:rPr>
      </w:pPr>
      <w:r>
        <w:rPr>
          <w:rFonts w:cstheme="minorHAnsi"/>
          <w:sz w:val="22"/>
          <w:lang w:eastAsia="ar-SA"/>
        </w:rPr>
        <w:t>Numer faksu :</w:t>
      </w:r>
      <w:r w:rsidRPr="00076A2A">
        <w:rPr>
          <w:rFonts w:cstheme="minorHAnsi"/>
          <w:sz w:val="22"/>
          <w:lang w:eastAsia="ar-SA"/>
        </w:rPr>
        <w:t xml:space="preserve"> </w:t>
      </w:r>
      <w:r w:rsidR="006B3E6E" w:rsidRPr="00076A2A">
        <w:rPr>
          <w:rFonts w:cstheme="minorHAnsi"/>
          <w:sz w:val="22"/>
          <w:lang w:eastAsia="ar-SA"/>
        </w:rPr>
        <w:t>(061) 895 50 43</w:t>
      </w:r>
      <w:r w:rsidR="004B525E" w:rsidRPr="00076A2A">
        <w:rPr>
          <w:rFonts w:cstheme="minorHAnsi"/>
          <w:sz w:val="22"/>
          <w:lang w:eastAsia="ar-SA"/>
        </w:rPr>
        <w:t>,</w:t>
      </w:r>
    </w:p>
    <w:p w14:paraId="340CEBDE" w14:textId="77777777" w:rsidR="007A5C82" w:rsidRPr="00076A2A" w:rsidRDefault="007A5C82">
      <w:pPr>
        <w:rPr>
          <w:rFonts w:cstheme="minorHAnsi"/>
          <w:sz w:val="22"/>
        </w:rPr>
      </w:pPr>
      <w:r w:rsidRPr="00076A2A">
        <w:rPr>
          <w:rFonts w:cstheme="minorHAnsi"/>
          <w:sz w:val="22"/>
        </w:rPr>
        <w:t>REGON: 000001844</w:t>
      </w:r>
    </w:p>
    <w:p w14:paraId="3D9F528F" w14:textId="3579A556" w:rsidR="005A3AA0" w:rsidRDefault="007A5C82">
      <w:pPr>
        <w:rPr>
          <w:rFonts w:cstheme="minorHAnsi"/>
          <w:sz w:val="22"/>
        </w:rPr>
      </w:pPr>
      <w:r w:rsidRPr="00076A2A">
        <w:rPr>
          <w:rFonts w:cstheme="minorHAnsi"/>
          <w:sz w:val="22"/>
        </w:rPr>
        <w:t>NIP: 777-00-04-960</w:t>
      </w:r>
      <w:r w:rsidRPr="00076A2A">
        <w:rPr>
          <w:rFonts w:cstheme="minorHAnsi"/>
          <w:sz w:val="22"/>
        </w:rPr>
        <w:tab/>
      </w:r>
    </w:p>
    <w:p w14:paraId="0ABA4DB7" w14:textId="164D516F" w:rsidR="005A3AA0" w:rsidRPr="005A3AA0" w:rsidRDefault="00D321B0" w:rsidP="003D4A0F">
      <w:pPr>
        <w:keepNext/>
        <w:numPr>
          <w:ilvl w:val="0"/>
          <w:numId w:val="4"/>
        </w:numPr>
        <w:pBdr>
          <w:top w:val="single" w:sz="4" w:space="1" w:color="auto"/>
          <w:left w:val="single" w:sz="4" w:space="4" w:color="auto"/>
          <w:bottom w:val="single" w:sz="4" w:space="1" w:color="auto"/>
          <w:right w:val="single" w:sz="4" w:space="4" w:color="auto"/>
        </w:pBdr>
        <w:shd w:val="clear" w:color="auto" w:fill="FFFF00"/>
        <w:spacing w:before="240" w:after="60"/>
        <w:ind w:left="357" w:hanging="357"/>
        <w:outlineLvl w:val="0"/>
        <w:rPr>
          <w:rFonts w:eastAsia="Times New Roman" w:cstheme="minorHAnsi"/>
          <w:b/>
          <w:bCs/>
          <w:kern w:val="32"/>
          <w:sz w:val="22"/>
          <w:szCs w:val="22"/>
        </w:rPr>
      </w:pPr>
      <w:bookmarkStart w:id="4" w:name="_Toc57723541"/>
      <w:r>
        <w:rPr>
          <w:rFonts w:eastAsia="Times New Roman" w:cstheme="minorHAnsi"/>
          <w:b/>
          <w:bCs/>
          <w:kern w:val="32"/>
          <w:sz w:val="22"/>
          <w:szCs w:val="22"/>
        </w:rPr>
        <w:t>Tryb udzielenia zamówienia</w:t>
      </w:r>
      <w:bookmarkEnd w:id="4"/>
    </w:p>
    <w:p w14:paraId="4A43467A" w14:textId="63A297D6" w:rsidR="00AF17EC" w:rsidRPr="005A3AA0" w:rsidRDefault="002B497D" w:rsidP="003D4A0F">
      <w:pPr>
        <w:pStyle w:val="Akapitzlist"/>
        <w:numPr>
          <w:ilvl w:val="1"/>
          <w:numId w:val="15"/>
        </w:numPr>
        <w:ind w:left="426" w:hanging="426"/>
        <w:jc w:val="both"/>
        <w:rPr>
          <w:rFonts w:cstheme="minorBidi"/>
          <w:sz w:val="22"/>
          <w:szCs w:val="22"/>
        </w:rPr>
      </w:pPr>
      <w:r w:rsidRPr="703BD154">
        <w:rPr>
          <w:rFonts w:cstheme="minorBidi"/>
          <w:sz w:val="22"/>
          <w:szCs w:val="22"/>
        </w:rPr>
        <w:t xml:space="preserve">Postępowanie prowadzone jest </w:t>
      </w:r>
      <w:r w:rsidR="0099146E" w:rsidRPr="703BD154">
        <w:rPr>
          <w:rFonts w:cstheme="minorBidi"/>
          <w:sz w:val="22"/>
          <w:szCs w:val="22"/>
        </w:rPr>
        <w:t>n</w:t>
      </w:r>
      <w:r w:rsidR="00936323" w:rsidRPr="703BD154">
        <w:rPr>
          <w:rFonts w:cstheme="minorBidi"/>
          <w:sz w:val="22"/>
          <w:szCs w:val="22"/>
        </w:rPr>
        <w:t xml:space="preserve">a podstawie przepisów Rozdziału 6 „Zamówienia na usługi społeczne i inne szczególne usługi”, art. 138o ustawy z dnia 29 stycznia </w:t>
      </w:r>
      <w:r w:rsidR="001D71E8" w:rsidRPr="703BD154">
        <w:rPr>
          <w:rFonts w:cstheme="minorBidi"/>
          <w:sz w:val="22"/>
          <w:szCs w:val="22"/>
        </w:rPr>
        <w:t xml:space="preserve">2004 roku </w:t>
      </w:r>
      <w:proofErr w:type="spellStart"/>
      <w:r w:rsidR="001D71E8" w:rsidRPr="703BD154">
        <w:rPr>
          <w:rFonts w:cstheme="minorBidi"/>
          <w:sz w:val="22"/>
          <w:szCs w:val="22"/>
        </w:rPr>
        <w:t>Pzp</w:t>
      </w:r>
      <w:proofErr w:type="spellEnd"/>
      <w:r w:rsidR="001D71E8" w:rsidRPr="703BD154">
        <w:rPr>
          <w:rFonts w:cstheme="minorBidi"/>
          <w:sz w:val="22"/>
          <w:szCs w:val="22"/>
        </w:rPr>
        <w:t xml:space="preserve"> (</w:t>
      </w:r>
      <w:proofErr w:type="spellStart"/>
      <w:r w:rsidR="00DF1AF7" w:rsidRPr="703BD154">
        <w:rPr>
          <w:rFonts w:cstheme="minorBidi"/>
          <w:sz w:val="22"/>
          <w:szCs w:val="22"/>
        </w:rPr>
        <w:t>t.j</w:t>
      </w:r>
      <w:proofErr w:type="spellEnd"/>
      <w:r w:rsidR="00DF1AF7" w:rsidRPr="703BD154">
        <w:rPr>
          <w:rFonts w:cstheme="minorBidi"/>
          <w:sz w:val="22"/>
          <w:szCs w:val="22"/>
        </w:rPr>
        <w:t xml:space="preserve">. </w:t>
      </w:r>
      <w:r w:rsidR="0093677F" w:rsidRPr="703BD154">
        <w:rPr>
          <w:rFonts w:cstheme="minorBidi"/>
          <w:sz w:val="22"/>
          <w:szCs w:val="22"/>
        </w:rPr>
        <w:t>Dz. U. 2019 poz. 1</w:t>
      </w:r>
      <w:r w:rsidR="004E7792" w:rsidRPr="703BD154">
        <w:rPr>
          <w:rFonts w:cstheme="minorBidi"/>
          <w:sz w:val="22"/>
          <w:szCs w:val="22"/>
        </w:rPr>
        <w:t>8</w:t>
      </w:r>
      <w:r w:rsidR="0093677F" w:rsidRPr="703BD154">
        <w:rPr>
          <w:rFonts w:cstheme="minorBidi"/>
          <w:sz w:val="22"/>
          <w:szCs w:val="22"/>
        </w:rPr>
        <w:t>43</w:t>
      </w:r>
      <w:r w:rsidR="00B36D5E">
        <w:rPr>
          <w:rFonts w:cstheme="minorBidi"/>
          <w:sz w:val="22"/>
          <w:szCs w:val="22"/>
        </w:rPr>
        <w:t xml:space="preserve"> z </w:t>
      </w:r>
      <w:proofErr w:type="spellStart"/>
      <w:r w:rsidR="00B36D5E">
        <w:rPr>
          <w:rFonts w:cstheme="minorBidi"/>
          <w:sz w:val="22"/>
          <w:szCs w:val="22"/>
        </w:rPr>
        <w:t>późn</w:t>
      </w:r>
      <w:proofErr w:type="spellEnd"/>
      <w:r w:rsidR="00B36D5E">
        <w:rPr>
          <w:rFonts w:cstheme="minorBidi"/>
          <w:sz w:val="22"/>
          <w:szCs w:val="22"/>
        </w:rPr>
        <w:t>. zm.</w:t>
      </w:r>
      <w:r w:rsidR="001D71E8" w:rsidRPr="703BD154">
        <w:rPr>
          <w:rFonts w:cstheme="minorBidi"/>
          <w:sz w:val="22"/>
          <w:szCs w:val="22"/>
        </w:rPr>
        <w:t>)</w:t>
      </w:r>
      <w:r w:rsidR="00B36D5E">
        <w:rPr>
          <w:rFonts w:cstheme="minorBidi"/>
          <w:sz w:val="22"/>
          <w:szCs w:val="22"/>
        </w:rPr>
        <w:t>.</w:t>
      </w:r>
    </w:p>
    <w:p w14:paraId="11F39987" w14:textId="084AC7CA" w:rsidR="00D91494" w:rsidRPr="00076A2A" w:rsidRDefault="007A5C82" w:rsidP="003D4A0F">
      <w:pPr>
        <w:pStyle w:val="Akapitzlist"/>
        <w:numPr>
          <w:ilvl w:val="1"/>
          <w:numId w:val="15"/>
        </w:numPr>
        <w:ind w:left="426" w:hanging="426"/>
        <w:jc w:val="both"/>
        <w:rPr>
          <w:rFonts w:cstheme="minorBidi"/>
          <w:sz w:val="22"/>
          <w:szCs w:val="22"/>
        </w:rPr>
      </w:pPr>
      <w:r w:rsidRPr="1E6B52F3">
        <w:rPr>
          <w:rFonts w:cstheme="minorBidi"/>
          <w:sz w:val="22"/>
          <w:szCs w:val="22"/>
        </w:rPr>
        <w:t xml:space="preserve">Wartość zamówienia </w:t>
      </w:r>
      <w:r w:rsidR="000F5D36" w:rsidRPr="1E6B52F3">
        <w:rPr>
          <w:rFonts w:cstheme="minorBidi"/>
          <w:sz w:val="22"/>
          <w:szCs w:val="22"/>
        </w:rPr>
        <w:t>nie p</w:t>
      </w:r>
      <w:r w:rsidRPr="1E6B52F3">
        <w:rPr>
          <w:rFonts w:cstheme="minorBidi"/>
          <w:sz w:val="22"/>
          <w:szCs w:val="22"/>
        </w:rPr>
        <w:t>rzekracza kwot</w:t>
      </w:r>
      <w:r w:rsidR="00570158" w:rsidRPr="1E6B52F3">
        <w:rPr>
          <w:rFonts w:cstheme="minorBidi"/>
          <w:sz w:val="22"/>
          <w:szCs w:val="22"/>
        </w:rPr>
        <w:t>y</w:t>
      </w:r>
      <w:r w:rsidRPr="1E6B52F3">
        <w:rPr>
          <w:rFonts w:cstheme="minorBidi"/>
          <w:sz w:val="22"/>
          <w:szCs w:val="22"/>
        </w:rPr>
        <w:t xml:space="preserve"> określon</w:t>
      </w:r>
      <w:r w:rsidR="00570158" w:rsidRPr="1E6B52F3">
        <w:rPr>
          <w:rFonts w:cstheme="minorBidi"/>
          <w:sz w:val="22"/>
          <w:szCs w:val="22"/>
        </w:rPr>
        <w:t>ej</w:t>
      </w:r>
      <w:r w:rsidRPr="1E6B52F3">
        <w:rPr>
          <w:rFonts w:cstheme="minorBidi"/>
          <w:sz w:val="22"/>
          <w:szCs w:val="22"/>
        </w:rPr>
        <w:t xml:space="preserve"> w art. </w:t>
      </w:r>
      <w:r w:rsidR="000F5D36" w:rsidRPr="1E6B52F3">
        <w:rPr>
          <w:rFonts w:cstheme="minorBidi"/>
          <w:sz w:val="22"/>
          <w:szCs w:val="22"/>
        </w:rPr>
        <w:t>138</w:t>
      </w:r>
      <w:r w:rsidR="002B497D" w:rsidRPr="1E6B52F3">
        <w:rPr>
          <w:rFonts w:cstheme="minorBidi"/>
          <w:sz w:val="22"/>
          <w:szCs w:val="22"/>
        </w:rPr>
        <w:t>g</w:t>
      </w:r>
      <w:r w:rsidR="007F5752" w:rsidRPr="1E6B52F3">
        <w:rPr>
          <w:rFonts w:cstheme="minorBidi"/>
          <w:sz w:val="22"/>
          <w:szCs w:val="22"/>
        </w:rPr>
        <w:t xml:space="preserve"> ust.1 pkt </w:t>
      </w:r>
      <w:r w:rsidR="00674D9C" w:rsidRPr="1E6B52F3">
        <w:rPr>
          <w:rFonts w:cstheme="minorBidi"/>
          <w:sz w:val="22"/>
          <w:szCs w:val="22"/>
        </w:rPr>
        <w:t>1</w:t>
      </w:r>
      <w:r w:rsidR="002B497D" w:rsidRPr="1E6B52F3">
        <w:rPr>
          <w:rFonts w:cstheme="minorBidi"/>
          <w:sz w:val="22"/>
          <w:szCs w:val="22"/>
        </w:rPr>
        <w:t xml:space="preserve"> ustawy</w:t>
      </w:r>
      <w:r w:rsidR="00076A2A" w:rsidRPr="1E6B52F3">
        <w:rPr>
          <w:rFonts w:cstheme="minorBidi"/>
          <w:sz w:val="22"/>
          <w:szCs w:val="22"/>
        </w:rPr>
        <w:t xml:space="preserve"> </w:t>
      </w:r>
      <w:proofErr w:type="spellStart"/>
      <w:r w:rsidRPr="1E6B52F3">
        <w:rPr>
          <w:rFonts w:cstheme="minorBidi"/>
          <w:sz w:val="22"/>
          <w:szCs w:val="22"/>
        </w:rPr>
        <w:t>Pzp</w:t>
      </w:r>
      <w:proofErr w:type="spellEnd"/>
      <w:r w:rsidRPr="1E6B52F3">
        <w:rPr>
          <w:rFonts w:cstheme="minorBidi"/>
          <w:sz w:val="22"/>
          <w:szCs w:val="22"/>
        </w:rPr>
        <w:t>.</w:t>
      </w:r>
    </w:p>
    <w:p w14:paraId="7377B665" w14:textId="7B7D1A7F" w:rsidR="00026F1D" w:rsidRPr="00706F4B" w:rsidRDefault="00624822" w:rsidP="00706F4B">
      <w:pPr>
        <w:pStyle w:val="Akapitzlist"/>
        <w:ind w:left="360"/>
        <w:jc w:val="both"/>
        <w:rPr>
          <w:rFonts w:cstheme="minorBidi"/>
          <w:sz w:val="22"/>
          <w:szCs w:val="22"/>
        </w:rPr>
      </w:pPr>
      <w:r w:rsidRPr="1E6B52F3">
        <w:rPr>
          <w:rFonts w:cstheme="minorBidi"/>
          <w:sz w:val="22"/>
          <w:szCs w:val="22"/>
        </w:rPr>
        <w:t>Zamawiający realizuje programy Osi III Szkolnictwo wyższe dla gospodarki i rozwoju Programu Operacyjnego Wiedza Edukacja Rozwój 2014-2020 pt.</w:t>
      </w:r>
      <w:r w:rsidR="008E66C1">
        <w:rPr>
          <w:rFonts w:cstheme="minorBidi"/>
          <w:sz w:val="22"/>
          <w:szCs w:val="22"/>
        </w:rPr>
        <w:t xml:space="preserve"> </w:t>
      </w:r>
      <w:r w:rsidR="00706F4B" w:rsidRPr="00706F4B">
        <w:rPr>
          <w:rFonts w:cstheme="minorBidi"/>
          <w:sz w:val="22"/>
          <w:szCs w:val="22"/>
        </w:rPr>
        <w:t>„Najlepsi z natury! Zintegrowany Program Rozwoju Uniwersytetu Przyrodniczego w Poznaniu”, „Zintegrowany Program Uniwersytetu Przyrodniczego w Poznaniu na r</w:t>
      </w:r>
      <w:r w:rsidR="00706F4B">
        <w:rPr>
          <w:rFonts w:cstheme="minorBidi"/>
          <w:sz w:val="22"/>
          <w:szCs w:val="22"/>
        </w:rPr>
        <w:t>zecz Innowacyjnej Wielkopolski”.</w:t>
      </w:r>
    </w:p>
    <w:p w14:paraId="529D3DBF" w14:textId="77777777" w:rsidR="007A5C82" w:rsidRPr="00076A2A" w:rsidRDefault="007A5C82" w:rsidP="003D4A0F">
      <w:pPr>
        <w:pStyle w:val="Nagwek1"/>
        <w:numPr>
          <w:ilvl w:val="0"/>
          <w:numId w:val="15"/>
        </w:numPr>
        <w:pBdr>
          <w:top w:val="single" w:sz="4" w:space="1" w:color="auto"/>
          <w:left w:val="single" w:sz="4" w:space="4" w:color="auto"/>
          <w:bottom w:val="single" w:sz="4" w:space="1" w:color="auto"/>
          <w:right w:val="single" w:sz="4" w:space="4" w:color="auto"/>
        </w:pBdr>
        <w:shd w:val="clear" w:color="auto" w:fill="FFFF00"/>
        <w:spacing w:before="0" w:after="0"/>
        <w:rPr>
          <w:rFonts w:cstheme="minorBidi"/>
        </w:rPr>
      </w:pPr>
      <w:bookmarkStart w:id="5" w:name="_Toc1129651"/>
      <w:bookmarkStart w:id="6" w:name="_Toc9426134"/>
      <w:bookmarkStart w:id="7" w:name="_Toc57723542"/>
      <w:r w:rsidRPr="1E6B52F3">
        <w:rPr>
          <w:rFonts w:cstheme="minorBidi"/>
        </w:rPr>
        <w:t>Opis przedmiotu zamówienia</w:t>
      </w:r>
      <w:bookmarkEnd w:id="5"/>
      <w:bookmarkEnd w:id="6"/>
      <w:bookmarkEnd w:id="7"/>
    </w:p>
    <w:p w14:paraId="7556A85E" w14:textId="77777777" w:rsidR="00804C24" w:rsidRPr="00076A2A" w:rsidRDefault="00804C24" w:rsidP="003D4A0F">
      <w:pPr>
        <w:pStyle w:val="Nagwek2"/>
        <w:numPr>
          <w:ilvl w:val="1"/>
          <w:numId w:val="15"/>
        </w:numPr>
        <w:spacing w:before="0"/>
        <w:ind w:left="431" w:hanging="431"/>
        <w:rPr>
          <w:rFonts w:cstheme="minorBidi"/>
          <w:sz w:val="22"/>
          <w:szCs w:val="22"/>
        </w:rPr>
      </w:pPr>
      <w:bookmarkStart w:id="8" w:name="_Toc1129652"/>
      <w:bookmarkStart w:id="9" w:name="_Toc9426135"/>
      <w:bookmarkStart w:id="10" w:name="_Toc57723543"/>
      <w:r w:rsidRPr="1E6B52F3">
        <w:rPr>
          <w:rFonts w:cstheme="minorBidi"/>
          <w:sz w:val="22"/>
          <w:szCs w:val="22"/>
        </w:rPr>
        <w:t>Przedmiot zamówienia.</w:t>
      </w:r>
      <w:bookmarkEnd w:id="8"/>
      <w:bookmarkEnd w:id="9"/>
      <w:bookmarkEnd w:id="10"/>
    </w:p>
    <w:p w14:paraId="2ACF325E" w14:textId="65560201" w:rsidR="00D37BA5" w:rsidRPr="004B539A" w:rsidRDefault="004B539A" w:rsidP="004B539A">
      <w:pPr>
        <w:jc w:val="both"/>
        <w:rPr>
          <w:rFonts w:cstheme="minorBidi"/>
          <w:sz w:val="22"/>
          <w:szCs w:val="22"/>
        </w:rPr>
      </w:pPr>
      <w:r w:rsidRPr="004B539A">
        <w:rPr>
          <w:rFonts w:cstheme="minorBidi"/>
          <w:sz w:val="22"/>
          <w:szCs w:val="22"/>
        </w:rPr>
        <w:t>Przedmiotem zamówienia jest sukcesywne świadczenie usług wynajmu sali szkoleniowej i zapewnienie usługi cateringowej oraz zaplecza hotelowego (w przypadku szkoleń zamiejscowych) dla uczestników szkoleń zgodnie z zakresem merytorycznym projektów pn. “Najlepsi z natury! Zintegrowany Program Rozwoju Uniwersytetu Przyrodniczego w Poznaniu”</w:t>
      </w:r>
      <w:r w:rsidR="00F17DF6">
        <w:rPr>
          <w:rFonts w:cstheme="minorBidi"/>
          <w:sz w:val="22"/>
          <w:szCs w:val="22"/>
        </w:rPr>
        <w:t>,</w:t>
      </w:r>
      <w:r w:rsidRPr="004B539A">
        <w:rPr>
          <w:rFonts w:cstheme="minorBidi"/>
          <w:sz w:val="22"/>
          <w:szCs w:val="22"/>
        </w:rPr>
        <w:t xml:space="preserve"> </w:t>
      </w:r>
      <w:r w:rsidR="00F17DF6">
        <w:rPr>
          <w:rFonts w:cstheme="minorBidi"/>
          <w:sz w:val="22"/>
          <w:szCs w:val="22"/>
        </w:rPr>
        <w:t>dalej jako „</w:t>
      </w:r>
      <w:r w:rsidR="00F17DF6" w:rsidRPr="00D70D88">
        <w:rPr>
          <w:rFonts w:cstheme="minorBidi"/>
          <w:sz w:val="22"/>
          <w:szCs w:val="22"/>
        </w:rPr>
        <w:t>Zintegrowany Program Uczelni</w:t>
      </w:r>
      <w:r w:rsidR="00F17DF6">
        <w:rPr>
          <w:rFonts w:cstheme="minorBidi"/>
          <w:sz w:val="22"/>
          <w:szCs w:val="22"/>
        </w:rPr>
        <w:t>”,</w:t>
      </w:r>
      <w:r w:rsidR="00F17DF6" w:rsidRPr="004B539A">
        <w:rPr>
          <w:rFonts w:cstheme="minorBidi"/>
          <w:sz w:val="22"/>
          <w:szCs w:val="22"/>
        </w:rPr>
        <w:t xml:space="preserve"> </w:t>
      </w:r>
      <w:r w:rsidRPr="004B539A">
        <w:rPr>
          <w:rFonts w:cstheme="minorBidi"/>
          <w:sz w:val="22"/>
          <w:szCs w:val="22"/>
        </w:rPr>
        <w:t>oraz “Zintegrowany Program Uniwersytetu Przyrodniczego w Poznaniu na rzecz Innowacyjnej Wielkopolski”</w:t>
      </w:r>
      <w:r w:rsidR="00F17DF6">
        <w:rPr>
          <w:rFonts w:cstheme="minorBidi"/>
          <w:sz w:val="22"/>
          <w:szCs w:val="22"/>
        </w:rPr>
        <w:t>, dalej jako „</w:t>
      </w:r>
      <w:r w:rsidR="00F17DF6" w:rsidRPr="00D70D88">
        <w:rPr>
          <w:rFonts w:cstheme="minorBidi"/>
          <w:sz w:val="22"/>
          <w:szCs w:val="22"/>
        </w:rPr>
        <w:t>Regionalny Program Uczelni</w:t>
      </w:r>
      <w:r w:rsidR="00F17DF6">
        <w:rPr>
          <w:rFonts w:cstheme="minorBidi"/>
          <w:sz w:val="22"/>
          <w:szCs w:val="22"/>
        </w:rPr>
        <w:t>”</w:t>
      </w:r>
      <w:r w:rsidR="00F17DF6" w:rsidRPr="0032186A">
        <w:rPr>
          <w:rFonts w:cstheme="minorBidi"/>
          <w:sz w:val="22"/>
          <w:szCs w:val="22"/>
        </w:rPr>
        <w:t>.</w:t>
      </w:r>
    </w:p>
    <w:p w14:paraId="64F6310D" w14:textId="39A361D7" w:rsidR="00F77CAC" w:rsidRDefault="00F77CAC" w:rsidP="00D37BA5">
      <w:pPr>
        <w:jc w:val="both"/>
        <w:rPr>
          <w:rFonts w:ascii="Calibri" w:hAnsi="Calibri" w:cs="Calibri"/>
          <w:sz w:val="22"/>
          <w:szCs w:val="22"/>
        </w:rPr>
      </w:pPr>
    </w:p>
    <w:p w14:paraId="53C4B642" w14:textId="6D40AF38" w:rsidR="00F77CAC" w:rsidRDefault="00F77CAC">
      <w:pPr>
        <w:ind w:firstLine="360"/>
        <w:jc w:val="both"/>
        <w:rPr>
          <w:rFonts w:ascii="Calibri" w:hAnsi="Calibri" w:cs="Calibri"/>
          <w:sz w:val="22"/>
          <w:szCs w:val="22"/>
        </w:rPr>
      </w:pPr>
      <w:r w:rsidRPr="6C578D18">
        <w:rPr>
          <w:rFonts w:ascii="Calibri" w:hAnsi="Calibri" w:cs="Calibri"/>
          <w:sz w:val="22"/>
          <w:szCs w:val="22"/>
        </w:rPr>
        <w:t>Przedmiot zamówienia składa</w:t>
      </w:r>
      <w:r w:rsidR="008539BC">
        <w:rPr>
          <w:rFonts w:ascii="Calibri" w:hAnsi="Calibri" w:cs="Calibri"/>
          <w:sz w:val="22"/>
          <w:szCs w:val="22"/>
        </w:rPr>
        <w:t xml:space="preserve"> się z</w:t>
      </w:r>
      <w:r w:rsidR="00706F4B">
        <w:rPr>
          <w:rFonts w:ascii="Calibri" w:hAnsi="Calibri" w:cs="Calibri"/>
          <w:sz w:val="22"/>
          <w:szCs w:val="22"/>
        </w:rPr>
        <w:t xml:space="preserve"> 2</w:t>
      </w:r>
      <w:r w:rsidR="008539BC">
        <w:rPr>
          <w:rFonts w:ascii="Calibri" w:hAnsi="Calibri" w:cs="Calibri"/>
          <w:sz w:val="22"/>
          <w:szCs w:val="22"/>
        </w:rPr>
        <w:t xml:space="preserve"> </w:t>
      </w:r>
      <w:r w:rsidR="00C64058">
        <w:rPr>
          <w:rFonts w:ascii="Calibri" w:hAnsi="Calibri" w:cs="Calibri"/>
          <w:sz w:val="22"/>
          <w:szCs w:val="22"/>
        </w:rPr>
        <w:t>(</w:t>
      </w:r>
      <w:r w:rsidR="00706F4B">
        <w:rPr>
          <w:rFonts w:ascii="Calibri" w:hAnsi="Calibri" w:cs="Calibri"/>
          <w:sz w:val="22"/>
          <w:szCs w:val="22"/>
        </w:rPr>
        <w:t xml:space="preserve">dwóch) części </w:t>
      </w:r>
      <w:r w:rsidRPr="6C578D18">
        <w:rPr>
          <w:rFonts w:ascii="Calibri" w:hAnsi="Calibri" w:cs="Calibri"/>
          <w:sz w:val="22"/>
          <w:szCs w:val="22"/>
        </w:rPr>
        <w:t xml:space="preserve">zgodnie z ilością oraz zakresem merytorycznym wskazanym w punkcie </w:t>
      </w:r>
      <w:r w:rsidR="004B539A">
        <w:rPr>
          <w:rFonts w:ascii="Calibri" w:hAnsi="Calibri" w:cs="Calibri"/>
          <w:sz w:val="22"/>
          <w:szCs w:val="22"/>
        </w:rPr>
        <w:t>3</w:t>
      </w:r>
      <w:r w:rsidR="00D6262E" w:rsidRPr="00D6262E">
        <w:rPr>
          <w:rFonts w:ascii="Calibri" w:hAnsi="Calibri" w:cs="Calibri"/>
          <w:sz w:val="22"/>
          <w:szCs w:val="22"/>
        </w:rPr>
        <w:t>.2.</w:t>
      </w:r>
    </w:p>
    <w:p w14:paraId="0594BD17" w14:textId="77777777" w:rsidR="001D4CC6" w:rsidRPr="007861B1" w:rsidRDefault="001D4CC6" w:rsidP="00485EB1">
      <w:pPr>
        <w:pStyle w:val="Akapitzlist"/>
        <w:ind w:left="360"/>
        <w:jc w:val="both"/>
        <w:rPr>
          <w:rFonts w:cstheme="minorBidi"/>
          <w:sz w:val="22"/>
          <w:szCs w:val="22"/>
        </w:rPr>
      </w:pPr>
    </w:p>
    <w:p w14:paraId="23205C51" w14:textId="0B67D4A5" w:rsidR="00F477DD" w:rsidRDefault="00F77CAC" w:rsidP="003D4A0F">
      <w:pPr>
        <w:pStyle w:val="Nagwek2"/>
        <w:numPr>
          <w:ilvl w:val="1"/>
          <w:numId w:val="15"/>
        </w:numPr>
        <w:tabs>
          <w:tab w:val="left" w:pos="5954"/>
        </w:tabs>
        <w:spacing w:before="0"/>
        <w:ind w:left="431" w:hanging="431"/>
        <w:rPr>
          <w:rFonts w:cstheme="minorBidi"/>
          <w:sz w:val="22"/>
          <w:szCs w:val="22"/>
        </w:rPr>
      </w:pPr>
      <w:bookmarkStart w:id="11" w:name="_Toc33619323"/>
      <w:bookmarkStart w:id="12" w:name="_Toc57723544"/>
      <w:r w:rsidRPr="004B539A">
        <w:rPr>
          <w:rFonts w:cstheme="minorBidi"/>
          <w:sz w:val="22"/>
          <w:szCs w:val="22"/>
        </w:rPr>
        <w:t>Zakres świadczonych usług:</w:t>
      </w:r>
      <w:bookmarkEnd w:id="11"/>
      <w:bookmarkEnd w:id="12"/>
    </w:p>
    <w:p w14:paraId="100C8E02" w14:textId="5A62F411" w:rsidR="00DC6782" w:rsidRDefault="004B539A" w:rsidP="003D4A0F">
      <w:pPr>
        <w:pStyle w:val="Akapitzlist"/>
        <w:numPr>
          <w:ilvl w:val="2"/>
          <w:numId w:val="15"/>
        </w:numPr>
        <w:ind w:left="709"/>
        <w:rPr>
          <w:b/>
          <w:sz w:val="22"/>
          <w:szCs w:val="22"/>
        </w:rPr>
      </w:pPr>
      <w:r w:rsidRPr="00254899">
        <w:rPr>
          <w:b/>
          <w:sz w:val="22"/>
          <w:szCs w:val="22"/>
        </w:rPr>
        <w:t>Część I – Wynajem sali szkoleniowej oraz zapewnienie usługi cateringowej dla uczestników szkoleń</w:t>
      </w:r>
    </w:p>
    <w:p w14:paraId="231326A2" w14:textId="77777777" w:rsidR="00A718A6" w:rsidRDefault="00A718A6" w:rsidP="0042083D">
      <w:pPr>
        <w:jc w:val="both"/>
        <w:rPr>
          <w:rFonts w:cstheme="minorHAnsi"/>
          <w:sz w:val="22"/>
          <w:szCs w:val="22"/>
        </w:rPr>
      </w:pPr>
    </w:p>
    <w:p w14:paraId="5DD88A5D" w14:textId="0DB5DBE0" w:rsidR="00722B33" w:rsidRDefault="00722B33" w:rsidP="0042083D">
      <w:pPr>
        <w:jc w:val="both"/>
        <w:rPr>
          <w:rFonts w:cstheme="minorHAnsi"/>
          <w:sz w:val="22"/>
          <w:szCs w:val="22"/>
        </w:rPr>
      </w:pPr>
      <w:r w:rsidRPr="0042083D">
        <w:rPr>
          <w:rFonts w:cstheme="minorHAnsi"/>
          <w:sz w:val="22"/>
          <w:szCs w:val="22"/>
        </w:rPr>
        <w:t xml:space="preserve">Zgodnie z art. 36a ust. 2 pkt 1 ustawy </w:t>
      </w:r>
      <w:proofErr w:type="spellStart"/>
      <w:r w:rsidRPr="0042083D">
        <w:rPr>
          <w:rFonts w:cstheme="minorHAnsi"/>
          <w:sz w:val="22"/>
          <w:szCs w:val="22"/>
        </w:rPr>
        <w:t>Pzp</w:t>
      </w:r>
      <w:proofErr w:type="spellEnd"/>
      <w:r w:rsidRPr="0042083D">
        <w:rPr>
          <w:rFonts w:cstheme="minorHAnsi"/>
          <w:sz w:val="22"/>
          <w:szCs w:val="22"/>
        </w:rPr>
        <w:t xml:space="preserve"> zamawiaj</w:t>
      </w:r>
      <w:r w:rsidR="00CD7396">
        <w:rPr>
          <w:rFonts w:cstheme="minorHAnsi"/>
          <w:sz w:val="22"/>
          <w:szCs w:val="22"/>
        </w:rPr>
        <w:t>ą</w:t>
      </w:r>
      <w:r w:rsidRPr="0042083D">
        <w:rPr>
          <w:rFonts w:cstheme="minorHAnsi"/>
          <w:sz w:val="22"/>
          <w:szCs w:val="22"/>
        </w:rPr>
        <w:t>cy zastrzega obowi</w:t>
      </w:r>
      <w:r w:rsidR="00CD7396">
        <w:rPr>
          <w:rFonts w:cstheme="minorHAnsi"/>
          <w:sz w:val="22"/>
          <w:szCs w:val="22"/>
        </w:rPr>
        <w:t>ą</w:t>
      </w:r>
      <w:r w:rsidRPr="0042083D">
        <w:rPr>
          <w:rFonts w:cstheme="minorHAnsi"/>
          <w:sz w:val="22"/>
          <w:szCs w:val="22"/>
        </w:rPr>
        <w:t>zek osobistego wykonania przez wykonawcę kluczowej części zamówienia, czyli usługi wynajmu sali szkoleniowej.</w:t>
      </w:r>
    </w:p>
    <w:p w14:paraId="14C0EB28" w14:textId="77777777" w:rsidR="00A718A6" w:rsidRPr="0042083D" w:rsidRDefault="00A718A6" w:rsidP="0042083D">
      <w:pPr>
        <w:jc w:val="both"/>
        <w:rPr>
          <w:rFonts w:cstheme="minorHAnsi"/>
          <w:sz w:val="22"/>
          <w:szCs w:val="22"/>
          <w:lang w:eastAsia="pl-PL"/>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04"/>
      </w:tblGrid>
      <w:tr w:rsidR="00DC6782" w:rsidRPr="00DC6782" w14:paraId="371A89F7" w14:textId="77777777" w:rsidTr="00E9284D">
        <w:trPr>
          <w:trHeight w:val="436"/>
          <w:jc w:val="center"/>
        </w:trPr>
        <w:tc>
          <w:tcPr>
            <w:tcW w:w="1695" w:type="pct"/>
            <w:shd w:val="clear" w:color="auto" w:fill="auto"/>
            <w:vAlign w:val="center"/>
          </w:tcPr>
          <w:p w14:paraId="24FC5512" w14:textId="77777777" w:rsidR="00DC6782" w:rsidRPr="00DC6782" w:rsidRDefault="00DC6782" w:rsidP="00DC6782">
            <w:pPr>
              <w:rPr>
                <w:rFonts w:cstheme="minorHAnsi"/>
                <w:sz w:val="22"/>
              </w:rPr>
            </w:pPr>
            <w:r w:rsidRPr="00DC6782">
              <w:rPr>
                <w:rFonts w:cstheme="minorHAnsi"/>
                <w:sz w:val="22"/>
              </w:rPr>
              <w:t>Projekt</w:t>
            </w:r>
          </w:p>
        </w:tc>
        <w:tc>
          <w:tcPr>
            <w:tcW w:w="3305" w:type="pct"/>
            <w:vAlign w:val="center"/>
          </w:tcPr>
          <w:p w14:paraId="7F58674E" w14:textId="77777777" w:rsidR="00DC6782" w:rsidRPr="00DC6782" w:rsidRDefault="00DC6782" w:rsidP="00DC6782">
            <w:pPr>
              <w:jc w:val="center"/>
              <w:rPr>
                <w:rFonts w:cstheme="minorHAnsi"/>
                <w:sz w:val="22"/>
              </w:rPr>
            </w:pPr>
            <w:r w:rsidRPr="00DC6782">
              <w:rPr>
                <w:rFonts w:cstheme="minorHAnsi"/>
                <w:sz w:val="22"/>
              </w:rPr>
              <w:t>Zintegrowany Program Uczelni</w:t>
            </w:r>
          </w:p>
          <w:p w14:paraId="7D801E62" w14:textId="77777777" w:rsidR="00DC6782" w:rsidRPr="00DC6782" w:rsidRDefault="00DC6782" w:rsidP="00DC6782">
            <w:pPr>
              <w:jc w:val="center"/>
              <w:rPr>
                <w:rFonts w:cstheme="minorHAnsi"/>
                <w:sz w:val="22"/>
              </w:rPr>
            </w:pPr>
            <w:r w:rsidRPr="00DC6782">
              <w:rPr>
                <w:rFonts w:cstheme="minorHAnsi"/>
                <w:sz w:val="22"/>
              </w:rPr>
              <w:t xml:space="preserve"> </w:t>
            </w:r>
          </w:p>
        </w:tc>
      </w:tr>
      <w:tr w:rsidR="00DC6782" w:rsidRPr="00DC6782" w14:paraId="34B2027A" w14:textId="77777777" w:rsidTr="00E9284D">
        <w:trPr>
          <w:trHeight w:val="436"/>
          <w:jc w:val="center"/>
        </w:trPr>
        <w:tc>
          <w:tcPr>
            <w:tcW w:w="1695" w:type="pct"/>
            <w:shd w:val="clear" w:color="auto" w:fill="auto"/>
            <w:vAlign w:val="center"/>
          </w:tcPr>
          <w:p w14:paraId="102BA605" w14:textId="77777777" w:rsidR="00DC6782" w:rsidRPr="00DC6782" w:rsidRDefault="00DC6782" w:rsidP="00DC6782">
            <w:pPr>
              <w:rPr>
                <w:rFonts w:cstheme="minorHAnsi"/>
                <w:sz w:val="22"/>
              </w:rPr>
            </w:pPr>
            <w:r w:rsidRPr="00DC6782">
              <w:rPr>
                <w:rFonts w:cstheme="minorHAnsi"/>
                <w:sz w:val="22"/>
              </w:rPr>
              <w:t>Liczba edycji</w:t>
            </w:r>
          </w:p>
        </w:tc>
        <w:tc>
          <w:tcPr>
            <w:tcW w:w="3305" w:type="pct"/>
            <w:vAlign w:val="center"/>
          </w:tcPr>
          <w:p w14:paraId="758CC6C2" w14:textId="77777777" w:rsidR="00DC6782" w:rsidRPr="00DC6782" w:rsidRDefault="00DC6782" w:rsidP="00DC6782">
            <w:pPr>
              <w:jc w:val="center"/>
              <w:rPr>
                <w:rFonts w:cstheme="minorHAnsi"/>
                <w:sz w:val="22"/>
              </w:rPr>
            </w:pPr>
            <w:r w:rsidRPr="00DC6782">
              <w:rPr>
                <w:rFonts w:cstheme="minorHAnsi"/>
                <w:sz w:val="22"/>
              </w:rPr>
              <w:t>21</w:t>
            </w:r>
          </w:p>
        </w:tc>
      </w:tr>
      <w:tr w:rsidR="00DC6782" w:rsidRPr="00DC6782" w14:paraId="63071DC1" w14:textId="77777777" w:rsidTr="00E9284D">
        <w:trPr>
          <w:trHeight w:val="436"/>
          <w:jc w:val="center"/>
        </w:trPr>
        <w:tc>
          <w:tcPr>
            <w:tcW w:w="1695" w:type="pct"/>
            <w:shd w:val="clear" w:color="auto" w:fill="auto"/>
            <w:vAlign w:val="center"/>
          </w:tcPr>
          <w:p w14:paraId="2C15E1DB" w14:textId="77777777" w:rsidR="00DC6782" w:rsidRPr="00DC6782" w:rsidRDefault="00DC6782" w:rsidP="00DC6782">
            <w:pPr>
              <w:rPr>
                <w:rFonts w:cstheme="minorHAnsi"/>
                <w:sz w:val="22"/>
              </w:rPr>
            </w:pPr>
            <w:r w:rsidRPr="00DC6782">
              <w:rPr>
                <w:rFonts w:cstheme="minorHAnsi"/>
                <w:sz w:val="22"/>
              </w:rPr>
              <w:t xml:space="preserve">Liczba dni szkoleniowych </w:t>
            </w:r>
          </w:p>
        </w:tc>
        <w:tc>
          <w:tcPr>
            <w:tcW w:w="3305" w:type="pct"/>
            <w:vAlign w:val="center"/>
          </w:tcPr>
          <w:p w14:paraId="5E8658BC" w14:textId="77777777" w:rsidR="00DC6782" w:rsidRPr="00DC6782" w:rsidRDefault="00DC6782" w:rsidP="00DC6782">
            <w:pPr>
              <w:jc w:val="center"/>
              <w:rPr>
                <w:rFonts w:cstheme="minorHAnsi"/>
                <w:sz w:val="22"/>
              </w:rPr>
            </w:pPr>
            <w:r w:rsidRPr="00DC6782">
              <w:rPr>
                <w:rFonts w:cstheme="minorHAnsi"/>
                <w:sz w:val="22"/>
              </w:rPr>
              <w:t>42</w:t>
            </w:r>
          </w:p>
        </w:tc>
      </w:tr>
      <w:tr w:rsidR="00DC6782" w:rsidRPr="00DC6782" w14:paraId="4680BFDA" w14:textId="77777777" w:rsidTr="00E9284D">
        <w:trPr>
          <w:trHeight w:val="436"/>
          <w:jc w:val="center"/>
        </w:trPr>
        <w:tc>
          <w:tcPr>
            <w:tcW w:w="1695" w:type="pct"/>
            <w:shd w:val="clear" w:color="auto" w:fill="auto"/>
            <w:vAlign w:val="center"/>
          </w:tcPr>
          <w:p w14:paraId="230D5FD0" w14:textId="77777777" w:rsidR="00DC6782" w:rsidRPr="00DC6782" w:rsidRDefault="00DC6782" w:rsidP="00DC6782">
            <w:pPr>
              <w:rPr>
                <w:rFonts w:cstheme="minorHAnsi"/>
                <w:sz w:val="22"/>
              </w:rPr>
            </w:pPr>
            <w:r w:rsidRPr="00DC6782">
              <w:rPr>
                <w:rFonts w:cstheme="minorHAnsi"/>
                <w:sz w:val="22"/>
              </w:rPr>
              <w:t>Przewidywana liczba osób</w:t>
            </w:r>
          </w:p>
        </w:tc>
        <w:tc>
          <w:tcPr>
            <w:tcW w:w="3305" w:type="pct"/>
            <w:vAlign w:val="center"/>
          </w:tcPr>
          <w:p w14:paraId="53217B37" w14:textId="77777777" w:rsidR="00DC6782" w:rsidRPr="00DC6782" w:rsidRDefault="00DC6782" w:rsidP="00DC6782">
            <w:pPr>
              <w:jc w:val="center"/>
              <w:rPr>
                <w:rFonts w:cstheme="minorHAnsi"/>
                <w:sz w:val="22"/>
              </w:rPr>
            </w:pPr>
            <w:r w:rsidRPr="00DC6782">
              <w:rPr>
                <w:rFonts w:cstheme="minorHAnsi"/>
                <w:sz w:val="22"/>
              </w:rPr>
              <w:t>336</w:t>
            </w:r>
          </w:p>
        </w:tc>
      </w:tr>
      <w:tr w:rsidR="00DC6782" w:rsidRPr="00DC6782" w14:paraId="56620AD8" w14:textId="77777777" w:rsidTr="00E9284D">
        <w:trPr>
          <w:trHeight w:val="436"/>
          <w:jc w:val="center"/>
        </w:trPr>
        <w:tc>
          <w:tcPr>
            <w:tcW w:w="1695" w:type="pct"/>
            <w:shd w:val="clear" w:color="auto" w:fill="auto"/>
            <w:vAlign w:val="center"/>
          </w:tcPr>
          <w:p w14:paraId="544CE3FD" w14:textId="77777777" w:rsidR="00DC6782" w:rsidRPr="00DC6782" w:rsidRDefault="00DC6782" w:rsidP="00DC6782">
            <w:pPr>
              <w:rPr>
                <w:rFonts w:cstheme="minorHAnsi"/>
                <w:sz w:val="22"/>
              </w:rPr>
            </w:pPr>
            <w:r w:rsidRPr="00DC6782">
              <w:rPr>
                <w:rFonts w:cstheme="minorHAnsi"/>
                <w:sz w:val="22"/>
              </w:rPr>
              <w:t xml:space="preserve">Liczba godzin szkoleniowych </w:t>
            </w:r>
            <w:r w:rsidRPr="00DC6782">
              <w:rPr>
                <w:rFonts w:cstheme="minorHAnsi"/>
                <w:sz w:val="22"/>
              </w:rPr>
              <w:br/>
              <w:t>na 1 edycję szkolenia</w:t>
            </w:r>
          </w:p>
        </w:tc>
        <w:tc>
          <w:tcPr>
            <w:tcW w:w="3305" w:type="pct"/>
            <w:vAlign w:val="center"/>
          </w:tcPr>
          <w:p w14:paraId="24D339ED" w14:textId="77777777" w:rsidR="00DC6782" w:rsidRPr="00DC6782" w:rsidRDefault="00DC6782" w:rsidP="00DC6782">
            <w:pPr>
              <w:jc w:val="center"/>
              <w:rPr>
                <w:rFonts w:cstheme="minorHAnsi"/>
                <w:sz w:val="22"/>
              </w:rPr>
            </w:pPr>
            <w:r w:rsidRPr="00DC6782">
              <w:rPr>
                <w:rFonts w:cstheme="minorHAnsi"/>
                <w:sz w:val="22"/>
              </w:rPr>
              <w:t xml:space="preserve">16h (2 x 8h) </w:t>
            </w:r>
          </w:p>
        </w:tc>
      </w:tr>
      <w:tr w:rsidR="00DC6782" w:rsidRPr="00DC6782" w14:paraId="1C814464" w14:textId="77777777" w:rsidTr="00E9284D">
        <w:trPr>
          <w:trHeight w:val="436"/>
          <w:jc w:val="center"/>
        </w:trPr>
        <w:tc>
          <w:tcPr>
            <w:tcW w:w="1695" w:type="pct"/>
            <w:shd w:val="clear" w:color="auto" w:fill="auto"/>
            <w:vAlign w:val="center"/>
          </w:tcPr>
          <w:p w14:paraId="0A46E0D5" w14:textId="77777777" w:rsidR="00DC6782" w:rsidRPr="00DC6782" w:rsidRDefault="00DC6782" w:rsidP="00DC6782">
            <w:pPr>
              <w:rPr>
                <w:rFonts w:cstheme="minorHAnsi"/>
                <w:sz w:val="22"/>
              </w:rPr>
            </w:pPr>
            <w:r w:rsidRPr="00DC6782">
              <w:rPr>
                <w:rFonts w:cstheme="minorHAnsi"/>
                <w:sz w:val="22"/>
              </w:rPr>
              <w:lastRenderedPageBreak/>
              <w:t xml:space="preserve">Średnia liczba osób </w:t>
            </w:r>
            <w:r w:rsidRPr="00DC6782">
              <w:rPr>
                <w:rFonts w:cstheme="minorHAnsi"/>
                <w:sz w:val="22"/>
              </w:rPr>
              <w:br/>
              <w:t xml:space="preserve">na 1 edycję szkolenia </w:t>
            </w:r>
          </w:p>
        </w:tc>
        <w:tc>
          <w:tcPr>
            <w:tcW w:w="3305" w:type="pct"/>
            <w:vAlign w:val="center"/>
          </w:tcPr>
          <w:p w14:paraId="5C2BEF1E" w14:textId="746F8437" w:rsidR="00DC6782" w:rsidRPr="00DC6782" w:rsidRDefault="009F0BC0" w:rsidP="00DC6782">
            <w:pPr>
              <w:jc w:val="center"/>
              <w:rPr>
                <w:rFonts w:cstheme="minorHAnsi"/>
                <w:sz w:val="22"/>
              </w:rPr>
            </w:pPr>
            <w:r w:rsidRPr="009F0BC0">
              <w:rPr>
                <w:rFonts w:cstheme="minorHAnsi"/>
                <w:sz w:val="22"/>
              </w:rPr>
              <w:t>14 osób (min. 12, maks. 16)</w:t>
            </w:r>
          </w:p>
        </w:tc>
      </w:tr>
    </w:tbl>
    <w:p w14:paraId="3A63249C" w14:textId="28276F71" w:rsidR="00DC6782" w:rsidRDefault="00DC6782" w:rsidP="00DC6782">
      <w:pPr>
        <w:ind w:left="-11"/>
        <w:rPr>
          <w:sz w:val="22"/>
          <w:szCs w:val="22"/>
        </w:rPr>
      </w:pPr>
    </w:p>
    <w:p w14:paraId="0BEB0C88" w14:textId="77777777" w:rsidR="00D92925" w:rsidRPr="00DC6782" w:rsidRDefault="00D92925" w:rsidP="00DC6782">
      <w:pPr>
        <w:ind w:left="-11"/>
        <w:rPr>
          <w:sz w:val="22"/>
          <w:szCs w:val="22"/>
        </w:rPr>
      </w:pPr>
    </w:p>
    <w:p w14:paraId="1BC78C0C" w14:textId="77777777" w:rsidR="003E6DB8" w:rsidRPr="003E6DB8" w:rsidRDefault="003E6DB8" w:rsidP="003E6DB8">
      <w:pPr>
        <w:jc w:val="both"/>
        <w:rPr>
          <w:rFonts w:cstheme="minorHAnsi"/>
          <w:b/>
          <w:sz w:val="22"/>
        </w:rPr>
      </w:pPr>
      <w:r w:rsidRPr="003E6DB8">
        <w:rPr>
          <w:rFonts w:cstheme="minorHAnsi"/>
          <w:b/>
          <w:sz w:val="22"/>
        </w:rPr>
        <w:t xml:space="preserve">Minimalny zakres usługi: </w:t>
      </w:r>
    </w:p>
    <w:p w14:paraId="51547A55" w14:textId="77777777" w:rsidR="003E6DB8" w:rsidRPr="0042083D" w:rsidRDefault="003E6DB8" w:rsidP="003D4A0F">
      <w:pPr>
        <w:numPr>
          <w:ilvl w:val="0"/>
          <w:numId w:val="16"/>
        </w:numPr>
        <w:spacing w:after="160" w:line="259" w:lineRule="auto"/>
        <w:contextualSpacing/>
        <w:jc w:val="both"/>
        <w:rPr>
          <w:rFonts w:cstheme="minorHAnsi"/>
          <w:b/>
          <w:sz w:val="22"/>
        </w:rPr>
      </w:pPr>
      <w:r w:rsidRPr="0042083D">
        <w:rPr>
          <w:rFonts w:cstheme="minorHAnsi"/>
          <w:b/>
          <w:sz w:val="22"/>
        </w:rPr>
        <w:t xml:space="preserve">Sala szkoleniowa: </w:t>
      </w:r>
    </w:p>
    <w:p w14:paraId="30E5DDC8" w14:textId="6620EB35" w:rsidR="003E6DB8" w:rsidRPr="003E6DB8" w:rsidRDefault="003E6DB8" w:rsidP="003D4A0F">
      <w:pPr>
        <w:numPr>
          <w:ilvl w:val="0"/>
          <w:numId w:val="17"/>
        </w:numPr>
        <w:spacing w:after="160" w:line="259" w:lineRule="auto"/>
        <w:contextualSpacing/>
        <w:jc w:val="both"/>
        <w:rPr>
          <w:rFonts w:cstheme="minorHAnsi"/>
          <w:sz w:val="22"/>
        </w:rPr>
      </w:pPr>
      <w:r w:rsidRPr="003E6DB8">
        <w:rPr>
          <w:rFonts w:cstheme="minorHAnsi"/>
          <w:sz w:val="22"/>
        </w:rPr>
        <w:t xml:space="preserve">powinna mieścić do </w:t>
      </w:r>
      <w:r w:rsidR="008F73D1">
        <w:rPr>
          <w:rFonts w:cstheme="minorHAnsi"/>
          <w:sz w:val="22"/>
        </w:rPr>
        <w:t>17</w:t>
      </w:r>
      <w:r w:rsidRPr="003E6DB8">
        <w:rPr>
          <w:rFonts w:cstheme="minorHAnsi"/>
          <w:sz w:val="22"/>
        </w:rPr>
        <w:t xml:space="preserve"> osób, </w:t>
      </w:r>
    </w:p>
    <w:p w14:paraId="7D79FF65" w14:textId="77777777" w:rsidR="003E6DB8" w:rsidRPr="003E6DB8" w:rsidRDefault="003E6DB8" w:rsidP="003D4A0F">
      <w:pPr>
        <w:numPr>
          <w:ilvl w:val="0"/>
          <w:numId w:val="17"/>
        </w:numPr>
        <w:spacing w:after="160" w:line="259" w:lineRule="auto"/>
        <w:contextualSpacing/>
        <w:jc w:val="both"/>
        <w:rPr>
          <w:rFonts w:cstheme="minorHAnsi"/>
          <w:sz w:val="22"/>
        </w:rPr>
      </w:pPr>
      <w:r w:rsidRPr="003E6DB8">
        <w:rPr>
          <w:rFonts w:cstheme="minorHAnsi"/>
          <w:sz w:val="22"/>
        </w:rPr>
        <w:t xml:space="preserve">wielkość sali powinna być dostosowana do liczby zadeklarowanych uczestników, by spełniać obowiązujące wytyczne sanitarno-epidemiologiczne, </w:t>
      </w:r>
    </w:p>
    <w:p w14:paraId="4C47B94E" w14:textId="06A33578" w:rsidR="003E6DB8" w:rsidRDefault="003E6DB8" w:rsidP="003D4A0F">
      <w:pPr>
        <w:numPr>
          <w:ilvl w:val="0"/>
          <w:numId w:val="17"/>
        </w:numPr>
        <w:spacing w:after="160" w:line="259" w:lineRule="auto"/>
        <w:contextualSpacing/>
        <w:jc w:val="both"/>
        <w:rPr>
          <w:rFonts w:cstheme="minorHAnsi"/>
          <w:sz w:val="22"/>
        </w:rPr>
      </w:pPr>
      <w:r w:rsidRPr="003E6DB8">
        <w:rPr>
          <w:rFonts w:cstheme="minorHAnsi"/>
          <w:sz w:val="22"/>
        </w:rPr>
        <w:t xml:space="preserve">powinna być oddzielona od części restauracyjnej lub barowej, przeznaczona wyłącznie dla uczestników i obsługi szkolenia; </w:t>
      </w:r>
    </w:p>
    <w:p w14:paraId="3E46F2D8" w14:textId="45E5D9F6" w:rsidR="006C50E3" w:rsidRDefault="006C50E3" w:rsidP="003D4A0F">
      <w:pPr>
        <w:numPr>
          <w:ilvl w:val="0"/>
          <w:numId w:val="17"/>
        </w:numPr>
        <w:spacing w:after="160" w:line="259" w:lineRule="auto"/>
        <w:contextualSpacing/>
        <w:jc w:val="both"/>
        <w:rPr>
          <w:rFonts w:cstheme="minorHAnsi"/>
          <w:sz w:val="22"/>
        </w:rPr>
      </w:pPr>
      <w:r>
        <w:rPr>
          <w:rFonts w:cstheme="minorHAnsi"/>
          <w:sz w:val="22"/>
        </w:rPr>
        <w:t>nie może posiadać konstrukcji architektonicznych stanowiących barierę, np. kolumny utrudniające widoczność</w:t>
      </w:r>
      <w:r w:rsidR="00B01510">
        <w:rPr>
          <w:rFonts w:cstheme="minorHAnsi"/>
          <w:sz w:val="22"/>
        </w:rPr>
        <w:t>;</w:t>
      </w:r>
    </w:p>
    <w:p w14:paraId="77F160E9" w14:textId="77777777" w:rsidR="003E6DB8" w:rsidRPr="003E6DB8" w:rsidRDefault="003E6DB8" w:rsidP="003D4A0F">
      <w:pPr>
        <w:numPr>
          <w:ilvl w:val="0"/>
          <w:numId w:val="17"/>
        </w:numPr>
        <w:spacing w:after="160" w:line="259" w:lineRule="auto"/>
        <w:contextualSpacing/>
        <w:jc w:val="both"/>
        <w:rPr>
          <w:rFonts w:cstheme="minorHAnsi"/>
          <w:sz w:val="22"/>
        </w:rPr>
      </w:pPr>
      <w:r w:rsidRPr="003E6DB8">
        <w:rPr>
          <w:rFonts w:cstheme="minorHAnsi"/>
          <w:sz w:val="22"/>
        </w:rPr>
        <w:t xml:space="preserve">wyposażenie sali obejmuje: </w:t>
      </w:r>
    </w:p>
    <w:p w14:paraId="021FC90D" w14:textId="77777777" w:rsidR="003E6DB8" w:rsidRPr="003E6DB8" w:rsidRDefault="003E6DB8" w:rsidP="003D4A0F">
      <w:pPr>
        <w:numPr>
          <w:ilvl w:val="0"/>
          <w:numId w:val="18"/>
        </w:numPr>
        <w:spacing w:after="160" w:line="259" w:lineRule="auto"/>
        <w:contextualSpacing/>
        <w:jc w:val="both"/>
        <w:rPr>
          <w:rFonts w:cstheme="minorHAnsi"/>
          <w:sz w:val="22"/>
        </w:rPr>
      </w:pPr>
      <w:r w:rsidRPr="003E6DB8">
        <w:rPr>
          <w:rFonts w:cstheme="minorHAnsi"/>
          <w:sz w:val="22"/>
        </w:rPr>
        <w:t xml:space="preserve">stoły i krzesła (z możliwością zmiany układu w zależności od rodzaju szkolenia), </w:t>
      </w:r>
    </w:p>
    <w:p w14:paraId="1870BBAF" w14:textId="77777777" w:rsidR="003E6DB8" w:rsidRPr="003E6DB8" w:rsidRDefault="003E6DB8" w:rsidP="003D4A0F">
      <w:pPr>
        <w:numPr>
          <w:ilvl w:val="0"/>
          <w:numId w:val="18"/>
        </w:numPr>
        <w:spacing w:after="160" w:line="259" w:lineRule="auto"/>
        <w:contextualSpacing/>
        <w:jc w:val="both"/>
        <w:rPr>
          <w:rFonts w:cstheme="minorHAnsi"/>
          <w:sz w:val="22"/>
        </w:rPr>
      </w:pPr>
      <w:r w:rsidRPr="003E6DB8">
        <w:rPr>
          <w:rFonts w:cstheme="minorHAnsi"/>
          <w:sz w:val="22"/>
        </w:rPr>
        <w:t xml:space="preserve">rzutnik multimedialny z ekranem umożliwiający uczestnikom swobodne i komfortowe śledzenie wyświetlanych na ekranie materiałów z każdego miejsca sali, </w:t>
      </w:r>
    </w:p>
    <w:p w14:paraId="37DCF8C0" w14:textId="77777777" w:rsidR="003E6DB8" w:rsidRPr="003E6DB8" w:rsidRDefault="003E6DB8" w:rsidP="003D4A0F">
      <w:pPr>
        <w:numPr>
          <w:ilvl w:val="0"/>
          <w:numId w:val="18"/>
        </w:numPr>
        <w:spacing w:after="160" w:line="259" w:lineRule="auto"/>
        <w:contextualSpacing/>
        <w:jc w:val="both"/>
        <w:rPr>
          <w:rFonts w:cstheme="minorHAnsi"/>
          <w:sz w:val="22"/>
        </w:rPr>
      </w:pPr>
      <w:r w:rsidRPr="003E6DB8">
        <w:rPr>
          <w:rFonts w:cstheme="minorHAnsi"/>
          <w:sz w:val="22"/>
        </w:rPr>
        <w:t xml:space="preserve">nagłośnienie sali umożliwiające prezentacje multimedialne wraz z dźwiękiem, </w:t>
      </w:r>
    </w:p>
    <w:p w14:paraId="333FB5DE" w14:textId="77777777" w:rsidR="003E6DB8" w:rsidRPr="003E6DB8" w:rsidRDefault="003E6DB8" w:rsidP="003D4A0F">
      <w:pPr>
        <w:numPr>
          <w:ilvl w:val="0"/>
          <w:numId w:val="18"/>
        </w:numPr>
        <w:spacing w:after="160" w:line="259" w:lineRule="auto"/>
        <w:contextualSpacing/>
        <w:jc w:val="both"/>
        <w:rPr>
          <w:rFonts w:cstheme="minorHAnsi"/>
          <w:sz w:val="22"/>
        </w:rPr>
      </w:pPr>
      <w:r w:rsidRPr="003E6DB8">
        <w:rPr>
          <w:rFonts w:cstheme="minorHAnsi"/>
          <w:sz w:val="22"/>
        </w:rPr>
        <w:t xml:space="preserve">komputer, </w:t>
      </w:r>
    </w:p>
    <w:p w14:paraId="2E30D081" w14:textId="77777777" w:rsidR="003E6DB8" w:rsidRPr="003E6DB8" w:rsidRDefault="003E6DB8" w:rsidP="003D4A0F">
      <w:pPr>
        <w:numPr>
          <w:ilvl w:val="0"/>
          <w:numId w:val="18"/>
        </w:numPr>
        <w:spacing w:after="160" w:line="259" w:lineRule="auto"/>
        <w:contextualSpacing/>
        <w:jc w:val="both"/>
        <w:rPr>
          <w:rFonts w:cstheme="minorHAnsi"/>
          <w:sz w:val="22"/>
        </w:rPr>
      </w:pPr>
      <w:r w:rsidRPr="003E6DB8">
        <w:rPr>
          <w:rFonts w:cstheme="minorHAnsi"/>
          <w:sz w:val="22"/>
        </w:rPr>
        <w:t xml:space="preserve">tablicę flipchart lub tablicę </w:t>
      </w:r>
      <w:proofErr w:type="spellStart"/>
      <w:r w:rsidRPr="003E6DB8">
        <w:rPr>
          <w:rFonts w:cstheme="minorHAnsi"/>
          <w:sz w:val="22"/>
        </w:rPr>
        <w:t>suchościeralną</w:t>
      </w:r>
      <w:proofErr w:type="spellEnd"/>
      <w:r w:rsidRPr="003E6DB8">
        <w:rPr>
          <w:rFonts w:cstheme="minorHAnsi"/>
          <w:sz w:val="22"/>
        </w:rPr>
        <w:t xml:space="preserve"> </w:t>
      </w:r>
    </w:p>
    <w:p w14:paraId="21BBA9F3" w14:textId="77777777" w:rsidR="003E6DB8" w:rsidRPr="003E6DB8" w:rsidRDefault="003E6DB8" w:rsidP="003D4A0F">
      <w:pPr>
        <w:numPr>
          <w:ilvl w:val="0"/>
          <w:numId w:val="18"/>
        </w:numPr>
        <w:spacing w:after="160" w:line="259" w:lineRule="auto"/>
        <w:contextualSpacing/>
        <w:jc w:val="both"/>
        <w:rPr>
          <w:rFonts w:cstheme="minorHAnsi"/>
          <w:sz w:val="22"/>
        </w:rPr>
      </w:pPr>
      <w:r w:rsidRPr="003E6DB8">
        <w:rPr>
          <w:rFonts w:cstheme="minorHAnsi"/>
          <w:sz w:val="22"/>
        </w:rPr>
        <w:t xml:space="preserve">bezprzewodowy dostęp do Internetu dla wszystkich uczestników spotkania, </w:t>
      </w:r>
    </w:p>
    <w:p w14:paraId="377394E3" w14:textId="77777777" w:rsidR="003E6DB8" w:rsidRPr="003E6DB8" w:rsidRDefault="003E6DB8" w:rsidP="003D4A0F">
      <w:pPr>
        <w:numPr>
          <w:ilvl w:val="0"/>
          <w:numId w:val="17"/>
        </w:numPr>
        <w:spacing w:after="160" w:line="259" w:lineRule="auto"/>
        <w:contextualSpacing/>
        <w:jc w:val="both"/>
        <w:rPr>
          <w:rFonts w:cstheme="minorHAnsi"/>
          <w:sz w:val="22"/>
        </w:rPr>
      </w:pPr>
      <w:r w:rsidRPr="003E6DB8">
        <w:rPr>
          <w:rFonts w:cstheme="minorHAnsi"/>
          <w:sz w:val="22"/>
        </w:rPr>
        <w:t xml:space="preserve">cena musi zawierać koszty utrzymania sali, w tym energii elektrycznej, </w:t>
      </w:r>
    </w:p>
    <w:p w14:paraId="6823987C" w14:textId="75F7F3C8" w:rsidR="003E6DB8" w:rsidRDefault="003E6DB8" w:rsidP="003D4A0F">
      <w:pPr>
        <w:numPr>
          <w:ilvl w:val="0"/>
          <w:numId w:val="17"/>
        </w:numPr>
        <w:spacing w:after="160" w:line="259" w:lineRule="auto"/>
        <w:contextualSpacing/>
        <w:jc w:val="both"/>
        <w:rPr>
          <w:rFonts w:cstheme="minorHAnsi"/>
          <w:sz w:val="22"/>
        </w:rPr>
      </w:pPr>
      <w:r w:rsidRPr="003E6DB8">
        <w:rPr>
          <w:rFonts w:cstheme="minorHAnsi"/>
          <w:sz w:val="22"/>
        </w:rPr>
        <w:t>sala oraz budynek, w którym się ona znajduje, zapewnia dostęp dla osób z niepełnosprawnością ruchową tj. posiada dostosowanie architektoniczne,</w:t>
      </w:r>
    </w:p>
    <w:p w14:paraId="44502E1A" w14:textId="720E05C5" w:rsidR="00C422B2" w:rsidRPr="003E6DB8" w:rsidRDefault="00C422B2" w:rsidP="00C422B2">
      <w:pPr>
        <w:numPr>
          <w:ilvl w:val="0"/>
          <w:numId w:val="17"/>
        </w:numPr>
        <w:spacing w:after="160" w:line="259" w:lineRule="auto"/>
        <w:contextualSpacing/>
        <w:jc w:val="both"/>
        <w:rPr>
          <w:rFonts w:cstheme="minorHAnsi"/>
          <w:sz w:val="22"/>
        </w:rPr>
      </w:pPr>
      <w:r w:rsidRPr="00C422B2">
        <w:rPr>
          <w:rFonts w:cstheme="minorHAnsi"/>
          <w:sz w:val="22"/>
        </w:rPr>
        <w:t>sala konferencyjna, sala restauracyjna oraz miejsce, w których będą organizowane przerwy kawowe, muszą znajdować się w tym samym budynku lub kompleksie budynków.</w:t>
      </w:r>
    </w:p>
    <w:p w14:paraId="389DCCF3" w14:textId="77777777" w:rsidR="003E6DB8" w:rsidRPr="003E6DB8" w:rsidRDefault="003E6DB8" w:rsidP="003D4A0F">
      <w:pPr>
        <w:numPr>
          <w:ilvl w:val="0"/>
          <w:numId w:val="16"/>
        </w:numPr>
        <w:spacing w:after="160" w:line="259" w:lineRule="auto"/>
        <w:contextualSpacing/>
        <w:jc w:val="both"/>
        <w:rPr>
          <w:rFonts w:cstheme="minorHAnsi"/>
          <w:b/>
          <w:sz w:val="22"/>
        </w:rPr>
      </w:pPr>
      <w:r w:rsidRPr="003E6DB8">
        <w:rPr>
          <w:rFonts w:cstheme="minorHAnsi"/>
          <w:b/>
          <w:sz w:val="22"/>
        </w:rPr>
        <w:t>Usługa cateringowa (w tym zastawa stołowa, stoły, obrusy, dekoracje i obsługa kelnerska):</w:t>
      </w:r>
    </w:p>
    <w:p w14:paraId="18CC6271" w14:textId="77777777" w:rsidR="003E6DB8" w:rsidRPr="003E6DB8" w:rsidRDefault="003E6DB8" w:rsidP="003D4A0F">
      <w:pPr>
        <w:numPr>
          <w:ilvl w:val="0"/>
          <w:numId w:val="19"/>
        </w:numPr>
        <w:spacing w:after="160" w:line="259" w:lineRule="auto"/>
        <w:contextualSpacing/>
        <w:jc w:val="both"/>
        <w:rPr>
          <w:rFonts w:cstheme="minorHAnsi"/>
          <w:sz w:val="22"/>
        </w:rPr>
      </w:pPr>
      <w:r w:rsidRPr="003E6DB8">
        <w:rPr>
          <w:rFonts w:cstheme="minorHAnsi"/>
          <w:sz w:val="22"/>
        </w:rPr>
        <w:t xml:space="preserve">wszystkie dania oraz napoje gorące zostaną podane w naczyniach ceramicznych. Napoje zimne będą serwowane w naczyniach szklanych. Użyta zastawa będzie czysta, nieuszkodzona i wysterylizowana. Do konsumpcji przygotowane zostaną sztućce metalowe. Użyte obrusy oraz </w:t>
      </w:r>
      <w:proofErr w:type="spellStart"/>
      <w:r w:rsidRPr="003E6DB8">
        <w:rPr>
          <w:rFonts w:cstheme="minorHAnsi"/>
          <w:sz w:val="22"/>
        </w:rPr>
        <w:t>skirtingi</w:t>
      </w:r>
      <w:proofErr w:type="spellEnd"/>
      <w:r w:rsidRPr="003E6DB8">
        <w:rPr>
          <w:rFonts w:cstheme="minorHAnsi"/>
          <w:sz w:val="22"/>
        </w:rPr>
        <w:t xml:space="preserve"> muszą być bezwzględnie czyste, nieuszkodzone. Wszystkie odpady pozostałe po posiłkach będą na bieżąco sprzątane. </w:t>
      </w:r>
    </w:p>
    <w:p w14:paraId="73E94C8F" w14:textId="77777777" w:rsidR="003E6DB8" w:rsidRPr="003E6DB8" w:rsidRDefault="003E6DB8" w:rsidP="003D4A0F">
      <w:pPr>
        <w:numPr>
          <w:ilvl w:val="0"/>
          <w:numId w:val="19"/>
        </w:numPr>
        <w:spacing w:after="160" w:line="259" w:lineRule="auto"/>
        <w:contextualSpacing/>
        <w:jc w:val="both"/>
        <w:rPr>
          <w:rFonts w:cstheme="minorHAnsi"/>
          <w:sz w:val="22"/>
        </w:rPr>
      </w:pPr>
      <w:r w:rsidRPr="003E6DB8">
        <w:rPr>
          <w:rFonts w:cstheme="minorHAnsi"/>
          <w:sz w:val="22"/>
        </w:rPr>
        <w:t>posiłki muszą być przygotowane z produktów świeżych i wysokiej jakości, sporządzone w dniu świadczenia usługi. Posiłki muszą być serwowane estetycznie. Produkty przetworzone (takie jak kawa, herbata, soki i inne) muszą posiadać odpowiednią datę przydatności do spożycia, tzn. datę późniejszą niż datę organizacji szkolenia.</w:t>
      </w:r>
    </w:p>
    <w:p w14:paraId="14517647" w14:textId="20F5B962" w:rsidR="003A6922" w:rsidRDefault="003E6DB8" w:rsidP="003A6922">
      <w:pPr>
        <w:numPr>
          <w:ilvl w:val="0"/>
          <w:numId w:val="19"/>
        </w:numPr>
        <w:spacing w:after="160" w:line="259" w:lineRule="auto"/>
        <w:contextualSpacing/>
        <w:jc w:val="both"/>
        <w:rPr>
          <w:rFonts w:cstheme="minorHAnsi"/>
          <w:sz w:val="22"/>
        </w:rPr>
      </w:pPr>
      <w:r w:rsidRPr="003E6DB8">
        <w:rPr>
          <w:rFonts w:cstheme="minorHAnsi"/>
          <w:b/>
          <w:sz w:val="22"/>
        </w:rPr>
        <w:t>obiad w formie bufetu</w:t>
      </w:r>
      <w:r w:rsidR="005812B0">
        <w:rPr>
          <w:rFonts w:cstheme="minorHAnsi"/>
          <w:b/>
          <w:sz w:val="22"/>
        </w:rPr>
        <w:t xml:space="preserve"> </w:t>
      </w:r>
      <w:r w:rsidR="003A6922">
        <w:rPr>
          <w:rFonts w:cstheme="minorHAnsi"/>
          <w:b/>
          <w:sz w:val="22"/>
        </w:rPr>
        <w:t>- raz w trakcie każdego dnia szkoleniowego. Obiad obejmuje</w:t>
      </w:r>
      <w:r w:rsidRPr="003E6DB8">
        <w:rPr>
          <w:rFonts w:cstheme="minorHAnsi"/>
          <w:sz w:val="22"/>
        </w:rPr>
        <w:t xml:space="preserve">: </w:t>
      </w:r>
    </w:p>
    <w:p w14:paraId="6EA732F7" w14:textId="77777777" w:rsidR="003A6922" w:rsidRDefault="003E6DB8" w:rsidP="003A6922">
      <w:pPr>
        <w:pStyle w:val="Akapitzlist"/>
        <w:numPr>
          <w:ilvl w:val="0"/>
          <w:numId w:val="25"/>
        </w:numPr>
        <w:spacing w:after="160" w:line="259" w:lineRule="auto"/>
        <w:jc w:val="both"/>
        <w:rPr>
          <w:rFonts w:cstheme="minorHAnsi"/>
          <w:sz w:val="22"/>
        </w:rPr>
      </w:pPr>
      <w:r w:rsidRPr="003A6922">
        <w:rPr>
          <w:rFonts w:cstheme="minorHAnsi"/>
          <w:sz w:val="22"/>
        </w:rPr>
        <w:t xml:space="preserve">zupa (minimum 2 rodzaje - nie mniej niż 250 ml na osobę), </w:t>
      </w:r>
    </w:p>
    <w:p w14:paraId="13BE049C" w14:textId="6EAB3553" w:rsidR="003A6922" w:rsidRDefault="003E6DB8" w:rsidP="003A6922">
      <w:pPr>
        <w:pStyle w:val="Akapitzlist"/>
        <w:numPr>
          <w:ilvl w:val="0"/>
          <w:numId w:val="25"/>
        </w:numPr>
        <w:spacing w:after="160" w:line="259" w:lineRule="auto"/>
        <w:jc w:val="both"/>
        <w:rPr>
          <w:rFonts w:cstheme="minorHAnsi"/>
          <w:sz w:val="22"/>
        </w:rPr>
      </w:pPr>
      <w:r w:rsidRPr="003A6922">
        <w:rPr>
          <w:rFonts w:cstheme="minorHAnsi"/>
          <w:sz w:val="22"/>
        </w:rPr>
        <w:t>dania na ciepło (minimum trzy do wyboru</w:t>
      </w:r>
      <w:r w:rsidR="003A6922">
        <w:rPr>
          <w:rFonts w:cstheme="minorHAnsi"/>
          <w:sz w:val="22"/>
        </w:rPr>
        <w:t>,</w:t>
      </w:r>
      <w:r w:rsidRPr="003A6922">
        <w:rPr>
          <w:rFonts w:cstheme="minorHAnsi"/>
          <w:sz w:val="22"/>
        </w:rPr>
        <w:t xml:space="preserve"> w tym jedno </w:t>
      </w:r>
      <w:r w:rsidR="00FD1C05">
        <w:rPr>
          <w:rFonts w:cstheme="minorHAnsi"/>
          <w:sz w:val="22"/>
        </w:rPr>
        <w:t>wegetariańskie – nie mniej niż 3</w:t>
      </w:r>
      <w:r w:rsidRPr="003A6922">
        <w:rPr>
          <w:rFonts w:cstheme="minorHAnsi"/>
          <w:sz w:val="22"/>
        </w:rPr>
        <w:t xml:space="preserve">00 g na osobę), </w:t>
      </w:r>
    </w:p>
    <w:p w14:paraId="40E2B653" w14:textId="77777777" w:rsidR="00FD1C05" w:rsidRDefault="003E6DB8" w:rsidP="003A6922">
      <w:pPr>
        <w:pStyle w:val="Akapitzlist"/>
        <w:numPr>
          <w:ilvl w:val="0"/>
          <w:numId w:val="25"/>
        </w:numPr>
        <w:spacing w:after="160" w:line="259" w:lineRule="auto"/>
        <w:jc w:val="both"/>
        <w:rPr>
          <w:rFonts w:cstheme="minorHAnsi"/>
          <w:sz w:val="22"/>
        </w:rPr>
      </w:pPr>
      <w:r w:rsidRPr="003A6922">
        <w:rPr>
          <w:rFonts w:cstheme="minorHAnsi"/>
          <w:sz w:val="22"/>
        </w:rPr>
        <w:t xml:space="preserve">surówki (minimum 2 rodzaje – min. 150 g na osobę). </w:t>
      </w:r>
    </w:p>
    <w:p w14:paraId="74DE2D1B" w14:textId="77777777" w:rsidR="00FD1C05" w:rsidRDefault="003E6DB8" w:rsidP="003A6922">
      <w:pPr>
        <w:pStyle w:val="Akapitzlist"/>
        <w:numPr>
          <w:ilvl w:val="0"/>
          <w:numId w:val="25"/>
        </w:numPr>
        <w:spacing w:after="160" w:line="259" w:lineRule="auto"/>
        <w:jc w:val="both"/>
        <w:rPr>
          <w:rFonts w:cstheme="minorHAnsi"/>
          <w:sz w:val="22"/>
        </w:rPr>
      </w:pPr>
      <w:r w:rsidRPr="003A6922">
        <w:rPr>
          <w:rFonts w:cstheme="minorHAnsi"/>
          <w:sz w:val="22"/>
        </w:rPr>
        <w:t xml:space="preserve">desery (minimum 2 rodzaje np. ciasta, musy, owoce – min. 150 g każdego rodzaju na osobę), </w:t>
      </w:r>
    </w:p>
    <w:p w14:paraId="582AFD0A" w14:textId="0AAB9E22" w:rsidR="003E6DB8" w:rsidRPr="003A6922" w:rsidRDefault="003E6DB8" w:rsidP="003A6922">
      <w:pPr>
        <w:pStyle w:val="Akapitzlist"/>
        <w:numPr>
          <w:ilvl w:val="0"/>
          <w:numId w:val="25"/>
        </w:numPr>
        <w:spacing w:after="160" w:line="259" w:lineRule="auto"/>
        <w:jc w:val="both"/>
        <w:rPr>
          <w:rFonts w:cstheme="minorHAnsi"/>
          <w:sz w:val="22"/>
        </w:rPr>
      </w:pPr>
      <w:r w:rsidRPr="003A6922">
        <w:rPr>
          <w:rFonts w:cstheme="minorHAnsi"/>
          <w:sz w:val="22"/>
        </w:rPr>
        <w:t>napoje (kawa, herbata, woda, soki owocowe) - minimum 0,2 l każdego rodzaju napoju na osobę.</w:t>
      </w:r>
    </w:p>
    <w:p w14:paraId="043A427A" w14:textId="68E46954" w:rsidR="003E6DB8" w:rsidRPr="003E6DB8" w:rsidRDefault="003E6DB8" w:rsidP="003D4A0F">
      <w:pPr>
        <w:numPr>
          <w:ilvl w:val="0"/>
          <w:numId w:val="19"/>
        </w:numPr>
        <w:spacing w:after="160" w:line="259" w:lineRule="auto"/>
        <w:contextualSpacing/>
        <w:jc w:val="both"/>
        <w:rPr>
          <w:rFonts w:cstheme="minorHAnsi"/>
          <w:sz w:val="22"/>
        </w:rPr>
      </w:pPr>
      <w:r w:rsidRPr="003E6DB8">
        <w:rPr>
          <w:rFonts w:cstheme="minorHAnsi"/>
          <w:b/>
          <w:sz w:val="22"/>
        </w:rPr>
        <w:t xml:space="preserve">serwis kawowy </w:t>
      </w:r>
      <w:r w:rsidR="003A6922">
        <w:rPr>
          <w:rFonts w:cstheme="minorHAnsi"/>
          <w:b/>
          <w:sz w:val="22"/>
        </w:rPr>
        <w:t xml:space="preserve">– raz </w:t>
      </w:r>
      <w:r w:rsidR="003A6922" w:rsidRPr="003A6922">
        <w:rPr>
          <w:rFonts w:cstheme="minorHAnsi"/>
          <w:b/>
          <w:sz w:val="22"/>
        </w:rPr>
        <w:t>w trakcie każdego dnia szkoleniowego</w:t>
      </w:r>
      <w:r w:rsidR="003A6922">
        <w:rPr>
          <w:rFonts w:cstheme="minorHAnsi"/>
          <w:sz w:val="22"/>
        </w:rPr>
        <w:t xml:space="preserve">. </w:t>
      </w:r>
      <w:r w:rsidRPr="003E6DB8">
        <w:rPr>
          <w:rFonts w:cstheme="minorHAnsi"/>
          <w:sz w:val="22"/>
        </w:rPr>
        <w:t xml:space="preserve">Zamawiający zastrzega, by sala, w której serwowane będą posiłki, była przeznaczona wyłącznie do użytku uczestników szkolenia. Przerwa kawowa obejmuje: </w:t>
      </w:r>
    </w:p>
    <w:p w14:paraId="4A14EDA1" w14:textId="77777777" w:rsidR="003E6DB8" w:rsidRPr="003E6DB8" w:rsidRDefault="003E6DB8" w:rsidP="003D4A0F">
      <w:pPr>
        <w:numPr>
          <w:ilvl w:val="0"/>
          <w:numId w:val="20"/>
        </w:numPr>
        <w:spacing w:after="160" w:line="259" w:lineRule="auto"/>
        <w:contextualSpacing/>
        <w:jc w:val="both"/>
        <w:rPr>
          <w:rFonts w:cstheme="minorHAnsi"/>
          <w:sz w:val="22"/>
        </w:rPr>
      </w:pPr>
      <w:r w:rsidRPr="003E6DB8">
        <w:rPr>
          <w:rFonts w:cstheme="minorHAnsi"/>
          <w:sz w:val="22"/>
        </w:rPr>
        <w:t>kawa, herbata (w tym mleko, cukier, słodzik, cytryna), woda (gazowana oraz niegazowana), soki owocowe (min. 2 rodzaje) – minimum 0,2 l każdego rodzaju napoju na osobę przysługujące na każdą przerwę kawową,</w:t>
      </w:r>
    </w:p>
    <w:p w14:paraId="4A3715E8" w14:textId="77777777" w:rsidR="00FD1C05" w:rsidRDefault="003E6DB8" w:rsidP="00FD1C05">
      <w:pPr>
        <w:numPr>
          <w:ilvl w:val="0"/>
          <w:numId w:val="20"/>
        </w:numPr>
        <w:spacing w:after="160" w:line="259" w:lineRule="auto"/>
        <w:contextualSpacing/>
        <w:jc w:val="both"/>
        <w:rPr>
          <w:rFonts w:cstheme="minorHAnsi"/>
          <w:sz w:val="22"/>
        </w:rPr>
      </w:pPr>
      <w:r w:rsidRPr="003E6DB8">
        <w:rPr>
          <w:rFonts w:cstheme="minorHAnsi"/>
          <w:sz w:val="22"/>
        </w:rPr>
        <w:t>ciastka, ciasto - różne rodzaje minimum 150 g/na osobę i owoce - zgodnie ze standardem hotelu;</w:t>
      </w:r>
    </w:p>
    <w:p w14:paraId="45DAB7E8" w14:textId="65AD738F" w:rsidR="003E6DB8" w:rsidRPr="00FD1C05" w:rsidRDefault="003E6DB8" w:rsidP="00FD1C05">
      <w:pPr>
        <w:numPr>
          <w:ilvl w:val="0"/>
          <w:numId w:val="20"/>
        </w:numPr>
        <w:spacing w:after="160" w:line="259" w:lineRule="auto"/>
        <w:contextualSpacing/>
        <w:jc w:val="both"/>
        <w:rPr>
          <w:rFonts w:cstheme="minorHAnsi"/>
          <w:sz w:val="22"/>
        </w:rPr>
      </w:pPr>
      <w:r w:rsidRPr="00FD1C05">
        <w:rPr>
          <w:rFonts w:cstheme="minorHAnsi"/>
          <w:sz w:val="22"/>
          <w:szCs w:val="22"/>
        </w:rPr>
        <w:t xml:space="preserve">kanapki bankietowe przygotowane z minimum 4 składników </w:t>
      </w:r>
      <w:r w:rsidR="003A6922" w:rsidRPr="00FD1C05">
        <w:rPr>
          <w:rFonts w:cstheme="minorHAnsi"/>
          <w:sz w:val="22"/>
          <w:szCs w:val="22"/>
        </w:rPr>
        <w:t>(</w:t>
      </w:r>
      <w:r w:rsidRPr="00FD1C05">
        <w:rPr>
          <w:rFonts w:cstheme="minorHAnsi"/>
          <w:sz w:val="22"/>
          <w:szCs w:val="22"/>
        </w:rPr>
        <w:t>min. 3 kanapki na osobę na każdą przerwę podczas szkolenia</w:t>
      </w:r>
      <w:r w:rsidR="003A6922" w:rsidRPr="00FD1C05">
        <w:rPr>
          <w:rFonts w:cstheme="minorHAnsi"/>
          <w:sz w:val="22"/>
          <w:szCs w:val="22"/>
        </w:rPr>
        <w:t>)</w:t>
      </w:r>
      <w:r w:rsidRPr="00FD1C05">
        <w:rPr>
          <w:rFonts w:cstheme="minorHAnsi"/>
          <w:sz w:val="22"/>
          <w:szCs w:val="22"/>
        </w:rPr>
        <w:t>.</w:t>
      </w:r>
    </w:p>
    <w:p w14:paraId="72CE167F" w14:textId="6669F3C8" w:rsidR="003E6DB8" w:rsidRPr="00231D29" w:rsidRDefault="003E6DB8" w:rsidP="00231D29">
      <w:pPr>
        <w:jc w:val="both"/>
        <w:rPr>
          <w:rFonts w:cstheme="minorHAnsi"/>
          <w:b/>
          <w:sz w:val="22"/>
          <w:szCs w:val="22"/>
        </w:rPr>
      </w:pPr>
      <w:r w:rsidRPr="00231D29">
        <w:rPr>
          <w:rFonts w:cstheme="minorHAnsi"/>
          <w:b/>
          <w:sz w:val="22"/>
          <w:szCs w:val="22"/>
        </w:rPr>
        <w:t>Uwaga</w:t>
      </w:r>
    </w:p>
    <w:p w14:paraId="6741F075" w14:textId="1B781E36" w:rsidR="003E6DB8" w:rsidRDefault="003E6DB8" w:rsidP="00231D29">
      <w:pPr>
        <w:jc w:val="both"/>
        <w:rPr>
          <w:rFonts w:cstheme="minorHAnsi"/>
          <w:sz w:val="22"/>
          <w:szCs w:val="22"/>
        </w:rPr>
      </w:pPr>
      <w:r w:rsidRPr="00231D29">
        <w:rPr>
          <w:rFonts w:cstheme="minorHAnsi"/>
          <w:sz w:val="22"/>
          <w:szCs w:val="22"/>
        </w:rPr>
        <w:t xml:space="preserve">Zaleca się, aby kawa do przygotowania serwisu kawowego posiadała certyfikat </w:t>
      </w:r>
      <w:proofErr w:type="spellStart"/>
      <w:r w:rsidRPr="00231D29">
        <w:rPr>
          <w:rFonts w:cstheme="minorHAnsi"/>
          <w:sz w:val="22"/>
          <w:szCs w:val="22"/>
        </w:rPr>
        <w:t>Fairtrade</w:t>
      </w:r>
      <w:proofErr w:type="spellEnd"/>
      <w:r w:rsidRPr="00231D29">
        <w:rPr>
          <w:rFonts w:cstheme="minorHAnsi"/>
          <w:sz w:val="22"/>
          <w:szCs w:val="22"/>
        </w:rPr>
        <w:t xml:space="preserve"> lub inny równoważny certyfikat, który potwierdza, że drobni producenci/rolnicy otrzymali przynajmniej cenę minimalną zapewniającą im zwrot kosztów produkcji i godziwe wynagrodzenie, wypłacona została im roczna premia </w:t>
      </w:r>
      <w:proofErr w:type="spellStart"/>
      <w:r w:rsidRPr="00231D29">
        <w:rPr>
          <w:rFonts w:cstheme="minorHAnsi"/>
          <w:sz w:val="22"/>
          <w:szCs w:val="22"/>
        </w:rPr>
        <w:t>Fairtrade</w:t>
      </w:r>
      <w:proofErr w:type="spellEnd"/>
      <w:r w:rsidRPr="00231D29">
        <w:rPr>
          <w:rFonts w:cstheme="minorHAnsi"/>
          <w:sz w:val="22"/>
          <w:szCs w:val="22"/>
        </w:rPr>
        <w:t xml:space="preserve"> lub równoważna premia na projekty rozwojowe wspierające społeczność lokalną, zapewniona jest możliwość udzielania prefinansowania zakupu kawy przez grupę producencką, zapewnione są odpowiednie warunki socjalne zgodnie z Konwencjami Międzynarodowej Organizacji Pracy (ochrona praw kobiet i przeciwstawianie się ich dyskryminacji, zakaz pracy przymusowej i niewykorzystywanie pracy dzieci, wolność zrzeszania się, bezpieczeństwo i ochrona zdrowia) oraz przestrzegane są standardy środowiskowe (producent ocenia swoje oddziaływanie na środowiskowo i tworzy plan jego minimalizacji, stopniowe ograniczanie użycia w rolnictwie środków chemicznych, zakaz stosowania GMO, stopniowe wdrażanie zrównoważonych systemów zagospodarowania odpadów, zapobieganie pożarom lasów).</w:t>
      </w:r>
    </w:p>
    <w:p w14:paraId="6A2BCE50" w14:textId="26F585A1" w:rsidR="00F60319" w:rsidRDefault="00F60319" w:rsidP="00231D29">
      <w:pPr>
        <w:jc w:val="both"/>
        <w:rPr>
          <w:rFonts w:cstheme="minorHAnsi"/>
          <w:sz w:val="22"/>
          <w:szCs w:val="22"/>
        </w:rPr>
      </w:pPr>
    </w:p>
    <w:p w14:paraId="25A651D8" w14:textId="15D64E54" w:rsidR="00F60319" w:rsidRPr="0042083D" w:rsidRDefault="009A2E98">
      <w:pPr>
        <w:jc w:val="both"/>
        <w:rPr>
          <w:sz w:val="22"/>
          <w:szCs w:val="22"/>
        </w:rPr>
      </w:pPr>
      <w:r>
        <w:rPr>
          <w:sz w:val="22"/>
          <w:szCs w:val="22"/>
        </w:rPr>
        <w:t xml:space="preserve">Zamawiający wymaga, aby </w:t>
      </w:r>
      <w:r w:rsidR="00F60319" w:rsidRPr="0042083D">
        <w:rPr>
          <w:sz w:val="22"/>
          <w:szCs w:val="22"/>
        </w:rPr>
        <w:t>Wykonawca</w:t>
      </w:r>
      <w:r>
        <w:rPr>
          <w:sz w:val="22"/>
          <w:szCs w:val="22"/>
        </w:rPr>
        <w:t xml:space="preserve"> realizujący usługę cateringową,</w:t>
      </w:r>
      <w:r w:rsidR="00F60319" w:rsidRPr="0042083D">
        <w:rPr>
          <w:sz w:val="22"/>
          <w:szCs w:val="22"/>
        </w:rPr>
        <w:t xml:space="preserve"> posiada</w:t>
      </w:r>
      <w:r>
        <w:rPr>
          <w:sz w:val="22"/>
          <w:szCs w:val="22"/>
        </w:rPr>
        <w:t>ł</w:t>
      </w:r>
      <w:r w:rsidR="00F60319" w:rsidRPr="0042083D">
        <w:rPr>
          <w:sz w:val="22"/>
          <w:szCs w:val="22"/>
        </w:rPr>
        <w:t xml:space="preserve"> aktualną decyzję o zatwierdzeniu zakładu wydaną przez właściwego Państwowego Powiatowego Inspektora Sanitarnego na podstawie przepisów ustawy z dnia 25 sierpnia 2006 r. o bezpieczeństwie żywności i żywienia (tekst jedn. Dz. U. z 2018 r., poz. 1541).</w:t>
      </w:r>
    </w:p>
    <w:p w14:paraId="34144483" w14:textId="67374942" w:rsidR="00F60319" w:rsidRDefault="009A2E98">
      <w:pPr>
        <w:jc w:val="both"/>
        <w:rPr>
          <w:sz w:val="22"/>
          <w:szCs w:val="22"/>
        </w:rPr>
      </w:pPr>
      <w:r>
        <w:rPr>
          <w:sz w:val="22"/>
          <w:szCs w:val="22"/>
        </w:rPr>
        <w:t xml:space="preserve">Ponadto Zamawiający wymaga, aby </w:t>
      </w:r>
      <w:r w:rsidR="00F60319" w:rsidRPr="0042083D">
        <w:rPr>
          <w:sz w:val="22"/>
          <w:szCs w:val="22"/>
        </w:rPr>
        <w:t>Wykonawca</w:t>
      </w:r>
      <w:r>
        <w:rPr>
          <w:sz w:val="22"/>
          <w:szCs w:val="22"/>
        </w:rPr>
        <w:t xml:space="preserve"> realizujący usługę cateringową, </w:t>
      </w:r>
      <w:r w:rsidR="00F60319" w:rsidRPr="0042083D">
        <w:rPr>
          <w:sz w:val="22"/>
          <w:szCs w:val="22"/>
        </w:rPr>
        <w:t>posiada</w:t>
      </w:r>
      <w:r>
        <w:rPr>
          <w:sz w:val="22"/>
          <w:szCs w:val="22"/>
        </w:rPr>
        <w:t>ł</w:t>
      </w:r>
      <w:r w:rsidR="00F60319" w:rsidRPr="0042083D">
        <w:rPr>
          <w:sz w:val="22"/>
          <w:szCs w:val="22"/>
        </w:rPr>
        <w:t xml:space="preserve"> aktualne zaświadczenie o wpisie zakładu do rejestru zakładów podlegających urzędowej kontroli organów Państwowej Inspekcji Sanitarnej wydane przez właściwego Państwowego Powiatowego Inspektora Sanitarnego wystawione na podstawie przepisów ustawy z dnia 25 sierpnia 2006 r. o bezpieczeństwie żywności i żywienia (tekst jedn. Dz. U. z 2018 r., poz. 1541).</w:t>
      </w:r>
    </w:p>
    <w:p w14:paraId="3B9F7EE3" w14:textId="5F84722E" w:rsidR="002845F9" w:rsidRPr="0042083D" w:rsidRDefault="002845F9">
      <w:pPr>
        <w:jc w:val="both"/>
        <w:rPr>
          <w:sz w:val="22"/>
          <w:szCs w:val="22"/>
        </w:rPr>
      </w:pPr>
      <w:r w:rsidRPr="002845F9">
        <w:rPr>
          <w:sz w:val="22"/>
          <w:szCs w:val="22"/>
        </w:rPr>
        <w:t>Zamawiający zastrzega sobie prawo</w:t>
      </w:r>
      <w:r w:rsidR="009A2E98">
        <w:rPr>
          <w:sz w:val="22"/>
          <w:szCs w:val="22"/>
        </w:rPr>
        <w:t>,</w:t>
      </w:r>
      <w:r w:rsidRPr="002845F9">
        <w:rPr>
          <w:sz w:val="22"/>
          <w:szCs w:val="22"/>
        </w:rPr>
        <w:t xml:space="preserve"> </w:t>
      </w:r>
      <w:r w:rsidR="009A2E98">
        <w:rPr>
          <w:sz w:val="22"/>
          <w:szCs w:val="22"/>
        </w:rPr>
        <w:t xml:space="preserve">w czasie </w:t>
      </w:r>
      <w:r w:rsidRPr="002845F9">
        <w:rPr>
          <w:sz w:val="22"/>
          <w:szCs w:val="22"/>
        </w:rPr>
        <w:t>realizacji umowy</w:t>
      </w:r>
      <w:r w:rsidR="009A2E98">
        <w:rPr>
          <w:sz w:val="22"/>
          <w:szCs w:val="22"/>
        </w:rPr>
        <w:t>,</w:t>
      </w:r>
      <w:r w:rsidRPr="002845F9">
        <w:rPr>
          <w:sz w:val="22"/>
          <w:szCs w:val="22"/>
        </w:rPr>
        <w:t xml:space="preserve"> do</w:t>
      </w:r>
      <w:r w:rsidR="009A2E98">
        <w:rPr>
          <w:sz w:val="22"/>
          <w:szCs w:val="22"/>
        </w:rPr>
        <w:t xml:space="preserve"> żądania</w:t>
      </w:r>
      <w:r w:rsidRPr="002845F9">
        <w:rPr>
          <w:sz w:val="22"/>
          <w:szCs w:val="22"/>
        </w:rPr>
        <w:t xml:space="preserve"> przedłożenia ww. dokumentów na każde </w:t>
      </w:r>
      <w:r w:rsidR="009A2E98">
        <w:rPr>
          <w:sz w:val="22"/>
          <w:szCs w:val="22"/>
        </w:rPr>
        <w:t>wezwanie zamawiającego.</w:t>
      </w:r>
    </w:p>
    <w:p w14:paraId="3B7361EA" w14:textId="5E8A044B" w:rsidR="009F30EC" w:rsidRDefault="009F30EC" w:rsidP="00231D29">
      <w:pPr>
        <w:jc w:val="both"/>
        <w:rPr>
          <w:rFonts w:cstheme="minorHAnsi"/>
          <w:sz w:val="22"/>
          <w:szCs w:val="22"/>
        </w:rPr>
      </w:pPr>
    </w:p>
    <w:p w14:paraId="388AFFD6" w14:textId="3078A989" w:rsidR="009F30EC" w:rsidRPr="00A968CE" w:rsidRDefault="009F30EC" w:rsidP="00A968CE">
      <w:pPr>
        <w:pStyle w:val="Akapitzlist"/>
        <w:numPr>
          <w:ilvl w:val="0"/>
          <w:numId w:val="16"/>
        </w:numPr>
        <w:jc w:val="both"/>
        <w:rPr>
          <w:rFonts w:eastAsia="Calibri" w:cstheme="minorHAnsi"/>
          <w:sz w:val="22"/>
          <w:szCs w:val="22"/>
        </w:rPr>
      </w:pPr>
      <w:r w:rsidRPr="00A968CE">
        <w:rPr>
          <w:rFonts w:eastAsia="Calibri" w:cstheme="minorHAnsi"/>
          <w:sz w:val="22"/>
          <w:szCs w:val="22"/>
        </w:rPr>
        <w:t xml:space="preserve">Zamawiający ma prawo do </w:t>
      </w:r>
      <w:proofErr w:type="spellStart"/>
      <w:r w:rsidRPr="00A968CE">
        <w:rPr>
          <w:rFonts w:eastAsia="Calibri" w:cstheme="minorHAnsi"/>
          <w:sz w:val="22"/>
          <w:szCs w:val="22"/>
        </w:rPr>
        <w:t>bezkoszt</w:t>
      </w:r>
      <w:r w:rsidR="00FB3BC4" w:rsidRPr="00A968CE">
        <w:rPr>
          <w:rFonts w:eastAsia="Calibri" w:cstheme="minorHAnsi"/>
          <w:sz w:val="22"/>
          <w:szCs w:val="22"/>
        </w:rPr>
        <w:t>owego</w:t>
      </w:r>
      <w:proofErr w:type="spellEnd"/>
      <w:r w:rsidR="00FB3BC4" w:rsidRPr="00A968CE">
        <w:rPr>
          <w:rFonts w:eastAsia="Calibri" w:cstheme="minorHAnsi"/>
          <w:sz w:val="22"/>
          <w:szCs w:val="22"/>
        </w:rPr>
        <w:t xml:space="preserve"> odwołania rezerwacji na 7</w:t>
      </w:r>
      <w:r w:rsidRPr="00A968CE">
        <w:rPr>
          <w:rFonts w:eastAsia="Calibri" w:cstheme="minorHAnsi"/>
          <w:sz w:val="22"/>
          <w:szCs w:val="22"/>
        </w:rPr>
        <w:t xml:space="preserve"> dni kalendarzowych, przed planowanym terminem rezerwacji. </w:t>
      </w:r>
      <w:r w:rsidR="000E39C2" w:rsidRPr="00A968CE">
        <w:rPr>
          <w:rFonts w:eastAsia="Calibri" w:cstheme="minorHAnsi"/>
          <w:sz w:val="22"/>
          <w:szCs w:val="22"/>
        </w:rPr>
        <w:t>Zamawiający</w:t>
      </w:r>
      <w:r w:rsidRPr="00A968CE">
        <w:rPr>
          <w:rFonts w:eastAsia="Calibri" w:cstheme="minorHAnsi"/>
          <w:sz w:val="22"/>
          <w:szCs w:val="22"/>
        </w:rPr>
        <w:t xml:space="preserve"> będzie zobowiązany do każdorazowego, informowania o tym fakcie </w:t>
      </w:r>
      <w:r w:rsidR="000E39C2" w:rsidRPr="00A968CE">
        <w:rPr>
          <w:rFonts w:eastAsia="Calibri" w:cstheme="minorHAnsi"/>
          <w:sz w:val="22"/>
          <w:szCs w:val="22"/>
        </w:rPr>
        <w:t>Wykonawcę</w:t>
      </w:r>
      <w:r w:rsidRPr="00A968CE">
        <w:rPr>
          <w:rFonts w:eastAsia="Calibri" w:cstheme="minorHAnsi"/>
          <w:sz w:val="22"/>
          <w:szCs w:val="22"/>
        </w:rPr>
        <w:t xml:space="preserve"> (drogą elektroniczną na wskazane adresy) w ostatnim dniu (w godzinach pracy Zamawiającego), w którym możliwe jest </w:t>
      </w:r>
      <w:proofErr w:type="spellStart"/>
      <w:r w:rsidRPr="00A968CE">
        <w:rPr>
          <w:rFonts w:eastAsia="Calibri" w:cstheme="minorHAnsi"/>
          <w:sz w:val="22"/>
          <w:szCs w:val="22"/>
        </w:rPr>
        <w:t>be</w:t>
      </w:r>
      <w:r w:rsidR="0011710A" w:rsidRPr="00A968CE">
        <w:rPr>
          <w:rFonts w:eastAsia="Calibri" w:cstheme="minorHAnsi"/>
          <w:sz w:val="22"/>
          <w:szCs w:val="22"/>
        </w:rPr>
        <w:t>zkosztowe</w:t>
      </w:r>
      <w:proofErr w:type="spellEnd"/>
      <w:r w:rsidR="0011710A" w:rsidRPr="00A968CE">
        <w:rPr>
          <w:rFonts w:eastAsia="Calibri" w:cstheme="minorHAnsi"/>
          <w:sz w:val="22"/>
          <w:szCs w:val="22"/>
        </w:rPr>
        <w:t xml:space="preserve"> anulowanie dokonanej r</w:t>
      </w:r>
      <w:r w:rsidRPr="00A968CE">
        <w:rPr>
          <w:rFonts w:eastAsia="Calibri" w:cstheme="minorHAnsi"/>
          <w:sz w:val="22"/>
          <w:szCs w:val="22"/>
        </w:rPr>
        <w:t>ezerwacji.</w:t>
      </w:r>
      <w:r w:rsidR="00BD1502" w:rsidRPr="00A968CE">
        <w:rPr>
          <w:rFonts w:eastAsia="Calibri" w:cstheme="minorHAnsi"/>
          <w:sz w:val="22"/>
          <w:szCs w:val="22"/>
        </w:rPr>
        <w:t xml:space="preserve"> </w:t>
      </w:r>
    </w:p>
    <w:p w14:paraId="720FC5F1" w14:textId="42A5F7D7" w:rsidR="00A968CE" w:rsidRDefault="005812B0" w:rsidP="00D92925">
      <w:pPr>
        <w:pStyle w:val="Akapitzlist"/>
        <w:ind w:left="0" w:firstLine="708"/>
        <w:jc w:val="both"/>
        <w:rPr>
          <w:rFonts w:eastAsia="Calibri" w:cstheme="minorHAnsi"/>
          <w:b/>
          <w:sz w:val="22"/>
          <w:szCs w:val="22"/>
          <w:u w:val="single"/>
        </w:rPr>
      </w:pPr>
      <w:r w:rsidRPr="00E94EAE">
        <w:rPr>
          <w:rFonts w:eastAsia="Calibri" w:cstheme="minorHAnsi"/>
          <w:b/>
          <w:sz w:val="22"/>
          <w:szCs w:val="22"/>
          <w:u w:val="single"/>
        </w:rPr>
        <w:t xml:space="preserve">Ilość dni </w:t>
      </w:r>
      <w:proofErr w:type="spellStart"/>
      <w:r w:rsidRPr="00E94EAE">
        <w:rPr>
          <w:rFonts w:eastAsia="Calibri" w:cstheme="minorHAnsi"/>
          <w:b/>
          <w:sz w:val="22"/>
          <w:szCs w:val="22"/>
          <w:u w:val="single"/>
        </w:rPr>
        <w:t>bezkosztowego</w:t>
      </w:r>
      <w:proofErr w:type="spellEnd"/>
      <w:r w:rsidRPr="00E94EAE">
        <w:rPr>
          <w:rFonts w:eastAsia="Calibri" w:cstheme="minorHAnsi"/>
          <w:b/>
          <w:sz w:val="22"/>
          <w:szCs w:val="22"/>
          <w:u w:val="single"/>
        </w:rPr>
        <w:t xml:space="preserve"> odwołania rezerwacji stanowi jedno z kryteriów oceny ofert.</w:t>
      </w:r>
    </w:p>
    <w:p w14:paraId="3F7E590F" w14:textId="132A6930" w:rsidR="00A968CE" w:rsidRPr="00066C30" w:rsidRDefault="00A968CE" w:rsidP="00A968CE">
      <w:pPr>
        <w:pStyle w:val="Akapitzlist"/>
        <w:numPr>
          <w:ilvl w:val="0"/>
          <w:numId w:val="16"/>
        </w:numPr>
        <w:spacing w:line="276" w:lineRule="auto"/>
        <w:jc w:val="both"/>
        <w:rPr>
          <w:rFonts w:ascii="Calibri" w:eastAsia="Calibri" w:hAnsi="Calibri" w:cs="Calibri"/>
          <w:sz w:val="21"/>
          <w:szCs w:val="21"/>
        </w:rPr>
      </w:pPr>
      <w:r w:rsidRPr="00066C30">
        <w:rPr>
          <w:rFonts w:ascii="Calibri" w:eastAsia="Calibri" w:hAnsi="Calibri" w:cs="Calibri"/>
          <w:sz w:val="21"/>
          <w:szCs w:val="21"/>
        </w:rPr>
        <w:t>W przypadku zadeklarowania przez Wykonawcę zatrudnienia osoby / osób niepełnosprawnych do wykonywania czynności w ramach realizacji zamówienia, Wykonawca ma obowiązek przedstawienia dowodu zatrudnienia w postaci zanonimizowanej kserokopii aktualnej umowy o pracę, zawartej z wyżej wymienionym pracownikiem / pracownikami na czas trwania zamówienia oraz zanonimizowanej decyzji powiatowego zespołu orzekania o niepełnosprawności nie później niż 10 dni roboczych po podpisaniu niniejszej umowy. W przypadku wygaśnięcia lub rozwiązania umowy o pracę z osobą niepełnosprawną Wykonawca zobowiązany będzie do zatrudnienia w terminie 14 dni kalendarzowych od ustania stosunku pracy kolejnej osoby posiadającej taki status oraz przedłożenia w terminie 3 dni od zatrudnienia kolejnej osoby dokumentów, o których mowa w powyższym ustępie.</w:t>
      </w:r>
    </w:p>
    <w:p w14:paraId="5D12232A" w14:textId="74CF8C77" w:rsidR="00A968CE" w:rsidRPr="00A968CE" w:rsidRDefault="00A968CE" w:rsidP="00A968CE">
      <w:pPr>
        <w:pStyle w:val="Akapitzlist"/>
        <w:spacing w:line="276" w:lineRule="auto"/>
        <w:jc w:val="both"/>
        <w:rPr>
          <w:rFonts w:ascii="Calibri" w:eastAsia="Calibri" w:hAnsi="Calibri" w:cs="Calibri"/>
          <w:b/>
          <w:sz w:val="21"/>
          <w:szCs w:val="21"/>
          <w:u w:val="single"/>
        </w:rPr>
      </w:pPr>
      <w:r w:rsidRPr="00066C30">
        <w:rPr>
          <w:rFonts w:ascii="Calibri" w:eastAsia="Calibri" w:hAnsi="Calibri" w:cs="Calibri"/>
          <w:b/>
          <w:sz w:val="21"/>
          <w:szCs w:val="21"/>
          <w:u w:val="single"/>
        </w:rPr>
        <w:t>Ilość osób z niepełnosprawnością zatrudnionych na umowę o pracę</w:t>
      </w:r>
      <w:r w:rsidR="00A125DC" w:rsidRPr="00066C30">
        <w:rPr>
          <w:rFonts w:ascii="Calibri" w:eastAsia="Calibri" w:hAnsi="Calibri" w:cs="Calibri"/>
          <w:b/>
          <w:sz w:val="21"/>
          <w:szCs w:val="21"/>
          <w:u w:val="single"/>
        </w:rPr>
        <w:t xml:space="preserve"> (w pełnym wymiarze)</w:t>
      </w:r>
      <w:r w:rsidRPr="00066C30">
        <w:rPr>
          <w:rFonts w:ascii="Calibri" w:eastAsia="Calibri" w:hAnsi="Calibri" w:cs="Calibri"/>
          <w:b/>
          <w:sz w:val="21"/>
          <w:szCs w:val="21"/>
          <w:u w:val="single"/>
        </w:rPr>
        <w:t xml:space="preserve"> przez Wykonawcę do realizacji zamówienia przez cały okres trwania umowy stanowi jedno z kryteriów oceny ofert.</w:t>
      </w:r>
    </w:p>
    <w:p w14:paraId="64EB7AEE" w14:textId="77777777" w:rsidR="00A968CE" w:rsidRPr="00E94EAE" w:rsidRDefault="00A968CE" w:rsidP="009F30EC">
      <w:pPr>
        <w:pStyle w:val="Akapitzlist"/>
        <w:ind w:left="0"/>
        <w:jc w:val="both"/>
        <w:rPr>
          <w:rFonts w:eastAsia="Calibri" w:cstheme="minorHAnsi"/>
          <w:b/>
          <w:sz w:val="22"/>
          <w:szCs w:val="22"/>
          <w:u w:val="single"/>
        </w:rPr>
      </w:pPr>
    </w:p>
    <w:p w14:paraId="46159DFB" w14:textId="071D259B" w:rsidR="00BD1502" w:rsidRDefault="00BD1502" w:rsidP="003E6DB8">
      <w:pPr>
        <w:jc w:val="both"/>
        <w:rPr>
          <w:rFonts w:cstheme="minorHAnsi"/>
          <w:sz w:val="22"/>
        </w:rPr>
      </w:pPr>
    </w:p>
    <w:p w14:paraId="043854BF" w14:textId="77777777" w:rsidR="00D92925" w:rsidRPr="003E6DB8" w:rsidRDefault="00D92925" w:rsidP="003E6DB8">
      <w:pPr>
        <w:jc w:val="both"/>
        <w:rPr>
          <w:rFonts w:cstheme="minorHAnsi"/>
          <w:sz w:val="22"/>
        </w:rPr>
      </w:pPr>
    </w:p>
    <w:p w14:paraId="46EDF37D" w14:textId="5A19EFDA" w:rsidR="00E9284D" w:rsidRDefault="003E6DB8" w:rsidP="003E6DB8">
      <w:pPr>
        <w:rPr>
          <w:rFonts w:cstheme="minorBidi"/>
          <w:b/>
          <w:bCs/>
          <w:sz w:val="22"/>
          <w:szCs w:val="22"/>
        </w:rPr>
      </w:pPr>
      <w:r>
        <w:rPr>
          <w:rFonts w:cstheme="minorBidi"/>
          <w:b/>
          <w:bCs/>
          <w:sz w:val="22"/>
          <w:szCs w:val="22"/>
        </w:rPr>
        <w:t>3</w:t>
      </w:r>
      <w:r w:rsidRPr="003E6DB8">
        <w:rPr>
          <w:rFonts w:cstheme="minorBidi"/>
          <w:b/>
          <w:bCs/>
          <w:sz w:val="22"/>
          <w:szCs w:val="22"/>
        </w:rPr>
        <w:t xml:space="preserve">.2.2. Część II – Wynajem sali szkoleniowej oraz zapewnienie usługi cateringowej i zaplecza hotelowego dla uczestników szkoleń </w:t>
      </w:r>
    </w:p>
    <w:p w14:paraId="30135D21" w14:textId="77777777" w:rsidR="00A718A6" w:rsidRDefault="00A718A6" w:rsidP="003E6DB8">
      <w:pPr>
        <w:rPr>
          <w:rFonts w:cstheme="minorBidi"/>
          <w:b/>
          <w:bCs/>
          <w:sz w:val="22"/>
          <w:szCs w:val="22"/>
        </w:rPr>
      </w:pPr>
    </w:p>
    <w:p w14:paraId="2C5BDC58" w14:textId="3F9E3D7E" w:rsidR="006873A0" w:rsidRDefault="00DA7BEC" w:rsidP="0042083D">
      <w:pPr>
        <w:jc w:val="both"/>
        <w:rPr>
          <w:rFonts w:cstheme="minorBidi"/>
          <w:bCs/>
          <w:sz w:val="22"/>
          <w:szCs w:val="22"/>
        </w:rPr>
      </w:pPr>
      <w:r w:rsidRPr="0042083D">
        <w:rPr>
          <w:rFonts w:cstheme="minorHAnsi"/>
          <w:sz w:val="22"/>
          <w:szCs w:val="22"/>
        </w:rPr>
        <w:t xml:space="preserve">Zgodnie z art. 36a ust. 2 pkt 1 ustawy </w:t>
      </w:r>
      <w:proofErr w:type="spellStart"/>
      <w:r w:rsidRPr="0042083D">
        <w:rPr>
          <w:rFonts w:cstheme="minorHAnsi"/>
          <w:sz w:val="22"/>
          <w:szCs w:val="22"/>
        </w:rPr>
        <w:t>Pzp</w:t>
      </w:r>
      <w:proofErr w:type="spellEnd"/>
      <w:r w:rsidRPr="0042083D">
        <w:rPr>
          <w:rFonts w:cstheme="minorHAnsi"/>
          <w:sz w:val="22"/>
          <w:szCs w:val="22"/>
        </w:rPr>
        <w:t xml:space="preserve"> zamawiaj</w:t>
      </w:r>
      <w:r>
        <w:rPr>
          <w:rFonts w:cstheme="minorHAnsi"/>
          <w:sz w:val="22"/>
          <w:szCs w:val="22"/>
        </w:rPr>
        <w:t>ą</w:t>
      </w:r>
      <w:r w:rsidRPr="0042083D">
        <w:rPr>
          <w:rFonts w:cstheme="minorHAnsi"/>
          <w:sz w:val="22"/>
          <w:szCs w:val="22"/>
        </w:rPr>
        <w:t>cy zastrzega obowi</w:t>
      </w:r>
      <w:r>
        <w:rPr>
          <w:rFonts w:cstheme="minorHAnsi"/>
          <w:sz w:val="22"/>
          <w:szCs w:val="22"/>
        </w:rPr>
        <w:t>ą</w:t>
      </w:r>
      <w:r w:rsidRPr="0042083D">
        <w:rPr>
          <w:rFonts w:cstheme="minorHAnsi"/>
          <w:sz w:val="22"/>
          <w:szCs w:val="22"/>
        </w:rPr>
        <w:t>zek osobistego wykonania przez wykonawcę kluczowej części zamówienia, czyli u</w:t>
      </w:r>
      <w:r>
        <w:rPr>
          <w:rFonts w:cstheme="minorHAnsi"/>
          <w:sz w:val="22"/>
          <w:szCs w:val="22"/>
        </w:rPr>
        <w:t>sługi wynajmu</w:t>
      </w:r>
      <w:r w:rsidR="006873A0" w:rsidRPr="00A718A6">
        <w:rPr>
          <w:rFonts w:cstheme="minorBidi"/>
          <w:bCs/>
          <w:sz w:val="22"/>
          <w:szCs w:val="22"/>
        </w:rPr>
        <w:t xml:space="preserve"> sali szkoleniowej</w:t>
      </w:r>
      <w:r>
        <w:rPr>
          <w:rFonts w:cstheme="minorBidi"/>
          <w:bCs/>
          <w:sz w:val="22"/>
          <w:szCs w:val="22"/>
        </w:rPr>
        <w:t xml:space="preserve"> oraz zapewnienia</w:t>
      </w:r>
      <w:r w:rsidR="006873A0" w:rsidRPr="00A718A6">
        <w:rPr>
          <w:rFonts w:cstheme="minorBidi"/>
          <w:bCs/>
          <w:sz w:val="22"/>
          <w:szCs w:val="22"/>
        </w:rPr>
        <w:t xml:space="preserve"> zaplecza hotelowego.</w:t>
      </w:r>
    </w:p>
    <w:p w14:paraId="6D548CD6" w14:textId="77777777" w:rsidR="00A718A6" w:rsidRPr="00A718A6" w:rsidRDefault="00A718A6" w:rsidP="0042083D">
      <w:pPr>
        <w:jc w:val="both"/>
        <w:rPr>
          <w:rFonts w:cstheme="minorBidi"/>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267"/>
        <w:gridCol w:w="1984"/>
        <w:gridCol w:w="1553"/>
      </w:tblGrid>
      <w:tr w:rsidR="003E6DB8" w:rsidRPr="003E6DB8" w14:paraId="68B0BA31" w14:textId="77777777" w:rsidTr="0026096E">
        <w:trPr>
          <w:trHeight w:val="436"/>
          <w:jc w:val="center"/>
        </w:trPr>
        <w:tc>
          <w:tcPr>
            <w:tcW w:w="1797" w:type="pct"/>
            <w:shd w:val="clear" w:color="auto" w:fill="auto"/>
            <w:vAlign w:val="center"/>
          </w:tcPr>
          <w:p w14:paraId="5814890C" w14:textId="77777777" w:rsidR="003E6DB8" w:rsidRPr="003E6DB8" w:rsidRDefault="003E6DB8" w:rsidP="003E6DB8">
            <w:pPr>
              <w:rPr>
                <w:rFonts w:cstheme="minorHAnsi"/>
                <w:sz w:val="22"/>
              </w:rPr>
            </w:pPr>
            <w:r w:rsidRPr="003E6DB8">
              <w:rPr>
                <w:rFonts w:cstheme="minorHAnsi"/>
                <w:sz w:val="22"/>
              </w:rPr>
              <w:t>Projekt</w:t>
            </w:r>
          </w:p>
        </w:tc>
        <w:tc>
          <w:tcPr>
            <w:tcW w:w="1251" w:type="pct"/>
            <w:vAlign w:val="center"/>
          </w:tcPr>
          <w:p w14:paraId="26DA7098" w14:textId="77777777" w:rsidR="003E6DB8" w:rsidRPr="003E6DB8" w:rsidRDefault="003E6DB8" w:rsidP="003E6DB8">
            <w:pPr>
              <w:jc w:val="center"/>
              <w:rPr>
                <w:rFonts w:cstheme="minorHAnsi"/>
                <w:sz w:val="22"/>
              </w:rPr>
            </w:pPr>
            <w:r w:rsidRPr="003E6DB8">
              <w:rPr>
                <w:rFonts w:cstheme="minorHAnsi"/>
                <w:sz w:val="22"/>
              </w:rPr>
              <w:t>Zintegrowany Program Uczelni</w:t>
            </w:r>
          </w:p>
        </w:tc>
        <w:tc>
          <w:tcPr>
            <w:tcW w:w="1095" w:type="pct"/>
            <w:vAlign w:val="center"/>
          </w:tcPr>
          <w:p w14:paraId="251E4BE4" w14:textId="77777777" w:rsidR="003E6DB8" w:rsidRPr="003E6DB8" w:rsidRDefault="003E6DB8" w:rsidP="003E6DB8">
            <w:pPr>
              <w:jc w:val="center"/>
              <w:rPr>
                <w:rFonts w:cstheme="minorHAnsi"/>
                <w:sz w:val="22"/>
              </w:rPr>
            </w:pPr>
            <w:r w:rsidRPr="003E6DB8">
              <w:rPr>
                <w:rFonts w:cstheme="minorHAnsi"/>
                <w:sz w:val="22"/>
              </w:rPr>
              <w:t>Regionalny Program Uczelni</w:t>
            </w:r>
          </w:p>
        </w:tc>
        <w:tc>
          <w:tcPr>
            <w:tcW w:w="857" w:type="pct"/>
          </w:tcPr>
          <w:p w14:paraId="1652270C" w14:textId="77777777" w:rsidR="003E6DB8" w:rsidRPr="003E6DB8" w:rsidRDefault="003E6DB8" w:rsidP="003E6DB8">
            <w:pPr>
              <w:jc w:val="center"/>
              <w:rPr>
                <w:rFonts w:cstheme="minorHAnsi"/>
                <w:sz w:val="22"/>
              </w:rPr>
            </w:pPr>
            <w:r w:rsidRPr="003E6DB8">
              <w:rPr>
                <w:rFonts w:cstheme="minorHAnsi"/>
                <w:sz w:val="22"/>
              </w:rPr>
              <w:t xml:space="preserve">Łącznie </w:t>
            </w:r>
          </w:p>
        </w:tc>
      </w:tr>
      <w:tr w:rsidR="003E6DB8" w:rsidRPr="003E6DB8" w14:paraId="73B6D8F0" w14:textId="77777777" w:rsidTr="0026096E">
        <w:trPr>
          <w:trHeight w:val="436"/>
          <w:jc w:val="center"/>
        </w:trPr>
        <w:tc>
          <w:tcPr>
            <w:tcW w:w="1797" w:type="pct"/>
            <w:shd w:val="clear" w:color="auto" w:fill="auto"/>
            <w:vAlign w:val="center"/>
          </w:tcPr>
          <w:p w14:paraId="5EE3EAE7" w14:textId="77777777" w:rsidR="003E6DB8" w:rsidRPr="003E6DB8" w:rsidRDefault="003E6DB8" w:rsidP="003E6DB8">
            <w:pPr>
              <w:rPr>
                <w:rFonts w:cstheme="minorHAnsi"/>
                <w:sz w:val="22"/>
              </w:rPr>
            </w:pPr>
            <w:r w:rsidRPr="003E6DB8">
              <w:rPr>
                <w:rFonts w:cstheme="minorHAnsi"/>
                <w:sz w:val="22"/>
              </w:rPr>
              <w:t>Liczba edycji</w:t>
            </w:r>
          </w:p>
        </w:tc>
        <w:tc>
          <w:tcPr>
            <w:tcW w:w="1251" w:type="pct"/>
            <w:vAlign w:val="center"/>
          </w:tcPr>
          <w:p w14:paraId="68B7787B" w14:textId="77777777" w:rsidR="003E6DB8" w:rsidRPr="003E6DB8" w:rsidRDefault="003E6DB8" w:rsidP="003E6DB8">
            <w:pPr>
              <w:jc w:val="center"/>
              <w:rPr>
                <w:rFonts w:cstheme="minorHAnsi"/>
                <w:sz w:val="22"/>
              </w:rPr>
            </w:pPr>
            <w:r w:rsidRPr="003E6DB8">
              <w:rPr>
                <w:rFonts w:cstheme="minorHAnsi"/>
                <w:sz w:val="22"/>
              </w:rPr>
              <w:t>7</w:t>
            </w:r>
          </w:p>
        </w:tc>
        <w:tc>
          <w:tcPr>
            <w:tcW w:w="1095" w:type="pct"/>
            <w:vAlign w:val="center"/>
          </w:tcPr>
          <w:p w14:paraId="6195FB58" w14:textId="77777777" w:rsidR="003E6DB8" w:rsidRPr="003E6DB8" w:rsidRDefault="003E6DB8" w:rsidP="003E6DB8">
            <w:pPr>
              <w:jc w:val="center"/>
              <w:rPr>
                <w:rFonts w:cstheme="minorHAnsi"/>
                <w:sz w:val="22"/>
              </w:rPr>
            </w:pPr>
            <w:r w:rsidRPr="003E6DB8">
              <w:rPr>
                <w:rFonts w:cstheme="minorHAnsi"/>
                <w:sz w:val="22"/>
              </w:rPr>
              <w:t>4</w:t>
            </w:r>
          </w:p>
        </w:tc>
        <w:tc>
          <w:tcPr>
            <w:tcW w:w="857" w:type="pct"/>
            <w:vAlign w:val="center"/>
          </w:tcPr>
          <w:p w14:paraId="51D8580D" w14:textId="77777777" w:rsidR="003E6DB8" w:rsidRPr="003E6DB8" w:rsidRDefault="003E6DB8" w:rsidP="003E6DB8">
            <w:pPr>
              <w:jc w:val="center"/>
              <w:rPr>
                <w:rFonts w:cstheme="minorHAnsi"/>
                <w:sz w:val="22"/>
              </w:rPr>
            </w:pPr>
            <w:r w:rsidRPr="003E6DB8">
              <w:rPr>
                <w:rFonts w:cstheme="minorHAnsi"/>
                <w:sz w:val="22"/>
              </w:rPr>
              <w:t>11</w:t>
            </w:r>
          </w:p>
        </w:tc>
      </w:tr>
      <w:tr w:rsidR="003E6DB8" w:rsidRPr="003E6DB8" w14:paraId="53096546" w14:textId="77777777" w:rsidTr="0026096E">
        <w:trPr>
          <w:trHeight w:val="436"/>
          <w:jc w:val="center"/>
        </w:trPr>
        <w:tc>
          <w:tcPr>
            <w:tcW w:w="1797" w:type="pct"/>
            <w:shd w:val="clear" w:color="auto" w:fill="auto"/>
            <w:vAlign w:val="center"/>
          </w:tcPr>
          <w:p w14:paraId="48AD76CF" w14:textId="77777777" w:rsidR="003E6DB8" w:rsidRPr="003E6DB8" w:rsidRDefault="003E6DB8" w:rsidP="003E6DB8">
            <w:pPr>
              <w:rPr>
                <w:rFonts w:cstheme="minorHAnsi"/>
                <w:sz w:val="22"/>
              </w:rPr>
            </w:pPr>
            <w:r w:rsidRPr="003E6DB8">
              <w:rPr>
                <w:rFonts w:cstheme="minorHAnsi"/>
                <w:sz w:val="22"/>
              </w:rPr>
              <w:t xml:space="preserve">Liczba dni szkoleniowych </w:t>
            </w:r>
          </w:p>
        </w:tc>
        <w:tc>
          <w:tcPr>
            <w:tcW w:w="1251" w:type="pct"/>
            <w:vAlign w:val="center"/>
          </w:tcPr>
          <w:p w14:paraId="41B3B459" w14:textId="77777777" w:rsidR="003E6DB8" w:rsidRPr="003E6DB8" w:rsidRDefault="003E6DB8" w:rsidP="003E6DB8">
            <w:pPr>
              <w:jc w:val="center"/>
              <w:rPr>
                <w:rFonts w:cstheme="minorHAnsi"/>
                <w:sz w:val="22"/>
              </w:rPr>
            </w:pPr>
            <w:r w:rsidRPr="003E6DB8">
              <w:rPr>
                <w:rFonts w:cstheme="minorHAnsi"/>
                <w:sz w:val="22"/>
              </w:rPr>
              <w:t>14</w:t>
            </w:r>
          </w:p>
        </w:tc>
        <w:tc>
          <w:tcPr>
            <w:tcW w:w="1095" w:type="pct"/>
            <w:vAlign w:val="center"/>
          </w:tcPr>
          <w:p w14:paraId="261A894F" w14:textId="77777777" w:rsidR="003E6DB8" w:rsidRPr="003E6DB8" w:rsidRDefault="003E6DB8" w:rsidP="003E6DB8">
            <w:pPr>
              <w:jc w:val="center"/>
              <w:rPr>
                <w:rFonts w:cstheme="minorHAnsi"/>
                <w:sz w:val="22"/>
              </w:rPr>
            </w:pPr>
            <w:r w:rsidRPr="003E6DB8">
              <w:rPr>
                <w:rFonts w:cstheme="minorHAnsi"/>
                <w:sz w:val="22"/>
              </w:rPr>
              <w:t>8</w:t>
            </w:r>
          </w:p>
        </w:tc>
        <w:tc>
          <w:tcPr>
            <w:tcW w:w="857" w:type="pct"/>
            <w:vAlign w:val="center"/>
          </w:tcPr>
          <w:p w14:paraId="63126068" w14:textId="77777777" w:rsidR="003E6DB8" w:rsidRPr="003E6DB8" w:rsidRDefault="003E6DB8" w:rsidP="003E6DB8">
            <w:pPr>
              <w:jc w:val="center"/>
              <w:rPr>
                <w:rFonts w:cstheme="minorHAnsi"/>
                <w:sz w:val="22"/>
              </w:rPr>
            </w:pPr>
            <w:r w:rsidRPr="003E6DB8">
              <w:rPr>
                <w:rFonts w:cstheme="minorHAnsi"/>
                <w:sz w:val="22"/>
              </w:rPr>
              <w:t>22</w:t>
            </w:r>
          </w:p>
        </w:tc>
      </w:tr>
      <w:tr w:rsidR="003E6DB8" w:rsidRPr="003E6DB8" w14:paraId="4BF6F72A" w14:textId="77777777" w:rsidTr="0026096E">
        <w:trPr>
          <w:trHeight w:val="436"/>
          <w:jc w:val="center"/>
        </w:trPr>
        <w:tc>
          <w:tcPr>
            <w:tcW w:w="1797" w:type="pct"/>
            <w:shd w:val="clear" w:color="auto" w:fill="auto"/>
            <w:vAlign w:val="center"/>
          </w:tcPr>
          <w:p w14:paraId="2A7F130F" w14:textId="77777777" w:rsidR="003E6DB8" w:rsidRPr="003E6DB8" w:rsidRDefault="003E6DB8" w:rsidP="003E6DB8">
            <w:pPr>
              <w:rPr>
                <w:rFonts w:cstheme="minorHAnsi"/>
                <w:sz w:val="22"/>
              </w:rPr>
            </w:pPr>
            <w:r w:rsidRPr="003E6DB8">
              <w:rPr>
                <w:rFonts w:cstheme="minorHAnsi"/>
                <w:sz w:val="22"/>
              </w:rPr>
              <w:t>Przewidywana liczba osób</w:t>
            </w:r>
          </w:p>
        </w:tc>
        <w:tc>
          <w:tcPr>
            <w:tcW w:w="1251" w:type="pct"/>
            <w:vAlign w:val="center"/>
          </w:tcPr>
          <w:p w14:paraId="680AFE1D" w14:textId="77777777" w:rsidR="003E6DB8" w:rsidRPr="003E6DB8" w:rsidRDefault="003E6DB8" w:rsidP="003E6DB8">
            <w:pPr>
              <w:jc w:val="center"/>
              <w:rPr>
                <w:rFonts w:cstheme="minorHAnsi"/>
                <w:sz w:val="22"/>
              </w:rPr>
            </w:pPr>
            <w:r w:rsidRPr="003E6DB8">
              <w:rPr>
                <w:rFonts w:cstheme="minorHAnsi"/>
                <w:sz w:val="22"/>
              </w:rPr>
              <w:t>112</w:t>
            </w:r>
          </w:p>
        </w:tc>
        <w:tc>
          <w:tcPr>
            <w:tcW w:w="1095" w:type="pct"/>
            <w:vAlign w:val="center"/>
          </w:tcPr>
          <w:p w14:paraId="08C38C4F" w14:textId="77777777" w:rsidR="003E6DB8" w:rsidRPr="003E6DB8" w:rsidRDefault="003E6DB8" w:rsidP="003E6DB8">
            <w:pPr>
              <w:jc w:val="center"/>
              <w:rPr>
                <w:rFonts w:cstheme="minorHAnsi"/>
                <w:sz w:val="22"/>
              </w:rPr>
            </w:pPr>
            <w:r w:rsidRPr="003E6DB8">
              <w:rPr>
                <w:rFonts w:cstheme="minorHAnsi"/>
                <w:sz w:val="22"/>
              </w:rPr>
              <w:t>64</w:t>
            </w:r>
          </w:p>
        </w:tc>
        <w:tc>
          <w:tcPr>
            <w:tcW w:w="857" w:type="pct"/>
            <w:vAlign w:val="center"/>
          </w:tcPr>
          <w:p w14:paraId="50EA6A25" w14:textId="77777777" w:rsidR="003E6DB8" w:rsidRPr="003E6DB8" w:rsidRDefault="003E6DB8" w:rsidP="003E6DB8">
            <w:pPr>
              <w:jc w:val="center"/>
              <w:rPr>
                <w:rFonts w:cstheme="minorHAnsi"/>
                <w:sz w:val="22"/>
              </w:rPr>
            </w:pPr>
            <w:r w:rsidRPr="003E6DB8">
              <w:rPr>
                <w:rFonts w:cstheme="minorHAnsi"/>
                <w:sz w:val="22"/>
              </w:rPr>
              <w:t>176</w:t>
            </w:r>
          </w:p>
        </w:tc>
      </w:tr>
      <w:tr w:rsidR="003E6DB8" w:rsidRPr="003E6DB8" w14:paraId="723A6AFD" w14:textId="77777777" w:rsidTr="0026096E">
        <w:trPr>
          <w:trHeight w:val="436"/>
          <w:jc w:val="center"/>
        </w:trPr>
        <w:tc>
          <w:tcPr>
            <w:tcW w:w="1797" w:type="pct"/>
            <w:shd w:val="clear" w:color="auto" w:fill="auto"/>
            <w:vAlign w:val="center"/>
          </w:tcPr>
          <w:p w14:paraId="5C74EB69" w14:textId="77777777" w:rsidR="003E6DB8" w:rsidRPr="003E6DB8" w:rsidRDefault="003E6DB8" w:rsidP="003E6DB8">
            <w:pPr>
              <w:rPr>
                <w:rFonts w:cstheme="minorHAnsi"/>
                <w:sz w:val="22"/>
              </w:rPr>
            </w:pPr>
            <w:r w:rsidRPr="003E6DB8">
              <w:rPr>
                <w:rFonts w:cstheme="minorHAnsi"/>
                <w:sz w:val="22"/>
              </w:rPr>
              <w:t xml:space="preserve">Liczba godzin szkoleniowych </w:t>
            </w:r>
            <w:r w:rsidRPr="003E6DB8">
              <w:rPr>
                <w:rFonts w:cstheme="minorHAnsi"/>
                <w:sz w:val="22"/>
              </w:rPr>
              <w:br/>
              <w:t>na 1 edycję szkolenia</w:t>
            </w:r>
          </w:p>
        </w:tc>
        <w:tc>
          <w:tcPr>
            <w:tcW w:w="3203" w:type="pct"/>
            <w:gridSpan w:val="3"/>
            <w:vAlign w:val="center"/>
          </w:tcPr>
          <w:p w14:paraId="0C77FD3B" w14:textId="77777777" w:rsidR="003E6DB8" w:rsidRPr="003E6DB8" w:rsidRDefault="003E6DB8" w:rsidP="003E6DB8">
            <w:pPr>
              <w:jc w:val="center"/>
              <w:rPr>
                <w:rFonts w:cstheme="minorHAnsi"/>
                <w:sz w:val="22"/>
              </w:rPr>
            </w:pPr>
            <w:r w:rsidRPr="003E6DB8">
              <w:rPr>
                <w:rFonts w:cstheme="minorHAnsi"/>
                <w:sz w:val="22"/>
              </w:rPr>
              <w:t xml:space="preserve">16h (2 x 8h) </w:t>
            </w:r>
          </w:p>
        </w:tc>
      </w:tr>
      <w:tr w:rsidR="003E6DB8" w:rsidRPr="003E6DB8" w14:paraId="28741EE5" w14:textId="77777777" w:rsidTr="0026096E">
        <w:trPr>
          <w:trHeight w:val="436"/>
          <w:jc w:val="center"/>
        </w:trPr>
        <w:tc>
          <w:tcPr>
            <w:tcW w:w="1797" w:type="pct"/>
            <w:shd w:val="clear" w:color="auto" w:fill="auto"/>
            <w:vAlign w:val="center"/>
          </w:tcPr>
          <w:p w14:paraId="462772B5" w14:textId="77777777" w:rsidR="003E6DB8" w:rsidRPr="003E6DB8" w:rsidRDefault="003E6DB8" w:rsidP="003E6DB8">
            <w:pPr>
              <w:rPr>
                <w:rFonts w:cstheme="minorHAnsi"/>
                <w:sz w:val="22"/>
              </w:rPr>
            </w:pPr>
            <w:r w:rsidRPr="003E6DB8">
              <w:rPr>
                <w:rFonts w:cstheme="minorHAnsi"/>
                <w:sz w:val="22"/>
              </w:rPr>
              <w:t xml:space="preserve">Średnia liczba osób </w:t>
            </w:r>
            <w:r w:rsidRPr="003E6DB8">
              <w:rPr>
                <w:rFonts w:cstheme="minorHAnsi"/>
                <w:sz w:val="22"/>
              </w:rPr>
              <w:br/>
              <w:t xml:space="preserve">na 1 edycję szkolenia </w:t>
            </w:r>
          </w:p>
        </w:tc>
        <w:tc>
          <w:tcPr>
            <w:tcW w:w="3203" w:type="pct"/>
            <w:gridSpan w:val="3"/>
            <w:vAlign w:val="center"/>
          </w:tcPr>
          <w:p w14:paraId="72685AE6" w14:textId="1008CFC6" w:rsidR="003E6DB8" w:rsidRPr="003E6DB8" w:rsidRDefault="009F0BC0" w:rsidP="009F0BC0">
            <w:pPr>
              <w:jc w:val="center"/>
              <w:rPr>
                <w:rFonts w:cstheme="minorHAnsi"/>
                <w:sz w:val="22"/>
              </w:rPr>
            </w:pPr>
            <w:r>
              <w:rPr>
                <w:rFonts w:cstheme="minorHAnsi"/>
                <w:sz w:val="22"/>
              </w:rPr>
              <w:t>14 osób (min. 12, maks. 16)</w:t>
            </w:r>
          </w:p>
        </w:tc>
      </w:tr>
    </w:tbl>
    <w:p w14:paraId="5F740677" w14:textId="77777777" w:rsidR="003E6DB8" w:rsidRPr="004B539A" w:rsidRDefault="003E6DB8" w:rsidP="004B539A">
      <w:pPr>
        <w:rPr>
          <w:sz w:val="22"/>
          <w:szCs w:val="22"/>
        </w:rPr>
      </w:pPr>
    </w:p>
    <w:p w14:paraId="345A8F24" w14:textId="77777777" w:rsidR="003E6DB8" w:rsidRPr="003E6DB8" w:rsidRDefault="003E6DB8" w:rsidP="003E6DB8">
      <w:pPr>
        <w:jc w:val="both"/>
        <w:rPr>
          <w:rFonts w:cstheme="minorHAnsi"/>
          <w:b/>
          <w:sz w:val="22"/>
        </w:rPr>
      </w:pPr>
      <w:r w:rsidRPr="003E6DB8">
        <w:rPr>
          <w:rFonts w:cstheme="minorHAnsi"/>
          <w:b/>
          <w:sz w:val="22"/>
        </w:rPr>
        <w:t>Minimalny zakres usługi:</w:t>
      </w:r>
    </w:p>
    <w:p w14:paraId="11321E97" w14:textId="214F8FF8" w:rsidR="003E6DB8" w:rsidRPr="003E6DB8" w:rsidRDefault="003E6DB8" w:rsidP="003D4A0F">
      <w:pPr>
        <w:numPr>
          <w:ilvl w:val="0"/>
          <w:numId w:val="21"/>
        </w:numPr>
        <w:spacing w:after="160" w:line="259" w:lineRule="auto"/>
        <w:contextualSpacing/>
        <w:jc w:val="both"/>
        <w:rPr>
          <w:rFonts w:cstheme="minorHAnsi"/>
          <w:b/>
          <w:sz w:val="22"/>
        </w:rPr>
      </w:pPr>
      <w:r w:rsidRPr="003E6DB8">
        <w:rPr>
          <w:rFonts w:cstheme="minorHAnsi"/>
          <w:b/>
          <w:sz w:val="22"/>
        </w:rPr>
        <w:t xml:space="preserve">Wynajem sali szkoleniowej: </w:t>
      </w:r>
    </w:p>
    <w:p w14:paraId="13858F1E" w14:textId="6F4BB0D1" w:rsidR="0029234C" w:rsidRPr="006B46B5" w:rsidRDefault="0029234C" w:rsidP="003D4A0F">
      <w:pPr>
        <w:pStyle w:val="Akapitzlist"/>
        <w:numPr>
          <w:ilvl w:val="0"/>
          <w:numId w:val="24"/>
        </w:numPr>
        <w:spacing w:after="160" w:line="259" w:lineRule="auto"/>
        <w:jc w:val="both"/>
        <w:rPr>
          <w:rFonts w:eastAsia="Calibri" w:cstheme="minorHAnsi"/>
          <w:sz w:val="22"/>
        </w:rPr>
      </w:pPr>
      <w:r w:rsidRPr="006B46B5">
        <w:rPr>
          <w:rFonts w:eastAsia="Calibri" w:cstheme="minorHAnsi"/>
          <w:sz w:val="22"/>
        </w:rPr>
        <w:t xml:space="preserve">powinna mieścić do </w:t>
      </w:r>
      <w:r w:rsidRPr="006B46B5">
        <w:rPr>
          <w:rFonts w:cstheme="minorHAnsi"/>
          <w:sz w:val="22"/>
        </w:rPr>
        <w:t>17</w:t>
      </w:r>
      <w:r w:rsidRPr="006B46B5">
        <w:rPr>
          <w:rFonts w:eastAsia="Calibri" w:cstheme="minorHAnsi"/>
          <w:sz w:val="22"/>
        </w:rPr>
        <w:t xml:space="preserve"> osób, </w:t>
      </w:r>
    </w:p>
    <w:p w14:paraId="05D03E08" w14:textId="40FC5ADF" w:rsidR="0029234C" w:rsidRPr="006B46B5" w:rsidRDefault="0029234C" w:rsidP="00F40F30">
      <w:pPr>
        <w:pStyle w:val="Akapitzlist"/>
        <w:numPr>
          <w:ilvl w:val="0"/>
          <w:numId w:val="24"/>
        </w:numPr>
        <w:spacing w:line="259" w:lineRule="auto"/>
        <w:jc w:val="both"/>
        <w:rPr>
          <w:rFonts w:eastAsia="Calibri" w:cstheme="minorHAnsi"/>
          <w:sz w:val="22"/>
        </w:rPr>
      </w:pPr>
      <w:r w:rsidRPr="006B46B5">
        <w:rPr>
          <w:rFonts w:eastAsia="Calibri" w:cstheme="minorHAnsi"/>
          <w:sz w:val="22"/>
        </w:rPr>
        <w:t xml:space="preserve">wielkość sali powinna być dostosowana do liczby zadeklarowanych uczestników, by spełniać obowiązujące wytyczne sanitarno-epidemiologiczne, </w:t>
      </w:r>
    </w:p>
    <w:p w14:paraId="20E85B00" w14:textId="77777777" w:rsidR="0029234C" w:rsidRDefault="0029234C" w:rsidP="00F40F30">
      <w:pPr>
        <w:numPr>
          <w:ilvl w:val="0"/>
          <w:numId w:val="24"/>
        </w:numPr>
        <w:spacing w:line="259" w:lineRule="auto"/>
        <w:contextualSpacing/>
        <w:jc w:val="both"/>
        <w:rPr>
          <w:rFonts w:cstheme="minorHAnsi"/>
          <w:sz w:val="22"/>
        </w:rPr>
      </w:pPr>
      <w:r w:rsidRPr="003E6DB8">
        <w:rPr>
          <w:rFonts w:cstheme="minorHAnsi"/>
          <w:sz w:val="22"/>
        </w:rPr>
        <w:t xml:space="preserve">powinna być oddzielona od części restauracyjnej lub barowej, przeznaczona wyłącznie dla uczestników i obsługi szkolenia; </w:t>
      </w:r>
    </w:p>
    <w:p w14:paraId="0CF7DB48" w14:textId="77777777" w:rsidR="0029234C" w:rsidRDefault="0029234C" w:rsidP="003D4A0F">
      <w:pPr>
        <w:numPr>
          <w:ilvl w:val="0"/>
          <w:numId w:val="24"/>
        </w:numPr>
        <w:spacing w:after="160" w:line="259" w:lineRule="auto"/>
        <w:contextualSpacing/>
        <w:jc w:val="both"/>
        <w:rPr>
          <w:rFonts w:cstheme="minorHAnsi"/>
          <w:sz w:val="22"/>
        </w:rPr>
      </w:pPr>
      <w:r>
        <w:rPr>
          <w:rFonts w:cstheme="minorHAnsi"/>
          <w:sz w:val="22"/>
        </w:rPr>
        <w:t>nie może posiadać konstrukcji architektonicznych stanowiących barierę, np. kolumny utrudniające widoczność;</w:t>
      </w:r>
    </w:p>
    <w:p w14:paraId="7F013A78" w14:textId="77777777" w:rsidR="0029234C" w:rsidRPr="003E6DB8" w:rsidRDefault="0029234C" w:rsidP="003D4A0F">
      <w:pPr>
        <w:numPr>
          <w:ilvl w:val="0"/>
          <w:numId w:val="24"/>
        </w:numPr>
        <w:spacing w:after="160" w:line="259" w:lineRule="auto"/>
        <w:contextualSpacing/>
        <w:jc w:val="both"/>
        <w:rPr>
          <w:rFonts w:cstheme="minorHAnsi"/>
          <w:sz w:val="22"/>
        </w:rPr>
      </w:pPr>
      <w:r w:rsidRPr="003E6DB8">
        <w:rPr>
          <w:rFonts w:cstheme="minorHAnsi"/>
          <w:sz w:val="22"/>
        </w:rPr>
        <w:t xml:space="preserve">wyposażenie sali obejmuje: </w:t>
      </w:r>
    </w:p>
    <w:p w14:paraId="6D2D0B19" w14:textId="77777777" w:rsidR="0029234C" w:rsidRPr="003E6DB8" w:rsidRDefault="0029234C" w:rsidP="003D4A0F">
      <w:pPr>
        <w:numPr>
          <w:ilvl w:val="0"/>
          <w:numId w:val="18"/>
        </w:numPr>
        <w:spacing w:after="160" w:line="259" w:lineRule="auto"/>
        <w:contextualSpacing/>
        <w:jc w:val="both"/>
        <w:rPr>
          <w:rFonts w:cstheme="minorHAnsi"/>
          <w:sz w:val="22"/>
        </w:rPr>
      </w:pPr>
      <w:r w:rsidRPr="003E6DB8">
        <w:rPr>
          <w:rFonts w:cstheme="minorHAnsi"/>
          <w:sz w:val="22"/>
        </w:rPr>
        <w:t xml:space="preserve">stoły i krzesła (z możliwością zmiany układu w zależności od rodzaju szkolenia), </w:t>
      </w:r>
    </w:p>
    <w:p w14:paraId="740FA182" w14:textId="77777777" w:rsidR="0029234C" w:rsidRPr="003E6DB8" w:rsidRDefault="0029234C" w:rsidP="003D4A0F">
      <w:pPr>
        <w:numPr>
          <w:ilvl w:val="0"/>
          <w:numId w:val="18"/>
        </w:numPr>
        <w:spacing w:after="160" w:line="259" w:lineRule="auto"/>
        <w:contextualSpacing/>
        <w:jc w:val="both"/>
        <w:rPr>
          <w:rFonts w:cstheme="minorHAnsi"/>
          <w:sz w:val="22"/>
        </w:rPr>
      </w:pPr>
      <w:r w:rsidRPr="003E6DB8">
        <w:rPr>
          <w:rFonts w:cstheme="minorHAnsi"/>
          <w:sz w:val="22"/>
        </w:rPr>
        <w:t xml:space="preserve">rzutnik multimedialny z ekranem umożliwiający uczestnikom swobodne i komfortowe śledzenie wyświetlanych na ekranie materiałów z każdego miejsca sali, </w:t>
      </w:r>
    </w:p>
    <w:p w14:paraId="16B3F9EE" w14:textId="77777777" w:rsidR="0029234C" w:rsidRPr="003E6DB8" w:rsidRDefault="0029234C" w:rsidP="003D4A0F">
      <w:pPr>
        <w:numPr>
          <w:ilvl w:val="0"/>
          <w:numId w:val="18"/>
        </w:numPr>
        <w:spacing w:after="160" w:line="259" w:lineRule="auto"/>
        <w:contextualSpacing/>
        <w:jc w:val="both"/>
        <w:rPr>
          <w:rFonts w:cstheme="minorHAnsi"/>
          <w:sz w:val="22"/>
        </w:rPr>
      </w:pPr>
      <w:r w:rsidRPr="003E6DB8">
        <w:rPr>
          <w:rFonts w:cstheme="minorHAnsi"/>
          <w:sz w:val="22"/>
        </w:rPr>
        <w:t xml:space="preserve">nagłośnienie sali umożliwiające prezentacje multimedialne wraz z dźwiękiem, </w:t>
      </w:r>
    </w:p>
    <w:p w14:paraId="1187E320" w14:textId="77777777" w:rsidR="0029234C" w:rsidRPr="003E6DB8" w:rsidRDefault="0029234C" w:rsidP="003D4A0F">
      <w:pPr>
        <w:numPr>
          <w:ilvl w:val="0"/>
          <w:numId w:val="18"/>
        </w:numPr>
        <w:spacing w:after="160" w:line="259" w:lineRule="auto"/>
        <w:contextualSpacing/>
        <w:jc w:val="both"/>
        <w:rPr>
          <w:rFonts w:cstheme="minorHAnsi"/>
          <w:sz w:val="22"/>
        </w:rPr>
      </w:pPr>
      <w:r w:rsidRPr="003E6DB8">
        <w:rPr>
          <w:rFonts w:cstheme="minorHAnsi"/>
          <w:sz w:val="22"/>
        </w:rPr>
        <w:t xml:space="preserve">komputer, </w:t>
      </w:r>
    </w:p>
    <w:p w14:paraId="2520F6ED" w14:textId="77777777" w:rsidR="0029234C" w:rsidRPr="003E6DB8" w:rsidRDefault="0029234C" w:rsidP="003D4A0F">
      <w:pPr>
        <w:numPr>
          <w:ilvl w:val="0"/>
          <w:numId w:val="18"/>
        </w:numPr>
        <w:spacing w:after="160" w:line="259" w:lineRule="auto"/>
        <w:contextualSpacing/>
        <w:jc w:val="both"/>
        <w:rPr>
          <w:rFonts w:cstheme="minorHAnsi"/>
          <w:sz w:val="22"/>
        </w:rPr>
      </w:pPr>
      <w:r w:rsidRPr="003E6DB8">
        <w:rPr>
          <w:rFonts w:cstheme="minorHAnsi"/>
          <w:sz w:val="22"/>
        </w:rPr>
        <w:t xml:space="preserve">tablicę flipchart lub tablicę </w:t>
      </w:r>
      <w:proofErr w:type="spellStart"/>
      <w:r w:rsidRPr="003E6DB8">
        <w:rPr>
          <w:rFonts w:cstheme="minorHAnsi"/>
          <w:sz w:val="22"/>
        </w:rPr>
        <w:t>suchościeralną</w:t>
      </w:r>
      <w:proofErr w:type="spellEnd"/>
      <w:r w:rsidRPr="003E6DB8">
        <w:rPr>
          <w:rFonts w:cstheme="minorHAnsi"/>
          <w:sz w:val="22"/>
        </w:rPr>
        <w:t xml:space="preserve"> </w:t>
      </w:r>
    </w:p>
    <w:p w14:paraId="7CADB3B1" w14:textId="77777777" w:rsidR="0029234C" w:rsidRPr="003E6DB8" w:rsidRDefault="0029234C" w:rsidP="003D4A0F">
      <w:pPr>
        <w:numPr>
          <w:ilvl w:val="0"/>
          <w:numId w:val="18"/>
        </w:numPr>
        <w:spacing w:after="160" w:line="259" w:lineRule="auto"/>
        <w:contextualSpacing/>
        <w:jc w:val="both"/>
        <w:rPr>
          <w:rFonts w:cstheme="minorHAnsi"/>
          <w:sz w:val="22"/>
        </w:rPr>
      </w:pPr>
      <w:r w:rsidRPr="003E6DB8">
        <w:rPr>
          <w:rFonts w:cstheme="minorHAnsi"/>
          <w:sz w:val="22"/>
        </w:rPr>
        <w:t xml:space="preserve">bezprzewodowy dostęp do Internetu dla wszystkich uczestników spotkania, </w:t>
      </w:r>
    </w:p>
    <w:p w14:paraId="2ED38616" w14:textId="77777777" w:rsidR="0029234C" w:rsidRPr="003E6DB8" w:rsidRDefault="0029234C" w:rsidP="003D4A0F">
      <w:pPr>
        <w:numPr>
          <w:ilvl w:val="0"/>
          <w:numId w:val="24"/>
        </w:numPr>
        <w:spacing w:after="160" w:line="259" w:lineRule="auto"/>
        <w:contextualSpacing/>
        <w:jc w:val="both"/>
        <w:rPr>
          <w:rFonts w:cstheme="minorHAnsi"/>
          <w:sz w:val="22"/>
        </w:rPr>
      </w:pPr>
      <w:r w:rsidRPr="003E6DB8">
        <w:rPr>
          <w:rFonts w:cstheme="minorHAnsi"/>
          <w:sz w:val="22"/>
        </w:rPr>
        <w:t xml:space="preserve">cena musi zawierać koszty utrzymania sali, w tym energii elektrycznej, </w:t>
      </w:r>
    </w:p>
    <w:p w14:paraId="350FAD8B" w14:textId="4B140533" w:rsidR="0029234C" w:rsidRPr="00D92925" w:rsidRDefault="0029234C" w:rsidP="00D92925">
      <w:pPr>
        <w:numPr>
          <w:ilvl w:val="0"/>
          <w:numId w:val="24"/>
        </w:numPr>
        <w:spacing w:after="160" w:line="259" w:lineRule="auto"/>
        <w:contextualSpacing/>
        <w:jc w:val="both"/>
        <w:rPr>
          <w:rFonts w:cstheme="minorHAnsi"/>
          <w:sz w:val="22"/>
        </w:rPr>
      </w:pPr>
      <w:r w:rsidRPr="003E6DB8">
        <w:rPr>
          <w:rFonts w:cstheme="minorHAnsi"/>
          <w:sz w:val="22"/>
        </w:rPr>
        <w:t>sala oraz budynek, w którym się ona znajduje, zapewnia dostęp dla osób z niepełnosprawnością ruchową tj. posiada dostosowanie architektoniczne,</w:t>
      </w:r>
    </w:p>
    <w:p w14:paraId="472751B4" w14:textId="3756AC18" w:rsidR="003E6DB8" w:rsidRPr="006B46B5" w:rsidRDefault="003E6DB8" w:rsidP="003D4A0F">
      <w:pPr>
        <w:pStyle w:val="Akapitzlist"/>
        <w:numPr>
          <w:ilvl w:val="0"/>
          <w:numId w:val="21"/>
        </w:numPr>
        <w:spacing w:after="160" w:line="259" w:lineRule="auto"/>
        <w:jc w:val="both"/>
        <w:rPr>
          <w:rFonts w:eastAsia="Calibri" w:cstheme="minorHAnsi"/>
          <w:b/>
          <w:sz w:val="22"/>
        </w:rPr>
      </w:pPr>
      <w:r w:rsidRPr="006B46B5">
        <w:rPr>
          <w:rFonts w:eastAsia="Calibri" w:cstheme="minorHAnsi"/>
          <w:b/>
          <w:sz w:val="22"/>
        </w:rPr>
        <w:t>Usługa cateringowa (w tym zastawa stołowa, stoły, obrusy, dekoracje i obsługa kelnerska):</w:t>
      </w:r>
    </w:p>
    <w:p w14:paraId="4A763058" w14:textId="77777777" w:rsidR="003E6DB8" w:rsidRPr="003E6DB8" w:rsidRDefault="003E6DB8" w:rsidP="003D4A0F">
      <w:pPr>
        <w:numPr>
          <w:ilvl w:val="0"/>
          <w:numId w:val="22"/>
        </w:numPr>
        <w:spacing w:after="160" w:line="259" w:lineRule="auto"/>
        <w:contextualSpacing/>
        <w:jc w:val="both"/>
        <w:rPr>
          <w:rFonts w:cstheme="minorHAnsi"/>
          <w:sz w:val="22"/>
        </w:rPr>
      </w:pPr>
      <w:r w:rsidRPr="003E6DB8">
        <w:rPr>
          <w:rFonts w:cstheme="minorHAnsi"/>
          <w:sz w:val="22"/>
        </w:rPr>
        <w:t xml:space="preserve">wszystkie dania oraz napoje gorące zostaną podane w naczyniach ceramicznych. Napoje zimne będą serwowane w naczyniach szklanych. Użyta zastawa będzie czysta, nieuszkodzona i wysterylizowana. Do konsumpcji przygotowane zostaną sztućce metalowe. Użyte obrusy oraz </w:t>
      </w:r>
      <w:proofErr w:type="spellStart"/>
      <w:r w:rsidRPr="003E6DB8">
        <w:rPr>
          <w:rFonts w:cstheme="minorHAnsi"/>
          <w:sz w:val="22"/>
        </w:rPr>
        <w:t>skirtingi</w:t>
      </w:r>
      <w:proofErr w:type="spellEnd"/>
      <w:r w:rsidRPr="003E6DB8">
        <w:rPr>
          <w:rFonts w:cstheme="minorHAnsi"/>
          <w:sz w:val="22"/>
        </w:rPr>
        <w:t xml:space="preserve"> muszą być bezwzględnie czyste, nieuszkodzone. Wszystkie odpady pozostałe po posiłkach będą na bieżąco sprzątane. </w:t>
      </w:r>
    </w:p>
    <w:p w14:paraId="78944C71" w14:textId="77777777" w:rsidR="003E6DB8" w:rsidRPr="003E6DB8" w:rsidRDefault="003E6DB8" w:rsidP="003D4A0F">
      <w:pPr>
        <w:numPr>
          <w:ilvl w:val="0"/>
          <w:numId w:val="22"/>
        </w:numPr>
        <w:spacing w:after="160" w:line="259" w:lineRule="auto"/>
        <w:contextualSpacing/>
        <w:jc w:val="both"/>
        <w:rPr>
          <w:rFonts w:cstheme="minorHAnsi"/>
          <w:sz w:val="22"/>
        </w:rPr>
      </w:pPr>
      <w:r w:rsidRPr="003E6DB8">
        <w:rPr>
          <w:rFonts w:cstheme="minorHAnsi"/>
          <w:sz w:val="22"/>
        </w:rPr>
        <w:t>posiłki muszą być przygotowane z produktów świeżych i wysokiej jakości, sporządzone w dniu świadczenia usługi. Posiłki muszą być serwowane estetycznie. Produkty przetworzone (takie jak kawa, herbata, soki i inne) muszą posiadać odpowiednią datę przydatności do spożycia, tzn. datę późniejszą niż datę organizacji szkolenia.</w:t>
      </w:r>
    </w:p>
    <w:p w14:paraId="146455CC" w14:textId="77777777" w:rsidR="00231D29" w:rsidRDefault="003E6DB8" w:rsidP="00231D29">
      <w:pPr>
        <w:numPr>
          <w:ilvl w:val="0"/>
          <w:numId w:val="22"/>
        </w:numPr>
        <w:spacing w:after="160" w:line="259" w:lineRule="auto"/>
        <w:contextualSpacing/>
        <w:jc w:val="both"/>
        <w:rPr>
          <w:rFonts w:cstheme="minorHAnsi"/>
          <w:sz w:val="22"/>
        </w:rPr>
      </w:pPr>
      <w:r w:rsidRPr="003E6DB8">
        <w:rPr>
          <w:rFonts w:cstheme="minorHAnsi"/>
          <w:b/>
          <w:sz w:val="22"/>
        </w:rPr>
        <w:t>śniadanie wliczone w cenę noclegu</w:t>
      </w:r>
      <w:r w:rsidRPr="003E6DB8">
        <w:rPr>
          <w:rFonts w:cstheme="minorHAnsi"/>
          <w:sz w:val="22"/>
        </w:rPr>
        <w:t xml:space="preserve"> w formie ciepłego i zimnego bufetu: świeże różnorodne pieczywo, przystawki mleczne, mięsne i bezmięsne, wędliny, sery, sałatki, świeże warzywa, owoce, ciasta, napoje ciepłe i zimne;</w:t>
      </w:r>
    </w:p>
    <w:p w14:paraId="3B1645FD" w14:textId="32D5F5E9" w:rsidR="00231D29" w:rsidRPr="00231D29" w:rsidRDefault="00231D29" w:rsidP="00231D29">
      <w:pPr>
        <w:numPr>
          <w:ilvl w:val="0"/>
          <w:numId w:val="22"/>
        </w:numPr>
        <w:spacing w:after="160" w:line="259" w:lineRule="auto"/>
        <w:contextualSpacing/>
        <w:jc w:val="both"/>
        <w:rPr>
          <w:rFonts w:cstheme="minorHAnsi"/>
          <w:sz w:val="22"/>
        </w:rPr>
      </w:pPr>
      <w:r w:rsidRPr="00231D29">
        <w:rPr>
          <w:rFonts w:cstheme="minorHAnsi"/>
          <w:b/>
          <w:sz w:val="22"/>
        </w:rPr>
        <w:t>obiad w formie bufetu</w:t>
      </w:r>
      <w:r w:rsidR="00254899">
        <w:rPr>
          <w:rFonts w:cstheme="minorHAnsi"/>
          <w:b/>
          <w:sz w:val="22"/>
        </w:rPr>
        <w:t xml:space="preserve"> </w:t>
      </w:r>
      <w:r w:rsidRPr="00231D29">
        <w:rPr>
          <w:rFonts w:cstheme="minorHAnsi"/>
          <w:b/>
          <w:sz w:val="22"/>
        </w:rPr>
        <w:t>- raz w trakcie każdego dnia szkoleniowego. Obiad obejmuje</w:t>
      </w:r>
      <w:r w:rsidRPr="00231D29">
        <w:rPr>
          <w:rFonts w:cstheme="minorHAnsi"/>
          <w:sz w:val="22"/>
        </w:rPr>
        <w:t xml:space="preserve">: </w:t>
      </w:r>
    </w:p>
    <w:p w14:paraId="6087CB28" w14:textId="77777777" w:rsidR="00231D29" w:rsidRDefault="00231D29" w:rsidP="00231D29">
      <w:pPr>
        <w:pStyle w:val="Akapitzlist"/>
        <w:numPr>
          <w:ilvl w:val="0"/>
          <w:numId w:val="25"/>
        </w:numPr>
        <w:spacing w:after="160" w:line="259" w:lineRule="auto"/>
        <w:jc w:val="both"/>
        <w:rPr>
          <w:rFonts w:cstheme="minorHAnsi"/>
          <w:sz w:val="22"/>
        </w:rPr>
      </w:pPr>
      <w:r w:rsidRPr="003A6922">
        <w:rPr>
          <w:rFonts w:cstheme="minorHAnsi"/>
          <w:sz w:val="22"/>
        </w:rPr>
        <w:t xml:space="preserve">zupa (minimum 2 rodzaje - nie mniej niż 250 ml na osobę), </w:t>
      </w:r>
    </w:p>
    <w:p w14:paraId="5489ABFA" w14:textId="77777777" w:rsidR="00231D29" w:rsidRDefault="00231D29" w:rsidP="00231D29">
      <w:pPr>
        <w:pStyle w:val="Akapitzlist"/>
        <w:numPr>
          <w:ilvl w:val="0"/>
          <w:numId w:val="25"/>
        </w:numPr>
        <w:spacing w:after="160" w:line="259" w:lineRule="auto"/>
        <w:jc w:val="both"/>
        <w:rPr>
          <w:rFonts w:cstheme="minorHAnsi"/>
          <w:sz w:val="22"/>
        </w:rPr>
      </w:pPr>
      <w:r w:rsidRPr="003A6922">
        <w:rPr>
          <w:rFonts w:cstheme="minorHAnsi"/>
          <w:sz w:val="22"/>
        </w:rPr>
        <w:t>dania na ciepło (minimum trzy do wyboru</w:t>
      </w:r>
      <w:r>
        <w:rPr>
          <w:rFonts w:cstheme="minorHAnsi"/>
          <w:sz w:val="22"/>
        </w:rPr>
        <w:t>,</w:t>
      </w:r>
      <w:r w:rsidRPr="003A6922">
        <w:rPr>
          <w:rFonts w:cstheme="minorHAnsi"/>
          <w:sz w:val="22"/>
        </w:rPr>
        <w:t xml:space="preserve"> w tym jedno </w:t>
      </w:r>
      <w:r>
        <w:rPr>
          <w:rFonts w:cstheme="minorHAnsi"/>
          <w:sz w:val="22"/>
        </w:rPr>
        <w:t>wegetariańskie – nie mniej niż 3</w:t>
      </w:r>
      <w:r w:rsidRPr="003A6922">
        <w:rPr>
          <w:rFonts w:cstheme="minorHAnsi"/>
          <w:sz w:val="22"/>
        </w:rPr>
        <w:t xml:space="preserve">00 g na osobę), </w:t>
      </w:r>
    </w:p>
    <w:p w14:paraId="4097659F" w14:textId="77777777" w:rsidR="00231D29" w:rsidRDefault="00231D29" w:rsidP="00231D29">
      <w:pPr>
        <w:pStyle w:val="Akapitzlist"/>
        <w:numPr>
          <w:ilvl w:val="0"/>
          <w:numId w:val="25"/>
        </w:numPr>
        <w:spacing w:after="160" w:line="259" w:lineRule="auto"/>
        <w:jc w:val="both"/>
        <w:rPr>
          <w:rFonts w:cstheme="minorHAnsi"/>
          <w:sz w:val="22"/>
        </w:rPr>
      </w:pPr>
      <w:r w:rsidRPr="003A6922">
        <w:rPr>
          <w:rFonts w:cstheme="minorHAnsi"/>
          <w:sz w:val="22"/>
        </w:rPr>
        <w:t xml:space="preserve">surówki (minimum 2 rodzaje – min. 150 g na osobę). </w:t>
      </w:r>
    </w:p>
    <w:p w14:paraId="0B224966" w14:textId="77777777" w:rsidR="00231D29" w:rsidRDefault="00231D29" w:rsidP="00231D29">
      <w:pPr>
        <w:pStyle w:val="Akapitzlist"/>
        <w:numPr>
          <w:ilvl w:val="0"/>
          <w:numId w:val="25"/>
        </w:numPr>
        <w:spacing w:after="160" w:line="259" w:lineRule="auto"/>
        <w:jc w:val="both"/>
        <w:rPr>
          <w:rFonts w:cstheme="minorHAnsi"/>
          <w:sz w:val="22"/>
        </w:rPr>
      </w:pPr>
      <w:r w:rsidRPr="003A6922">
        <w:rPr>
          <w:rFonts w:cstheme="minorHAnsi"/>
          <w:sz w:val="22"/>
        </w:rPr>
        <w:t xml:space="preserve">desery (minimum 2 rodzaje np. ciasta, musy, owoce – min. 150 g każdego rodzaju na osobę), </w:t>
      </w:r>
    </w:p>
    <w:p w14:paraId="625A5187" w14:textId="1D29BC8D" w:rsidR="00231D29" w:rsidRPr="00231D29" w:rsidRDefault="00231D29" w:rsidP="00231D29">
      <w:pPr>
        <w:pStyle w:val="Akapitzlist"/>
        <w:numPr>
          <w:ilvl w:val="0"/>
          <w:numId w:val="25"/>
        </w:numPr>
        <w:spacing w:after="160" w:line="259" w:lineRule="auto"/>
        <w:jc w:val="both"/>
        <w:rPr>
          <w:rFonts w:cstheme="minorHAnsi"/>
          <w:sz w:val="22"/>
        </w:rPr>
      </w:pPr>
      <w:r w:rsidRPr="003A6922">
        <w:rPr>
          <w:rFonts w:cstheme="minorHAnsi"/>
          <w:sz w:val="22"/>
        </w:rPr>
        <w:t>napoje (kawa, herbata, woda, soki owocowe) - minimum 0,2 l każdego rodzaju napoju na osobę.</w:t>
      </w:r>
    </w:p>
    <w:p w14:paraId="02C2AD2D" w14:textId="110B92E2" w:rsidR="00231D29" w:rsidRDefault="003E6DB8" w:rsidP="00231D29">
      <w:pPr>
        <w:numPr>
          <w:ilvl w:val="0"/>
          <w:numId w:val="22"/>
        </w:numPr>
        <w:spacing w:after="160" w:line="259" w:lineRule="auto"/>
        <w:contextualSpacing/>
        <w:rPr>
          <w:rFonts w:cstheme="minorHAnsi"/>
          <w:sz w:val="22"/>
        </w:rPr>
      </w:pPr>
      <w:r w:rsidRPr="003E6DB8">
        <w:rPr>
          <w:rFonts w:cstheme="minorHAnsi"/>
          <w:b/>
          <w:sz w:val="22"/>
        </w:rPr>
        <w:t>kolacja</w:t>
      </w:r>
      <w:r w:rsidRPr="003E6DB8">
        <w:rPr>
          <w:rFonts w:cstheme="minorHAnsi"/>
          <w:sz w:val="22"/>
        </w:rPr>
        <w:t xml:space="preserve"> w formie bufetu: przystawki (wybór zimnych przekąsek mięsnych, rybnych oraz świeżych sałatek), dania na ciepło (minimum trzy do wyboru w tym jedno </w:t>
      </w:r>
      <w:r w:rsidR="00DB512B">
        <w:rPr>
          <w:rFonts w:cstheme="minorHAnsi"/>
          <w:sz w:val="22"/>
        </w:rPr>
        <w:t>wegetariańskie – nie mniej niż 3</w:t>
      </w:r>
      <w:r w:rsidR="00C05596">
        <w:rPr>
          <w:rFonts w:cstheme="minorHAnsi"/>
          <w:sz w:val="22"/>
        </w:rPr>
        <w:t>00 g na osobę</w:t>
      </w:r>
      <w:r w:rsidRPr="003E6DB8">
        <w:rPr>
          <w:rFonts w:cstheme="minorHAnsi"/>
          <w:sz w:val="22"/>
        </w:rPr>
        <w:t xml:space="preserve">), surówki (minimum 2 rodzaje – min. 150 g na osobę). Łączna gramatura dania ciepłego powinna wynosić nie mniej niż </w:t>
      </w:r>
      <w:r w:rsidR="00DB512B">
        <w:rPr>
          <w:rFonts w:cstheme="minorHAnsi"/>
          <w:sz w:val="22"/>
        </w:rPr>
        <w:t>4</w:t>
      </w:r>
      <w:r w:rsidRPr="003E6DB8">
        <w:rPr>
          <w:rFonts w:cstheme="minorHAnsi"/>
          <w:sz w:val="22"/>
        </w:rPr>
        <w:t>50 g na 1 zestaw; napoje (kawa, herbata, woda, soki owocowe) - minimum 0,2 l każdego rodzaju napoju na osobę.</w:t>
      </w:r>
    </w:p>
    <w:p w14:paraId="0084C40D" w14:textId="7E4A4840" w:rsidR="00231D29" w:rsidRPr="00231D29" w:rsidRDefault="003E6DB8" w:rsidP="00231D29">
      <w:pPr>
        <w:numPr>
          <w:ilvl w:val="0"/>
          <w:numId w:val="22"/>
        </w:numPr>
        <w:spacing w:after="160" w:line="259" w:lineRule="auto"/>
        <w:contextualSpacing/>
        <w:rPr>
          <w:rFonts w:cstheme="minorHAnsi"/>
          <w:sz w:val="22"/>
        </w:rPr>
      </w:pPr>
      <w:r w:rsidRPr="00231D29">
        <w:rPr>
          <w:rFonts w:cstheme="minorHAnsi"/>
          <w:b/>
          <w:sz w:val="22"/>
        </w:rPr>
        <w:t xml:space="preserve">serwis kawowy </w:t>
      </w:r>
      <w:r w:rsidR="00231D29" w:rsidRPr="00231D29">
        <w:rPr>
          <w:rFonts w:cstheme="minorHAnsi"/>
          <w:b/>
          <w:sz w:val="22"/>
        </w:rPr>
        <w:t>serwis kawowy – raz w trakcie każdego dnia szkoleniowego</w:t>
      </w:r>
      <w:r w:rsidR="00231D29" w:rsidRPr="00231D29">
        <w:rPr>
          <w:rFonts w:cstheme="minorHAnsi"/>
          <w:sz w:val="22"/>
        </w:rPr>
        <w:t xml:space="preserve">. Zamawiający zastrzega, by sala, w której serwowane będą posiłki, była przeznaczona wyłącznie do użytku uczestników szkolenia. Przerwa kawowa obejmuje: </w:t>
      </w:r>
    </w:p>
    <w:p w14:paraId="0061C6CC" w14:textId="77777777" w:rsidR="00231D29" w:rsidRPr="003E6DB8" w:rsidRDefault="00231D29" w:rsidP="00231D29">
      <w:pPr>
        <w:numPr>
          <w:ilvl w:val="0"/>
          <w:numId w:val="20"/>
        </w:numPr>
        <w:spacing w:after="160" w:line="259" w:lineRule="auto"/>
        <w:contextualSpacing/>
        <w:jc w:val="both"/>
        <w:rPr>
          <w:rFonts w:cstheme="minorHAnsi"/>
          <w:sz w:val="22"/>
        </w:rPr>
      </w:pPr>
      <w:r w:rsidRPr="003E6DB8">
        <w:rPr>
          <w:rFonts w:cstheme="minorHAnsi"/>
          <w:sz w:val="22"/>
        </w:rPr>
        <w:t>kawa, herbata (w tym mleko, cukier, słodzik, cytryna), woda (gazowana oraz niegazowana), soki owocowe (min. 2 rodzaje) – minimum 0,2 l każdego rodzaju napoju na osobę przysługujące na każdą przerwę kawową,</w:t>
      </w:r>
    </w:p>
    <w:p w14:paraId="421429B2" w14:textId="77777777" w:rsidR="00231D29" w:rsidRDefault="00231D29" w:rsidP="00231D29">
      <w:pPr>
        <w:numPr>
          <w:ilvl w:val="0"/>
          <w:numId w:val="20"/>
        </w:numPr>
        <w:spacing w:after="160" w:line="259" w:lineRule="auto"/>
        <w:contextualSpacing/>
        <w:jc w:val="both"/>
        <w:rPr>
          <w:rFonts w:cstheme="minorHAnsi"/>
          <w:sz w:val="22"/>
        </w:rPr>
      </w:pPr>
      <w:r w:rsidRPr="003E6DB8">
        <w:rPr>
          <w:rFonts w:cstheme="minorHAnsi"/>
          <w:sz w:val="22"/>
        </w:rPr>
        <w:t>ciastka, ciasto - różne rodzaje minimum 150 g/na osobę i owoce - zgodnie ze standardem hotelu;</w:t>
      </w:r>
    </w:p>
    <w:p w14:paraId="70BF2E30" w14:textId="52440945" w:rsidR="008B325D" w:rsidRPr="00D92925" w:rsidRDefault="00231D29" w:rsidP="008B325D">
      <w:pPr>
        <w:numPr>
          <w:ilvl w:val="0"/>
          <w:numId w:val="20"/>
        </w:numPr>
        <w:spacing w:after="160" w:line="259" w:lineRule="auto"/>
        <w:contextualSpacing/>
        <w:jc w:val="both"/>
        <w:rPr>
          <w:rFonts w:cstheme="minorHAnsi"/>
          <w:sz w:val="22"/>
        </w:rPr>
      </w:pPr>
      <w:r w:rsidRPr="00FD1C05">
        <w:rPr>
          <w:rFonts w:cstheme="minorHAnsi"/>
          <w:sz w:val="22"/>
          <w:szCs w:val="22"/>
        </w:rPr>
        <w:t>kanapki bankietowe przygotowane z minimum 4 składników (min. 3 kanapki na osobę na każdą przerwę podczas szkolenia).</w:t>
      </w:r>
    </w:p>
    <w:p w14:paraId="446403FE" w14:textId="77777777" w:rsidR="003E6DB8" w:rsidRPr="00231D29" w:rsidRDefault="003E6DB8" w:rsidP="003E6DB8">
      <w:pPr>
        <w:rPr>
          <w:b/>
          <w:sz w:val="22"/>
          <w:szCs w:val="22"/>
        </w:rPr>
      </w:pPr>
      <w:r w:rsidRPr="00231D29">
        <w:rPr>
          <w:b/>
          <w:sz w:val="22"/>
          <w:szCs w:val="22"/>
        </w:rPr>
        <w:t>Uwaga</w:t>
      </w:r>
    </w:p>
    <w:p w14:paraId="56CF80EE" w14:textId="3E3BF235" w:rsidR="003E6DB8" w:rsidRDefault="003E6DB8" w:rsidP="00D92925">
      <w:pPr>
        <w:jc w:val="both"/>
        <w:rPr>
          <w:sz w:val="22"/>
          <w:szCs w:val="22"/>
        </w:rPr>
      </w:pPr>
      <w:r w:rsidRPr="003E6DB8">
        <w:rPr>
          <w:sz w:val="22"/>
          <w:szCs w:val="22"/>
        </w:rPr>
        <w:t xml:space="preserve">Zaleca się, aby kawa do przygotowania serwisu kawowego posiadała certyfikat </w:t>
      </w:r>
      <w:proofErr w:type="spellStart"/>
      <w:r w:rsidRPr="003E6DB8">
        <w:rPr>
          <w:sz w:val="22"/>
          <w:szCs w:val="22"/>
        </w:rPr>
        <w:t>Fairtrade</w:t>
      </w:r>
      <w:proofErr w:type="spellEnd"/>
      <w:r w:rsidRPr="003E6DB8">
        <w:rPr>
          <w:sz w:val="22"/>
          <w:szCs w:val="22"/>
        </w:rPr>
        <w:t xml:space="preserve"> lub inny równoważny certyfikat, który potwierdza, że drobni producenci/rolnicy otrzymali przynajmniej cenę minimalną zapewniającą im zwrot kosztów produkcji i godziwe wynagrodzenie, wypłacona została im roczna premia </w:t>
      </w:r>
      <w:proofErr w:type="spellStart"/>
      <w:r w:rsidRPr="003E6DB8">
        <w:rPr>
          <w:sz w:val="22"/>
          <w:szCs w:val="22"/>
        </w:rPr>
        <w:t>Fairtrade</w:t>
      </w:r>
      <w:proofErr w:type="spellEnd"/>
      <w:r w:rsidRPr="003E6DB8">
        <w:rPr>
          <w:sz w:val="22"/>
          <w:szCs w:val="22"/>
        </w:rPr>
        <w:t xml:space="preserve"> lub równoważna premia na projekty rozwojowe wspierające społeczność lokalną, zapewniona jest możliwość udzielania prefinansowania zakupu kawy przez grupę producencką, zapewnione są odpowiednie warunki socjalne zgodnie z Konwencjami Międzynarodowej Organizacji Pracy (ochrona praw kobiet i przeciwstawianie się ich dyskryminacji, zakaz pracy przymusowej i niewykorzystywanie pracy dzieci, wolność zrzeszania się, bezpieczeństwo i ochrona zdrowia) oraz przestrzegane są standardy środowiskowe (producent ocenia swoje oddziaływanie na środowiskowo i tworzy plan jego minimalizacji, stopniowe ograniczanie użycia w rolnictwie środków chemicznych, zakaz stosowania GMO, stopniowe wdrażanie zrównoważonych systemów zagospodarowania odpadów, zapobieganie pożarom lasów).</w:t>
      </w:r>
    </w:p>
    <w:p w14:paraId="1CC7BA0A" w14:textId="2D08F61C" w:rsidR="00F60319" w:rsidRDefault="00F60319" w:rsidP="00D92925">
      <w:pPr>
        <w:jc w:val="both"/>
        <w:rPr>
          <w:sz w:val="22"/>
          <w:szCs w:val="22"/>
        </w:rPr>
      </w:pPr>
    </w:p>
    <w:p w14:paraId="529E1253" w14:textId="77777777" w:rsidR="00973C40" w:rsidRPr="009E27FF" w:rsidRDefault="00973C40" w:rsidP="00973C40">
      <w:pPr>
        <w:jc w:val="both"/>
        <w:rPr>
          <w:sz w:val="22"/>
          <w:szCs w:val="22"/>
        </w:rPr>
      </w:pPr>
      <w:r>
        <w:rPr>
          <w:sz w:val="22"/>
          <w:szCs w:val="22"/>
        </w:rPr>
        <w:t xml:space="preserve">Zamawiający wymaga, aby </w:t>
      </w:r>
      <w:r w:rsidRPr="009E27FF">
        <w:rPr>
          <w:sz w:val="22"/>
          <w:szCs w:val="22"/>
        </w:rPr>
        <w:t>Wykonawca</w:t>
      </w:r>
      <w:r>
        <w:rPr>
          <w:sz w:val="22"/>
          <w:szCs w:val="22"/>
        </w:rPr>
        <w:t xml:space="preserve"> realizujący usługę cateringową,</w:t>
      </w:r>
      <w:r w:rsidRPr="009E27FF">
        <w:rPr>
          <w:sz w:val="22"/>
          <w:szCs w:val="22"/>
        </w:rPr>
        <w:t xml:space="preserve"> posiada</w:t>
      </w:r>
      <w:r>
        <w:rPr>
          <w:sz w:val="22"/>
          <w:szCs w:val="22"/>
        </w:rPr>
        <w:t>ł</w:t>
      </w:r>
      <w:r w:rsidRPr="009E27FF">
        <w:rPr>
          <w:sz w:val="22"/>
          <w:szCs w:val="22"/>
        </w:rPr>
        <w:t xml:space="preserve"> aktualną decyzję o zatwierdzeniu zakładu wydaną przez właściwego Państwowego Powiatowego Inspektora Sanitarnego na podstawie przepisów ustawy z dnia 25 sierpnia 2006 r. o bezpieczeństwie żywności i żywienia (tekst jedn. Dz. U. z 2018 r., poz. 1541).</w:t>
      </w:r>
    </w:p>
    <w:p w14:paraId="1531E5D4" w14:textId="77777777" w:rsidR="00973C40" w:rsidRDefault="00973C40" w:rsidP="00973C40">
      <w:pPr>
        <w:jc w:val="both"/>
        <w:rPr>
          <w:sz w:val="22"/>
          <w:szCs w:val="22"/>
        </w:rPr>
      </w:pPr>
      <w:r>
        <w:rPr>
          <w:sz w:val="22"/>
          <w:szCs w:val="22"/>
        </w:rPr>
        <w:t xml:space="preserve">Ponadto Zamawiający wymaga, aby </w:t>
      </w:r>
      <w:r w:rsidRPr="009E27FF">
        <w:rPr>
          <w:sz w:val="22"/>
          <w:szCs w:val="22"/>
        </w:rPr>
        <w:t>Wykonawca</w:t>
      </w:r>
      <w:r>
        <w:rPr>
          <w:sz w:val="22"/>
          <w:szCs w:val="22"/>
        </w:rPr>
        <w:t xml:space="preserve"> realizujący usługę cateringową, </w:t>
      </w:r>
      <w:r w:rsidRPr="009E27FF">
        <w:rPr>
          <w:sz w:val="22"/>
          <w:szCs w:val="22"/>
        </w:rPr>
        <w:t>posiada</w:t>
      </w:r>
      <w:r>
        <w:rPr>
          <w:sz w:val="22"/>
          <w:szCs w:val="22"/>
        </w:rPr>
        <w:t>ł</w:t>
      </w:r>
      <w:r w:rsidRPr="009E27FF">
        <w:rPr>
          <w:sz w:val="22"/>
          <w:szCs w:val="22"/>
        </w:rPr>
        <w:t xml:space="preserve"> aktualne zaświadczenie o wpisie zakładu do rejestru zakładów podlegających urzędowej kontroli organów Państwowej Inspekcji Sanitarnej wydane przez właściwego Państwowego Powiatowego Inspektora Sanitarnego wystawione na podstawie przepisów ustawy z dnia 25 sierpnia 2006 r. o bezpieczeństwie żywności i żywienia (tekst jedn. Dz. U. z 2018 r., poz. 1541).</w:t>
      </w:r>
    </w:p>
    <w:p w14:paraId="364AAA2B" w14:textId="77777777" w:rsidR="00973C40" w:rsidRPr="009E27FF" w:rsidRDefault="00973C40" w:rsidP="00973C40">
      <w:pPr>
        <w:jc w:val="both"/>
        <w:rPr>
          <w:sz w:val="22"/>
          <w:szCs w:val="22"/>
        </w:rPr>
      </w:pPr>
      <w:r w:rsidRPr="002845F9">
        <w:rPr>
          <w:sz w:val="22"/>
          <w:szCs w:val="22"/>
        </w:rPr>
        <w:t>Zamawiający zastrzega sobie prawo</w:t>
      </w:r>
      <w:r>
        <w:rPr>
          <w:sz w:val="22"/>
          <w:szCs w:val="22"/>
        </w:rPr>
        <w:t>,</w:t>
      </w:r>
      <w:r w:rsidRPr="002845F9">
        <w:rPr>
          <w:sz w:val="22"/>
          <w:szCs w:val="22"/>
        </w:rPr>
        <w:t xml:space="preserve"> </w:t>
      </w:r>
      <w:r>
        <w:rPr>
          <w:sz w:val="22"/>
          <w:szCs w:val="22"/>
        </w:rPr>
        <w:t xml:space="preserve">w czasie </w:t>
      </w:r>
      <w:r w:rsidRPr="002845F9">
        <w:rPr>
          <w:sz w:val="22"/>
          <w:szCs w:val="22"/>
        </w:rPr>
        <w:t>realizacji umowy</w:t>
      </w:r>
      <w:r>
        <w:rPr>
          <w:sz w:val="22"/>
          <w:szCs w:val="22"/>
        </w:rPr>
        <w:t>,</w:t>
      </w:r>
      <w:r w:rsidRPr="002845F9">
        <w:rPr>
          <w:sz w:val="22"/>
          <w:szCs w:val="22"/>
        </w:rPr>
        <w:t xml:space="preserve"> do</w:t>
      </w:r>
      <w:r>
        <w:rPr>
          <w:sz w:val="22"/>
          <w:szCs w:val="22"/>
        </w:rPr>
        <w:t xml:space="preserve"> żądania</w:t>
      </w:r>
      <w:r w:rsidRPr="002845F9">
        <w:rPr>
          <w:sz w:val="22"/>
          <w:szCs w:val="22"/>
        </w:rPr>
        <w:t xml:space="preserve"> przedłożenia ww. dokumentów na każde </w:t>
      </w:r>
      <w:r>
        <w:rPr>
          <w:sz w:val="22"/>
          <w:szCs w:val="22"/>
        </w:rPr>
        <w:t>wezwanie zamawiającego.</w:t>
      </w:r>
    </w:p>
    <w:p w14:paraId="69BF268F" w14:textId="1397C02B" w:rsidR="002845F9" w:rsidRDefault="002845F9" w:rsidP="00F60319">
      <w:pPr>
        <w:jc w:val="both"/>
        <w:rPr>
          <w:sz w:val="22"/>
          <w:szCs w:val="22"/>
        </w:rPr>
      </w:pPr>
    </w:p>
    <w:p w14:paraId="5A01B926" w14:textId="77777777" w:rsidR="00F60319" w:rsidRDefault="00F60319" w:rsidP="00F60319">
      <w:pPr>
        <w:jc w:val="both"/>
        <w:rPr>
          <w:sz w:val="22"/>
          <w:szCs w:val="22"/>
        </w:rPr>
      </w:pPr>
    </w:p>
    <w:p w14:paraId="7D8EC235" w14:textId="77777777" w:rsidR="003E6DB8" w:rsidRPr="003E6DB8" w:rsidRDefault="003E6DB8" w:rsidP="003D4A0F">
      <w:pPr>
        <w:numPr>
          <w:ilvl w:val="0"/>
          <w:numId w:val="21"/>
        </w:numPr>
        <w:spacing w:after="160" w:line="259" w:lineRule="auto"/>
        <w:contextualSpacing/>
        <w:jc w:val="both"/>
        <w:rPr>
          <w:rFonts w:cstheme="minorHAnsi"/>
          <w:b/>
          <w:sz w:val="22"/>
        </w:rPr>
      </w:pPr>
      <w:r w:rsidRPr="003E6DB8">
        <w:rPr>
          <w:rFonts w:cstheme="minorHAnsi"/>
          <w:b/>
          <w:sz w:val="22"/>
        </w:rPr>
        <w:t xml:space="preserve">Usługa hotelowa: </w:t>
      </w:r>
    </w:p>
    <w:p w14:paraId="5CC623D4" w14:textId="77777777" w:rsidR="00795D27" w:rsidRDefault="003E6DB8" w:rsidP="00795D27">
      <w:pPr>
        <w:numPr>
          <w:ilvl w:val="0"/>
          <w:numId w:val="23"/>
        </w:numPr>
        <w:autoSpaceDE w:val="0"/>
        <w:autoSpaceDN w:val="0"/>
        <w:adjustRightInd w:val="0"/>
        <w:spacing w:after="160" w:line="259" w:lineRule="auto"/>
        <w:rPr>
          <w:rFonts w:eastAsiaTheme="minorHAnsi"/>
          <w:color w:val="000000"/>
          <w:sz w:val="22"/>
          <w:szCs w:val="22"/>
        </w:rPr>
      </w:pPr>
      <w:r w:rsidRPr="003E6DB8">
        <w:rPr>
          <w:rFonts w:eastAsiaTheme="minorHAnsi"/>
          <w:color w:val="000000"/>
          <w:sz w:val="22"/>
          <w:szCs w:val="22"/>
        </w:rPr>
        <w:t>Zamawiający wymaga, aby</w:t>
      </w:r>
      <w:r w:rsidR="00795D27">
        <w:rPr>
          <w:rFonts w:eastAsiaTheme="minorHAnsi"/>
          <w:color w:val="000000"/>
          <w:sz w:val="22"/>
          <w:szCs w:val="22"/>
        </w:rPr>
        <w:t xml:space="preserve"> zaproponowane hotele spełniały następujące wymagania:</w:t>
      </w:r>
    </w:p>
    <w:p w14:paraId="271D0BAC" w14:textId="34C05CC0"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minimalna wielkość pokoju 2-osobowego – 12 m</w:t>
      </w:r>
      <w:r w:rsidRPr="00795D27">
        <w:rPr>
          <w:rFonts w:cstheme="minorHAnsi"/>
          <w:sz w:val="22"/>
          <w:szCs w:val="22"/>
          <w:vertAlign w:val="superscript"/>
        </w:rPr>
        <w:t>2</w:t>
      </w:r>
      <w:r>
        <w:rPr>
          <w:rFonts w:cstheme="minorHAnsi"/>
          <w:sz w:val="22"/>
          <w:szCs w:val="22"/>
        </w:rPr>
        <w:t>;</w:t>
      </w:r>
    </w:p>
    <w:p w14:paraId="202CB357" w14:textId="31A9B5F4"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minimalna liczba pokoi z łazienką</w:t>
      </w:r>
      <w:r w:rsidR="00EA6E96">
        <w:rPr>
          <w:rFonts w:cstheme="minorHAnsi"/>
          <w:sz w:val="22"/>
          <w:szCs w:val="22"/>
        </w:rPr>
        <w:t xml:space="preserve"> na potrzeby Zamawiającego</w:t>
      </w:r>
      <w:r w:rsidRPr="00795D27">
        <w:rPr>
          <w:rFonts w:cstheme="minorHAnsi"/>
          <w:sz w:val="22"/>
          <w:szCs w:val="22"/>
        </w:rPr>
        <w:t xml:space="preserve"> – 10</w:t>
      </w:r>
      <w:r>
        <w:rPr>
          <w:rFonts w:cstheme="minorHAnsi"/>
          <w:sz w:val="22"/>
          <w:szCs w:val="22"/>
        </w:rPr>
        <w:t>;</w:t>
      </w:r>
    </w:p>
    <w:p w14:paraId="131C7E75" w14:textId="6626C985"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w pokoju: lampka nocna przy łóżku, szafa i min. 3 wieszaki na osobę, biurko lub stół, krzesło, lustro, wieszak ścienny, szklanki, dostęp do co najmniej 1 wolnego gniazdka e</w:t>
      </w:r>
      <w:r>
        <w:rPr>
          <w:rFonts w:cstheme="minorHAnsi"/>
          <w:sz w:val="22"/>
          <w:szCs w:val="22"/>
        </w:rPr>
        <w:t>lektrycznego, woda butelkowana;</w:t>
      </w:r>
    </w:p>
    <w:p w14:paraId="4ED6BCCA" w14:textId="7BEE0A49"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 xml:space="preserve">w łazience: wanna lub kabina prysznicowa, umywalka z blatem lub półką, </w:t>
      </w:r>
      <w:r>
        <w:rPr>
          <w:rFonts w:cstheme="minorHAnsi"/>
          <w:sz w:val="22"/>
          <w:szCs w:val="22"/>
        </w:rPr>
        <w:t>WC</w:t>
      </w:r>
      <w:r w:rsidRPr="00795D27">
        <w:rPr>
          <w:rFonts w:cstheme="minorHAnsi"/>
          <w:sz w:val="22"/>
          <w:szCs w:val="22"/>
        </w:rPr>
        <w:t>, lustro, kosz na śmieci, mydełko lub myd</w:t>
      </w:r>
      <w:r w:rsidR="00AA25C6">
        <w:rPr>
          <w:rFonts w:cstheme="minorHAnsi"/>
          <w:sz w:val="22"/>
          <w:szCs w:val="22"/>
        </w:rPr>
        <w:t>ło w płynie, ręczniki kąpielowe;</w:t>
      </w:r>
    </w:p>
    <w:p w14:paraId="56A1792B" w14:textId="628381CC"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zapewnienie miejsca postojowego na czas przyjazdu i odjazdu gości</w:t>
      </w:r>
      <w:r w:rsidR="00AA25C6">
        <w:rPr>
          <w:rFonts w:cstheme="minorHAnsi"/>
          <w:sz w:val="22"/>
          <w:szCs w:val="22"/>
        </w:rPr>
        <w:t>;</w:t>
      </w:r>
    </w:p>
    <w:p w14:paraId="126BA1E7" w14:textId="45B1D454"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parking lub garaż (w przypadku hoteli poza centrum miast)</w:t>
      </w:r>
      <w:r w:rsidR="00AA25C6">
        <w:rPr>
          <w:rFonts w:cstheme="minorHAnsi"/>
          <w:sz w:val="22"/>
          <w:szCs w:val="22"/>
        </w:rPr>
        <w:t>;</w:t>
      </w:r>
    </w:p>
    <w:p w14:paraId="3C1594E7" w14:textId="3A9A9ECE"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śniadania podawane na miejscu</w:t>
      </w:r>
      <w:r w:rsidR="00AA25C6">
        <w:rPr>
          <w:rFonts w:cstheme="minorHAnsi"/>
          <w:sz w:val="22"/>
          <w:szCs w:val="22"/>
        </w:rPr>
        <w:t>;</w:t>
      </w:r>
    </w:p>
    <w:p w14:paraId="520E662A" w14:textId="034CC243"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ogrzewanie w całym obiekcie</w:t>
      </w:r>
      <w:r w:rsidR="00AA25C6">
        <w:rPr>
          <w:rFonts w:cstheme="minorHAnsi"/>
          <w:sz w:val="22"/>
          <w:szCs w:val="22"/>
        </w:rPr>
        <w:t>;</w:t>
      </w:r>
    </w:p>
    <w:p w14:paraId="618B09B7" w14:textId="2A68E2F3" w:rsidR="00795D27" w:rsidRPr="00795D27" w:rsidRDefault="00795D27" w:rsidP="00795D27">
      <w:pPr>
        <w:pStyle w:val="Akapitzlist"/>
        <w:numPr>
          <w:ilvl w:val="0"/>
          <w:numId w:val="26"/>
        </w:numPr>
        <w:autoSpaceDE w:val="0"/>
        <w:autoSpaceDN w:val="0"/>
        <w:adjustRightInd w:val="0"/>
        <w:spacing w:after="160" w:line="259" w:lineRule="auto"/>
        <w:rPr>
          <w:rFonts w:eastAsiaTheme="minorHAnsi"/>
          <w:color w:val="000000"/>
          <w:sz w:val="22"/>
          <w:szCs w:val="22"/>
        </w:rPr>
      </w:pPr>
      <w:r w:rsidRPr="00795D27">
        <w:rPr>
          <w:rFonts w:cstheme="minorHAnsi"/>
          <w:sz w:val="22"/>
          <w:szCs w:val="22"/>
        </w:rPr>
        <w:t>zimna i ciepła woda przez całą dobę</w:t>
      </w:r>
      <w:r w:rsidR="00AA25C6">
        <w:rPr>
          <w:rFonts w:cstheme="minorHAnsi"/>
          <w:sz w:val="22"/>
          <w:szCs w:val="22"/>
        </w:rPr>
        <w:t>;</w:t>
      </w:r>
    </w:p>
    <w:p w14:paraId="361EF8A7" w14:textId="150CF5F1" w:rsidR="003E6DB8" w:rsidRPr="000D4CDC" w:rsidRDefault="00795D27" w:rsidP="000D4CDC">
      <w:pPr>
        <w:pStyle w:val="Akapitzlist"/>
        <w:numPr>
          <w:ilvl w:val="0"/>
          <w:numId w:val="26"/>
        </w:numPr>
        <w:autoSpaceDE w:val="0"/>
        <w:autoSpaceDN w:val="0"/>
        <w:adjustRightInd w:val="0"/>
        <w:spacing w:line="259" w:lineRule="auto"/>
        <w:rPr>
          <w:rFonts w:eastAsiaTheme="minorHAnsi"/>
          <w:color w:val="000000"/>
          <w:sz w:val="22"/>
          <w:szCs w:val="22"/>
        </w:rPr>
      </w:pPr>
      <w:r w:rsidRPr="00795D27">
        <w:rPr>
          <w:rFonts w:cstheme="minorHAnsi"/>
          <w:sz w:val="22"/>
          <w:szCs w:val="22"/>
        </w:rPr>
        <w:t>codzienne sprzątanie</w:t>
      </w:r>
      <w:r w:rsidR="00AA25C6">
        <w:rPr>
          <w:rFonts w:cstheme="minorHAnsi"/>
          <w:sz w:val="22"/>
          <w:szCs w:val="22"/>
        </w:rPr>
        <w:t>;</w:t>
      </w:r>
    </w:p>
    <w:p w14:paraId="46405448" w14:textId="77777777" w:rsidR="003E6DB8" w:rsidRPr="003E6DB8" w:rsidRDefault="003E6DB8" w:rsidP="000D4CDC">
      <w:pPr>
        <w:numPr>
          <w:ilvl w:val="0"/>
          <w:numId w:val="23"/>
        </w:numPr>
        <w:autoSpaceDE w:val="0"/>
        <w:autoSpaceDN w:val="0"/>
        <w:adjustRightInd w:val="0"/>
        <w:spacing w:line="259" w:lineRule="auto"/>
        <w:rPr>
          <w:rFonts w:eastAsiaTheme="minorHAnsi"/>
          <w:color w:val="000000"/>
          <w:sz w:val="22"/>
          <w:szCs w:val="22"/>
        </w:rPr>
      </w:pPr>
      <w:r w:rsidRPr="003E6DB8">
        <w:rPr>
          <w:rFonts w:eastAsiaTheme="minorHAnsi"/>
          <w:color w:val="000000"/>
          <w:sz w:val="22"/>
          <w:szCs w:val="22"/>
        </w:rPr>
        <w:t xml:space="preserve">Hotel powinien być dostosowany do osób z niepełnosprawnościami ruchowymi; </w:t>
      </w:r>
    </w:p>
    <w:p w14:paraId="1760C124" w14:textId="77777777" w:rsidR="00183884" w:rsidRPr="00183884" w:rsidRDefault="003E6DB8" w:rsidP="000D4CDC">
      <w:pPr>
        <w:numPr>
          <w:ilvl w:val="0"/>
          <w:numId w:val="23"/>
        </w:numPr>
        <w:autoSpaceDE w:val="0"/>
        <w:autoSpaceDN w:val="0"/>
        <w:adjustRightInd w:val="0"/>
        <w:spacing w:line="259" w:lineRule="auto"/>
        <w:jc w:val="both"/>
        <w:rPr>
          <w:rFonts w:eastAsiaTheme="minorHAnsi"/>
          <w:color w:val="000000"/>
          <w:sz w:val="22"/>
          <w:szCs w:val="22"/>
        </w:rPr>
      </w:pPr>
      <w:r w:rsidRPr="003E6DB8">
        <w:rPr>
          <w:rFonts w:eastAsiaTheme="minorHAnsi"/>
          <w:sz w:val="22"/>
          <w:szCs w:val="22"/>
        </w:rPr>
        <w:t xml:space="preserve">Pokoje dla niepalących z pełnym węzłem sanitarnym oraz szybkim, bezpłatnym łączem internetowym. </w:t>
      </w:r>
    </w:p>
    <w:p w14:paraId="2CEE2E37" w14:textId="28C48CF8" w:rsidR="003E6DB8" w:rsidRPr="003E6DB8" w:rsidRDefault="003E6DB8" w:rsidP="000D4CDC">
      <w:pPr>
        <w:numPr>
          <w:ilvl w:val="0"/>
          <w:numId w:val="23"/>
        </w:numPr>
        <w:autoSpaceDE w:val="0"/>
        <w:autoSpaceDN w:val="0"/>
        <w:adjustRightInd w:val="0"/>
        <w:spacing w:line="259" w:lineRule="auto"/>
        <w:jc w:val="both"/>
        <w:rPr>
          <w:rFonts w:eastAsiaTheme="minorHAnsi"/>
          <w:color w:val="000000"/>
          <w:sz w:val="22"/>
          <w:szCs w:val="22"/>
        </w:rPr>
      </w:pPr>
      <w:r w:rsidRPr="003E6DB8">
        <w:rPr>
          <w:rFonts w:eastAsiaTheme="minorHAnsi"/>
          <w:sz w:val="22"/>
          <w:szCs w:val="22"/>
        </w:rPr>
        <w:t>Możliwość zakwate</w:t>
      </w:r>
      <w:r w:rsidR="00AA25C6">
        <w:rPr>
          <w:rFonts w:eastAsiaTheme="minorHAnsi"/>
          <w:sz w:val="22"/>
          <w:szCs w:val="22"/>
        </w:rPr>
        <w:t>rowania do 16 osób jednocześnie.</w:t>
      </w:r>
    </w:p>
    <w:p w14:paraId="1AB6AB70" w14:textId="11F9E6C9" w:rsidR="009F30EC" w:rsidRPr="009F30EC" w:rsidRDefault="003E6DB8" w:rsidP="000D4CDC">
      <w:pPr>
        <w:numPr>
          <w:ilvl w:val="0"/>
          <w:numId w:val="23"/>
        </w:numPr>
        <w:spacing w:line="259" w:lineRule="auto"/>
        <w:contextualSpacing/>
        <w:jc w:val="both"/>
        <w:rPr>
          <w:rFonts w:cstheme="minorHAnsi"/>
          <w:sz w:val="22"/>
          <w:szCs w:val="22"/>
        </w:rPr>
      </w:pPr>
      <w:r w:rsidRPr="003E6DB8">
        <w:rPr>
          <w:rFonts w:eastAsiaTheme="minorHAnsi" w:cstheme="minorBidi"/>
          <w:sz w:val="22"/>
          <w:szCs w:val="22"/>
        </w:rPr>
        <w:t>Miejsce zakwaterowania wszystkich uczestników szkolenia, sala konferencyjna, sala restauracyjna oraz miejsce, w których będą organizowane przerwy kawowe, muszą znajdować się w tym samym budynku lub kompleksie budynków.</w:t>
      </w:r>
    </w:p>
    <w:p w14:paraId="66759091" w14:textId="551A2A8C" w:rsidR="009F30EC" w:rsidRPr="00B02CB4" w:rsidRDefault="009F30EC" w:rsidP="00B02CB4">
      <w:pPr>
        <w:pStyle w:val="Akapitzlist"/>
        <w:numPr>
          <w:ilvl w:val="0"/>
          <w:numId w:val="21"/>
        </w:numPr>
        <w:jc w:val="both"/>
        <w:rPr>
          <w:rFonts w:eastAsia="Calibri" w:cstheme="minorHAnsi"/>
          <w:sz w:val="22"/>
          <w:szCs w:val="22"/>
        </w:rPr>
      </w:pPr>
      <w:r w:rsidRPr="00B02CB4">
        <w:rPr>
          <w:rFonts w:eastAsia="Calibri" w:cstheme="minorHAnsi"/>
          <w:sz w:val="22"/>
          <w:szCs w:val="22"/>
        </w:rPr>
        <w:t xml:space="preserve">Zamawiający ma prawo do </w:t>
      </w:r>
      <w:proofErr w:type="spellStart"/>
      <w:r w:rsidRPr="00B02CB4">
        <w:rPr>
          <w:rFonts w:eastAsia="Calibri" w:cstheme="minorHAnsi"/>
          <w:sz w:val="22"/>
          <w:szCs w:val="22"/>
        </w:rPr>
        <w:t>bezkosztowego</w:t>
      </w:r>
      <w:proofErr w:type="spellEnd"/>
      <w:r w:rsidRPr="00B02CB4">
        <w:rPr>
          <w:rFonts w:eastAsia="Calibri" w:cstheme="minorHAnsi"/>
          <w:sz w:val="22"/>
          <w:szCs w:val="22"/>
        </w:rPr>
        <w:t xml:space="preserve"> odwołania rezerwacji n</w:t>
      </w:r>
      <w:r w:rsidR="00FB3BC4" w:rsidRPr="00B02CB4">
        <w:rPr>
          <w:rFonts w:eastAsia="Calibri" w:cstheme="minorHAnsi"/>
          <w:sz w:val="22"/>
          <w:szCs w:val="22"/>
        </w:rPr>
        <w:t>a 7</w:t>
      </w:r>
      <w:r w:rsidRPr="00B02CB4">
        <w:rPr>
          <w:rFonts w:eastAsia="Calibri" w:cstheme="minorHAnsi"/>
          <w:sz w:val="22"/>
          <w:szCs w:val="22"/>
        </w:rPr>
        <w:t xml:space="preserve"> dni kalendarzowych, przed planowanym terminem rezerwacji. </w:t>
      </w:r>
      <w:r w:rsidR="000E39C2" w:rsidRPr="00B02CB4">
        <w:rPr>
          <w:rFonts w:eastAsia="Calibri" w:cstheme="minorHAnsi"/>
          <w:sz w:val="22"/>
          <w:szCs w:val="22"/>
        </w:rPr>
        <w:t>Zamawiający</w:t>
      </w:r>
      <w:r w:rsidRPr="00B02CB4">
        <w:rPr>
          <w:rFonts w:eastAsia="Calibri" w:cstheme="minorHAnsi"/>
          <w:sz w:val="22"/>
          <w:szCs w:val="22"/>
        </w:rPr>
        <w:t xml:space="preserve"> będzie zobowiązany do każdorazowego, informowania o tym fakcie </w:t>
      </w:r>
      <w:r w:rsidR="000E39C2" w:rsidRPr="00B02CB4">
        <w:rPr>
          <w:rFonts w:eastAsia="Calibri" w:cstheme="minorHAnsi"/>
          <w:sz w:val="22"/>
          <w:szCs w:val="22"/>
        </w:rPr>
        <w:t>Wykonawcę</w:t>
      </w:r>
      <w:r w:rsidRPr="00B02CB4">
        <w:rPr>
          <w:rFonts w:eastAsia="Calibri" w:cstheme="minorHAnsi"/>
          <w:sz w:val="22"/>
          <w:szCs w:val="22"/>
        </w:rPr>
        <w:t xml:space="preserve"> (drogą elektroniczną na wskazane adresy) w ostatnim dniu (w godzinach pracy Zamawiającego), w którym możliwe jest </w:t>
      </w:r>
      <w:proofErr w:type="spellStart"/>
      <w:r w:rsidRPr="00B02CB4">
        <w:rPr>
          <w:rFonts w:eastAsia="Calibri" w:cstheme="minorHAnsi"/>
          <w:sz w:val="22"/>
          <w:szCs w:val="22"/>
        </w:rPr>
        <w:t>be</w:t>
      </w:r>
      <w:r w:rsidR="007B7A9C" w:rsidRPr="00B02CB4">
        <w:rPr>
          <w:rFonts w:eastAsia="Calibri" w:cstheme="minorHAnsi"/>
          <w:sz w:val="22"/>
          <w:szCs w:val="22"/>
        </w:rPr>
        <w:t>zkosztowe</w:t>
      </w:r>
      <w:proofErr w:type="spellEnd"/>
      <w:r w:rsidR="007B7A9C" w:rsidRPr="00B02CB4">
        <w:rPr>
          <w:rFonts w:eastAsia="Calibri" w:cstheme="minorHAnsi"/>
          <w:sz w:val="22"/>
          <w:szCs w:val="22"/>
        </w:rPr>
        <w:t xml:space="preserve"> anulowanie dokonanej r</w:t>
      </w:r>
      <w:r w:rsidRPr="00B02CB4">
        <w:rPr>
          <w:rFonts w:eastAsia="Calibri" w:cstheme="minorHAnsi"/>
          <w:sz w:val="22"/>
          <w:szCs w:val="22"/>
        </w:rPr>
        <w:t>ezerwacji.</w:t>
      </w:r>
    </w:p>
    <w:p w14:paraId="7E160D16" w14:textId="0677B864" w:rsidR="00B02CB4" w:rsidRDefault="005812B0" w:rsidP="00F74653">
      <w:pPr>
        <w:pStyle w:val="Akapitzlist"/>
        <w:ind w:left="0" w:firstLine="708"/>
        <w:jc w:val="both"/>
        <w:rPr>
          <w:rFonts w:eastAsia="Calibri" w:cstheme="minorHAnsi"/>
          <w:b/>
          <w:sz w:val="22"/>
          <w:szCs w:val="22"/>
          <w:u w:val="single"/>
        </w:rPr>
      </w:pPr>
      <w:r w:rsidRPr="00E94EAE">
        <w:rPr>
          <w:rFonts w:eastAsia="Calibri" w:cstheme="minorHAnsi"/>
          <w:b/>
          <w:sz w:val="22"/>
          <w:szCs w:val="22"/>
          <w:u w:val="single"/>
        </w:rPr>
        <w:t xml:space="preserve">Ilość dni </w:t>
      </w:r>
      <w:proofErr w:type="spellStart"/>
      <w:r w:rsidRPr="00E94EAE">
        <w:rPr>
          <w:rFonts w:eastAsia="Calibri" w:cstheme="minorHAnsi"/>
          <w:b/>
          <w:sz w:val="22"/>
          <w:szCs w:val="22"/>
          <w:u w:val="single"/>
        </w:rPr>
        <w:t>bezkosztowego</w:t>
      </w:r>
      <w:proofErr w:type="spellEnd"/>
      <w:r w:rsidRPr="00E94EAE">
        <w:rPr>
          <w:rFonts w:eastAsia="Calibri" w:cstheme="minorHAnsi"/>
          <w:b/>
          <w:sz w:val="22"/>
          <w:szCs w:val="22"/>
          <w:u w:val="single"/>
        </w:rPr>
        <w:t xml:space="preserve"> odwołania rezerwacji stanowi jedno z kryteriów oceny ofert.</w:t>
      </w:r>
    </w:p>
    <w:p w14:paraId="674F27F8" w14:textId="77777777" w:rsidR="00B02CB4" w:rsidRPr="00066C30" w:rsidRDefault="00B02CB4" w:rsidP="00B02CB4">
      <w:pPr>
        <w:pStyle w:val="Akapitzlist"/>
        <w:numPr>
          <w:ilvl w:val="0"/>
          <w:numId w:val="21"/>
        </w:numPr>
        <w:spacing w:line="276" w:lineRule="auto"/>
        <w:jc w:val="both"/>
        <w:rPr>
          <w:rFonts w:ascii="Calibri" w:eastAsia="Calibri" w:hAnsi="Calibri" w:cs="Calibri"/>
          <w:sz w:val="21"/>
          <w:szCs w:val="21"/>
        </w:rPr>
      </w:pPr>
      <w:r w:rsidRPr="00066C30">
        <w:rPr>
          <w:rFonts w:ascii="Calibri" w:eastAsia="Calibri" w:hAnsi="Calibri" w:cs="Calibri"/>
          <w:sz w:val="21"/>
          <w:szCs w:val="21"/>
        </w:rPr>
        <w:t>W przypadku zadeklarowania przez Wykonawcę zatrudnienia osoby / osób niepełnosprawnych do wykonywania czynności w ramach realizacji zamówienia, Wykonawca ma obowiązek przedstawienia dowodu zatrudnienia w postaci zanonimizowanej kserokopii aktualnej umowy o pracę, zawartej z wyżej wymienionym pracownikiem / pracownikami na czas trwania zamówienia oraz zanonimizowanej decyzji powiatowego zespołu orzekania o niepełnosprawności nie później niż 10 dni roboczych po podpisaniu niniejszej umowy. W przypadku wygaśnięcia lub rozwiązania umowy o pracę z osobą niepełnosprawną Wykonawca zobowiązany będzie do zatrudnienia w terminie 14 dni kalendarzowych od ustania stosunku pracy kolejnej osoby posiadającej taki status oraz przedłożenia w terminie 3 dni od zatrudnienia kolejnej osoby dokumentów, o których mowa w powyższym ustępie.</w:t>
      </w:r>
    </w:p>
    <w:p w14:paraId="552A5A53" w14:textId="07D0B92F" w:rsidR="003E6DB8" w:rsidRPr="00D92925" w:rsidRDefault="00B02CB4" w:rsidP="00D92925">
      <w:pPr>
        <w:pStyle w:val="Akapitzlist"/>
        <w:spacing w:line="276" w:lineRule="auto"/>
        <w:jc w:val="both"/>
        <w:rPr>
          <w:rFonts w:ascii="Calibri" w:eastAsia="Calibri" w:hAnsi="Calibri" w:cs="Calibri"/>
          <w:b/>
          <w:sz w:val="21"/>
          <w:szCs w:val="21"/>
          <w:u w:val="single"/>
        </w:rPr>
      </w:pPr>
      <w:r w:rsidRPr="00066C30">
        <w:rPr>
          <w:rFonts w:ascii="Calibri" w:eastAsia="Calibri" w:hAnsi="Calibri" w:cs="Calibri"/>
          <w:b/>
          <w:sz w:val="21"/>
          <w:szCs w:val="21"/>
          <w:u w:val="single"/>
        </w:rPr>
        <w:t>Ilość osób z niepełnosprawnością zatrudnionych na umowę o pracę</w:t>
      </w:r>
      <w:r w:rsidR="00A125DC" w:rsidRPr="00066C30">
        <w:rPr>
          <w:rFonts w:ascii="Calibri" w:eastAsia="Calibri" w:hAnsi="Calibri" w:cs="Calibri"/>
          <w:b/>
          <w:sz w:val="21"/>
          <w:szCs w:val="21"/>
          <w:u w:val="single"/>
        </w:rPr>
        <w:t xml:space="preserve"> (w pełnym wymiarze)</w:t>
      </w:r>
      <w:r w:rsidRPr="00066C30">
        <w:rPr>
          <w:rFonts w:ascii="Calibri" w:eastAsia="Calibri" w:hAnsi="Calibri" w:cs="Calibri"/>
          <w:b/>
          <w:sz w:val="21"/>
          <w:szCs w:val="21"/>
          <w:u w:val="single"/>
        </w:rPr>
        <w:t xml:space="preserve"> przez Wykonawcę do realizacji zamówienia przez cały okres trwania umowy stanowi jedno z kryteriów oceny ofert.</w:t>
      </w:r>
    </w:p>
    <w:p w14:paraId="035D5FE6" w14:textId="24F8376F" w:rsidR="00057A6C" w:rsidRDefault="00057A6C" w:rsidP="003D4A0F">
      <w:pPr>
        <w:pStyle w:val="Akapitzlist"/>
        <w:numPr>
          <w:ilvl w:val="1"/>
          <w:numId w:val="15"/>
        </w:numPr>
        <w:ind w:left="432"/>
        <w:rPr>
          <w:b/>
          <w:bCs/>
          <w:sz w:val="22"/>
          <w:szCs w:val="22"/>
        </w:rPr>
      </w:pPr>
      <w:r w:rsidRPr="1E6B52F3">
        <w:rPr>
          <w:rFonts w:ascii="Calibri" w:eastAsia="Calibri" w:hAnsi="Calibri" w:cs="Calibri"/>
          <w:b/>
          <w:bCs/>
          <w:sz w:val="22"/>
          <w:szCs w:val="22"/>
        </w:rPr>
        <w:t>Prawo opcji:</w:t>
      </w:r>
    </w:p>
    <w:p w14:paraId="20EE9793" w14:textId="773A2253" w:rsidR="005275DD" w:rsidRDefault="11E9C4F8" w:rsidP="00485EB1">
      <w:pPr>
        <w:rPr>
          <w:rFonts w:ascii="Calibri" w:hAnsi="Calibri" w:cs="Calibri"/>
          <w:sz w:val="22"/>
          <w:szCs w:val="22"/>
        </w:rPr>
      </w:pPr>
      <w:r w:rsidRPr="005275DD">
        <w:rPr>
          <w:rFonts w:ascii="Calibri" w:hAnsi="Calibri" w:cs="Calibri"/>
          <w:sz w:val="22"/>
          <w:szCs w:val="22"/>
        </w:rPr>
        <w:t>Zamawiający przew</w:t>
      </w:r>
      <w:r w:rsidR="005275DD" w:rsidRPr="005275DD">
        <w:rPr>
          <w:rFonts w:ascii="Calibri" w:hAnsi="Calibri" w:cs="Calibri"/>
          <w:sz w:val="22"/>
          <w:szCs w:val="22"/>
        </w:rPr>
        <w:t>iduje prawo opcji polegające na</w:t>
      </w:r>
      <w:r w:rsidR="005275DD">
        <w:rPr>
          <w:rFonts w:ascii="Calibri" w:hAnsi="Calibri" w:cs="Calibri"/>
          <w:sz w:val="22"/>
          <w:szCs w:val="22"/>
        </w:rPr>
        <w:t>:</w:t>
      </w:r>
    </w:p>
    <w:p w14:paraId="45E9815E" w14:textId="06598AAC" w:rsidR="00166271" w:rsidRPr="00166271" w:rsidRDefault="00166271" w:rsidP="00414F4B">
      <w:pPr>
        <w:jc w:val="both"/>
        <w:rPr>
          <w:rFonts w:ascii="Calibri" w:hAnsi="Calibri" w:cs="Calibri"/>
          <w:sz w:val="22"/>
          <w:szCs w:val="22"/>
        </w:rPr>
      </w:pPr>
      <w:r>
        <w:rPr>
          <w:rFonts w:ascii="Calibri" w:hAnsi="Calibri" w:cs="Calibri"/>
          <w:sz w:val="22"/>
          <w:szCs w:val="22"/>
        </w:rPr>
        <w:t xml:space="preserve">a) </w:t>
      </w:r>
      <w:r w:rsidRPr="00166271">
        <w:rPr>
          <w:rFonts w:ascii="Calibri" w:hAnsi="Calibri" w:cs="Calibri"/>
          <w:sz w:val="22"/>
          <w:szCs w:val="22"/>
        </w:rPr>
        <w:t xml:space="preserve">zrealizowaniu minimum 50% całkowitej liczby zaplanowanych </w:t>
      </w:r>
      <w:r w:rsidR="00FB4CE0">
        <w:rPr>
          <w:rFonts w:ascii="Calibri" w:hAnsi="Calibri" w:cs="Calibri"/>
          <w:sz w:val="22"/>
          <w:szCs w:val="22"/>
        </w:rPr>
        <w:t>rezerwacji z każdej części zamówienia</w:t>
      </w:r>
      <w:r w:rsidRPr="00166271">
        <w:rPr>
          <w:rFonts w:ascii="Calibri" w:hAnsi="Calibri" w:cs="Calibri"/>
          <w:sz w:val="22"/>
          <w:szCs w:val="22"/>
        </w:rPr>
        <w:t xml:space="preserve">. W takim przypadku Wykonawcy nie będzie przysługiwać roszczenie o zapłatę różnicy między faktycznie zrealizowanymi </w:t>
      </w:r>
      <w:r w:rsidR="00FB4CE0">
        <w:rPr>
          <w:rFonts w:ascii="Calibri" w:hAnsi="Calibri" w:cs="Calibri"/>
          <w:sz w:val="22"/>
          <w:szCs w:val="22"/>
        </w:rPr>
        <w:t>rezerwacjami</w:t>
      </w:r>
      <w:r w:rsidRPr="00166271">
        <w:rPr>
          <w:rFonts w:ascii="Calibri" w:hAnsi="Calibri" w:cs="Calibri"/>
          <w:sz w:val="22"/>
          <w:szCs w:val="22"/>
        </w:rPr>
        <w:t>, a maksymalną wartością brutto zawartej umowy. Rozliczenie nastąpi na podstawie realnego zapotrzebowania Zamawiającego.</w:t>
      </w:r>
    </w:p>
    <w:p w14:paraId="0C43C171" w14:textId="5627B3BC" w:rsidR="00166271" w:rsidRDefault="00166271" w:rsidP="00414F4B">
      <w:pPr>
        <w:jc w:val="both"/>
        <w:rPr>
          <w:rFonts w:ascii="Calibri" w:hAnsi="Calibri" w:cs="Calibri"/>
          <w:sz w:val="22"/>
          <w:szCs w:val="22"/>
        </w:rPr>
      </w:pPr>
      <w:r>
        <w:rPr>
          <w:rFonts w:ascii="Calibri" w:hAnsi="Calibri" w:cs="Calibri"/>
          <w:sz w:val="22"/>
          <w:szCs w:val="22"/>
        </w:rPr>
        <w:t xml:space="preserve">b) </w:t>
      </w:r>
      <w:r w:rsidRPr="00166271">
        <w:rPr>
          <w:rFonts w:ascii="Calibri" w:hAnsi="Calibri" w:cs="Calibri"/>
          <w:sz w:val="22"/>
          <w:szCs w:val="22"/>
        </w:rPr>
        <w:t xml:space="preserve">możliwości zrealizowania dodatkowych </w:t>
      </w:r>
      <w:r w:rsidR="00FB4CE0">
        <w:rPr>
          <w:rFonts w:ascii="Calibri" w:hAnsi="Calibri" w:cs="Calibri"/>
          <w:sz w:val="22"/>
          <w:szCs w:val="22"/>
        </w:rPr>
        <w:t>rezerwacji</w:t>
      </w:r>
      <w:r w:rsidRPr="00166271">
        <w:rPr>
          <w:rFonts w:ascii="Calibri" w:hAnsi="Calibri" w:cs="Calibri"/>
          <w:sz w:val="22"/>
          <w:szCs w:val="22"/>
        </w:rPr>
        <w:t xml:space="preserve"> w wymiarze 20% całkowitej liczby</w:t>
      </w:r>
      <w:r w:rsidR="00414F4B">
        <w:rPr>
          <w:rFonts w:ascii="Calibri" w:hAnsi="Calibri" w:cs="Calibri"/>
          <w:sz w:val="22"/>
          <w:szCs w:val="22"/>
        </w:rPr>
        <w:t xml:space="preserve"> rezerwacji</w:t>
      </w:r>
      <w:r w:rsidRPr="00166271">
        <w:rPr>
          <w:rFonts w:ascii="Calibri" w:hAnsi="Calibri" w:cs="Calibri"/>
          <w:sz w:val="22"/>
          <w:szCs w:val="22"/>
        </w:rPr>
        <w:t xml:space="preserve"> zaplanowanych</w:t>
      </w:r>
      <w:r w:rsidR="00954116">
        <w:rPr>
          <w:rFonts w:ascii="Calibri" w:hAnsi="Calibri" w:cs="Calibri"/>
          <w:sz w:val="22"/>
          <w:szCs w:val="22"/>
        </w:rPr>
        <w:t xml:space="preserve"> w każdej części zamówienia</w:t>
      </w:r>
      <w:r w:rsidRPr="00166271">
        <w:rPr>
          <w:rFonts w:ascii="Calibri" w:hAnsi="Calibri" w:cs="Calibri"/>
          <w:sz w:val="22"/>
          <w:szCs w:val="22"/>
        </w:rPr>
        <w:t xml:space="preserve">. </w:t>
      </w:r>
      <w:r w:rsidRPr="00492F3B">
        <w:rPr>
          <w:rFonts w:ascii="Calibri" w:hAnsi="Calibri" w:cs="Calibri"/>
          <w:color w:val="000000" w:themeColor="text1"/>
          <w:sz w:val="22"/>
          <w:szCs w:val="22"/>
        </w:rPr>
        <w:t>Zamówienia polegać będą na powtórzeniu podobnych usług z części podstawowej zamówienia.</w:t>
      </w:r>
    </w:p>
    <w:p w14:paraId="4601BB38" w14:textId="3DB0CCCF" w:rsidR="5F290D28" w:rsidRPr="000E39C2" w:rsidRDefault="5F290D28" w:rsidP="003D4A0F">
      <w:pPr>
        <w:pStyle w:val="Akapitzlist"/>
        <w:numPr>
          <w:ilvl w:val="1"/>
          <w:numId w:val="15"/>
        </w:numPr>
        <w:ind w:left="432"/>
        <w:rPr>
          <w:b/>
          <w:bCs/>
          <w:sz w:val="22"/>
          <w:szCs w:val="22"/>
        </w:rPr>
      </w:pPr>
      <w:r w:rsidRPr="001974A0">
        <w:rPr>
          <w:rFonts w:ascii="Calibri" w:eastAsia="Calibri" w:hAnsi="Calibri" w:cs="Calibri"/>
          <w:b/>
          <w:sz w:val="22"/>
          <w:szCs w:val="22"/>
        </w:rPr>
        <w:t>Miejsce realizacji zamówienia</w:t>
      </w:r>
      <w:r w:rsidR="000E39C2">
        <w:rPr>
          <w:rFonts w:ascii="Calibri" w:eastAsia="Calibri" w:hAnsi="Calibri" w:cs="Calibri"/>
          <w:b/>
          <w:sz w:val="22"/>
          <w:szCs w:val="22"/>
        </w:rPr>
        <w:t>.</w:t>
      </w:r>
    </w:p>
    <w:p w14:paraId="42ADF066" w14:textId="66A3AA90" w:rsidR="000E39C2" w:rsidRPr="000E39C2" w:rsidRDefault="000E39C2" w:rsidP="000E39C2">
      <w:pPr>
        <w:ind w:left="72"/>
        <w:rPr>
          <w:bCs/>
          <w:sz w:val="22"/>
          <w:szCs w:val="22"/>
        </w:rPr>
      </w:pPr>
      <w:r>
        <w:rPr>
          <w:bCs/>
          <w:sz w:val="22"/>
          <w:szCs w:val="22"/>
        </w:rPr>
        <w:t>Miejsce realizacji dla poszczególnych części:</w:t>
      </w:r>
    </w:p>
    <w:p w14:paraId="181DA4BB" w14:textId="4B89E06D" w:rsidR="001974A0" w:rsidRDefault="001974A0" w:rsidP="001A3C5D">
      <w:pPr>
        <w:ind w:left="72"/>
        <w:jc w:val="both"/>
        <w:rPr>
          <w:bCs/>
          <w:sz w:val="22"/>
          <w:szCs w:val="22"/>
        </w:rPr>
      </w:pPr>
      <w:r w:rsidRPr="001974A0">
        <w:rPr>
          <w:b/>
          <w:bCs/>
          <w:sz w:val="22"/>
          <w:szCs w:val="22"/>
        </w:rPr>
        <w:t>Część I</w:t>
      </w:r>
      <w:r w:rsidRPr="001974A0">
        <w:rPr>
          <w:bCs/>
          <w:sz w:val="22"/>
          <w:szCs w:val="22"/>
        </w:rPr>
        <w:t xml:space="preserve"> – Wynajem sali szkoleniowej oraz zapewnienie usługi cateringowej dla uczestników szkoleń - Sala szkoleniowa musi znajdować się na obszarze miasta Poznań – oferent w formularzu ofertowym musi wskazać dokładny adres sali szkoleniowej.</w:t>
      </w:r>
    </w:p>
    <w:p w14:paraId="7C94A651" w14:textId="78BBC235" w:rsidR="001974A0" w:rsidRDefault="001974A0" w:rsidP="001A3C5D">
      <w:pPr>
        <w:jc w:val="both"/>
        <w:rPr>
          <w:rFonts w:cstheme="minorBidi"/>
          <w:bCs/>
          <w:sz w:val="22"/>
          <w:szCs w:val="22"/>
        </w:rPr>
      </w:pPr>
      <w:r w:rsidRPr="001974A0">
        <w:rPr>
          <w:rFonts w:cstheme="minorBidi"/>
          <w:b/>
          <w:bCs/>
          <w:sz w:val="22"/>
          <w:szCs w:val="22"/>
        </w:rPr>
        <w:t>Część II</w:t>
      </w:r>
      <w:r w:rsidRPr="001974A0">
        <w:rPr>
          <w:rFonts w:cstheme="minorBidi"/>
          <w:bCs/>
          <w:sz w:val="22"/>
          <w:szCs w:val="22"/>
        </w:rPr>
        <w:t xml:space="preserve"> – Wynajem sali szkoleniowej oraz zapewnienie usługi cateringowej i zaplecza hotelowego dla uczestników szkoleń</w:t>
      </w:r>
      <w:r w:rsidRPr="003E6DB8">
        <w:rPr>
          <w:rFonts w:cstheme="minorBidi"/>
          <w:b/>
          <w:bCs/>
          <w:sz w:val="22"/>
          <w:szCs w:val="22"/>
        </w:rPr>
        <w:t xml:space="preserve"> </w:t>
      </w:r>
      <w:r>
        <w:rPr>
          <w:rFonts w:cstheme="minorBidi"/>
          <w:b/>
          <w:bCs/>
          <w:sz w:val="22"/>
          <w:szCs w:val="22"/>
        </w:rPr>
        <w:t xml:space="preserve">- </w:t>
      </w:r>
      <w:r>
        <w:rPr>
          <w:rFonts w:cstheme="minorBidi"/>
          <w:bCs/>
          <w:sz w:val="22"/>
          <w:szCs w:val="22"/>
        </w:rPr>
        <w:t>Hotel oraz s</w:t>
      </w:r>
      <w:r w:rsidRPr="00E9284D">
        <w:rPr>
          <w:rFonts w:cstheme="minorBidi"/>
          <w:bCs/>
          <w:sz w:val="22"/>
          <w:szCs w:val="22"/>
        </w:rPr>
        <w:t>ala szkoleniowa powinna znajdować się w odległości maksymalnie 50 km od siedziby Zamawiają</w:t>
      </w:r>
      <w:r w:rsidR="007A6DBF">
        <w:rPr>
          <w:rFonts w:cstheme="minorBidi"/>
          <w:bCs/>
          <w:sz w:val="22"/>
          <w:szCs w:val="22"/>
        </w:rPr>
        <w:t xml:space="preserve">cego - </w:t>
      </w:r>
      <w:r w:rsidR="007A6DBF" w:rsidRPr="007A6DBF">
        <w:rPr>
          <w:rFonts w:cstheme="minorBidi"/>
          <w:bCs/>
          <w:sz w:val="22"/>
          <w:szCs w:val="22"/>
        </w:rPr>
        <w:t>oferent w formularzu ofertowym musi wskazać dokładny adres sali szkoleniowej.</w:t>
      </w:r>
      <w:r w:rsidR="007A6DBF">
        <w:rPr>
          <w:rFonts w:cstheme="minorBidi"/>
          <w:bCs/>
          <w:sz w:val="22"/>
          <w:szCs w:val="22"/>
        </w:rPr>
        <w:t xml:space="preserve"> Odległość będzie weryfikowana na podstawie wskazań serwisu internetowego „Mapy Google” w linii prostej z miejsca: Uniwersytet Przyrodniczy w Poznaniu, ul. Wojska Polskiego 28 w Poznaniu, do miejsca świadczenia usługi – adres wskazany przez Wykonawcę  w formularzu ofertowym.</w:t>
      </w:r>
    </w:p>
    <w:p w14:paraId="56165E6B" w14:textId="62F03747" w:rsidR="00D16D20" w:rsidRPr="00E94EAE" w:rsidRDefault="00D16D20" w:rsidP="001A3C5D">
      <w:pPr>
        <w:jc w:val="both"/>
        <w:rPr>
          <w:rFonts w:cstheme="minorBidi"/>
          <w:b/>
          <w:bCs/>
          <w:sz w:val="22"/>
          <w:szCs w:val="22"/>
        </w:rPr>
      </w:pPr>
      <w:r w:rsidRPr="00E94EAE">
        <w:rPr>
          <w:rFonts w:cstheme="minorBidi"/>
          <w:bCs/>
          <w:sz w:val="22"/>
          <w:szCs w:val="22"/>
        </w:rPr>
        <w:t xml:space="preserve">W przypadku kiedy Hotel oraz sala szkoleniowa wskazana przez Wykonawcę w </w:t>
      </w:r>
      <w:r w:rsidR="008B4575" w:rsidRPr="00E94EAE">
        <w:rPr>
          <w:rFonts w:cstheme="minorBidi"/>
          <w:bCs/>
          <w:sz w:val="22"/>
          <w:szCs w:val="22"/>
        </w:rPr>
        <w:t xml:space="preserve">Formularzu </w:t>
      </w:r>
      <w:r w:rsidRPr="00E94EAE">
        <w:rPr>
          <w:rFonts w:cstheme="minorBidi"/>
          <w:bCs/>
          <w:sz w:val="22"/>
          <w:szCs w:val="22"/>
        </w:rPr>
        <w:t>ofer</w:t>
      </w:r>
      <w:r w:rsidR="008B4575" w:rsidRPr="00E94EAE">
        <w:rPr>
          <w:rFonts w:cstheme="minorBidi"/>
          <w:bCs/>
          <w:sz w:val="22"/>
          <w:szCs w:val="22"/>
        </w:rPr>
        <w:t>towym</w:t>
      </w:r>
      <w:r w:rsidRPr="00E94EAE">
        <w:rPr>
          <w:rFonts w:cstheme="minorBidi"/>
          <w:bCs/>
          <w:sz w:val="22"/>
          <w:szCs w:val="22"/>
        </w:rPr>
        <w:t xml:space="preserve"> będzie znajdować się w odległości ponad 50 km od siedziby Zamawiającego oferta takiego wykonawcy zostanie odrzucona.</w:t>
      </w:r>
    </w:p>
    <w:p w14:paraId="37795368" w14:textId="40338344" w:rsidR="001974A0" w:rsidRPr="001974A0" w:rsidRDefault="001974A0" w:rsidP="007A6DBF">
      <w:pPr>
        <w:rPr>
          <w:bCs/>
          <w:sz w:val="22"/>
          <w:szCs w:val="22"/>
        </w:rPr>
      </w:pPr>
    </w:p>
    <w:p w14:paraId="0ECBCA75" w14:textId="17DA1573" w:rsidR="5F290D28" w:rsidRPr="00166271" w:rsidRDefault="00166271" w:rsidP="00166271">
      <w:pPr>
        <w:ind w:firstLine="360"/>
        <w:jc w:val="both"/>
        <w:rPr>
          <w:rFonts w:ascii="Calibri" w:hAnsi="Calibri" w:cs="Calibri"/>
          <w:sz w:val="22"/>
          <w:szCs w:val="22"/>
        </w:rPr>
      </w:pPr>
      <w:r>
        <w:rPr>
          <w:rFonts w:ascii="Calibri" w:hAnsi="Calibri" w:cs="Calibri"/>
          <w:sz w:val="22"/>
          <w:szCs w:val="22"/>
        </w:rPr>
        <w:t xml:space="preserve">Obiekt </w:t>
      </w:r>
      <w:r w:rsidR="001974A0">
        <w:rPr>
          <w:rFonts w:ascii="Calibri" w:hAnsi="Calibri" w:cs="Calibri"/>
          <w:sz w:val="22"/>
          <w:szCs w:val="22"/>
        </w:rPr>
        <w:t>musi być dostosowany</w:t>
      </w:r>
      <w:r w:rsidRPr="00166271">
        <w:rPr>
          <w:rFonts w:ascii="Calibri" w:hAnsi="Calibri" w:cs="Calibri"/>
          <w:sz w:val="22"/>
          <w:szCs w:val="22"/>
        </w:rPr>
        <w:t xml:space="preserve"> do potrzeb osób </w:t>
      </w:r>
      <w:r w:rsidR="008F0892">
        <w:rPr>
          <w:rFonts w:ascii="Calibri" w:hAnsi="Calibri" w:cs="Calibri"/>
          <w:sz w:val="22"/>
          <w:szCs w:val="22"/>
        </w:rPr>
        <w:t>z niepełnosprawnościami</w:t>
      </w:r>
      <w:r w:rsidRPr="00166271">
        <w:rPr>
          <w:rFonts w:ascii="Calibri" w:hAnsi="Calibri" w:cs="Calibri"/>
          <w:sz w:val="22"/>
          <w:szCs w:val="22"/>
        </w:rPr>
        <w:t xml:space="preserve"> z dostępem pozbawionym barier architektonicznych: windy/podjazdy, brak progów oraz schodów utrudniających osobom </w:t>
      </w:r>
      <w:r w:rsidR="008F0892">
        <w:rPr>
          <w:rFonts w:ascii="Calibri" w:hAnsi="Calibri" w:cs="Calibri"/>
          <w:sz w:val="22"/>
          <w:szCs w:val="22"/>
        </w:rPr>
        <w:t>z niepełnosprawnościami</w:t>
      </w:r>
      <w:r w:rsidRPr="00166271">
        <w:rPr>
          <w:rFonts w:ascii="Calibri" w:hAnsi="Calibri" w:cs="Calibri"/>
          <w:sz w:val="22"/>
          <w:szCs w:val="22"/>
        </w:rPr>
        <w:t xml:space="preserve"> dostęp do budynku, konferencyjnej, części cateringowej, sanitarnej, szatni, pokoi</w:t>
      </w:r>
      <w:r>
        <w:rPr>
          <w:rFonts w:ascii="Calibri" w:hAnsi="Calibri" w:cs="Calibri"/>
          <w:sz w:val="22"/>
          <w:szCs w:val="22"/>
        </w:rPr>
        <w:t>.</w:t>
      </w:r>
    </w:p>
    <w:p w14:paraId="3E9600C3" w14:textId="77777777" w:rsidR="00EA2E29" w:rsidRPr="00076A2A" w:rsidRDefault="00EA2E29">
      <w:pPr>
        <w:jc w:val="both"/>
        <w:rPr>
          <w:rFonts w:cstheme="minorHAnsi"/>
          <w:bCs/>
          <w:color w:val="FF0000"/>
          <w:sz w:val="22"/>
        </w:rPr>
      </w:pPr>
    </w:p>
    <w:p w14:paraId="1BA80771" w14:textId="77777777" w:rsidR="007A5C82" w:rsidRPr="00076A2A" w:rsidRDefault="007A5C82" w:rsidP="003D4A0F">
      <w:pPr>
        <w:pStyle w:val="Nagwek1"/>
        <w:numPr>
          <w:ilvl w:val="0"/>
          <w:numId w:val="2"/>
        </w:numPr>
        <w:pBdr>
          <w:top w:val="single" w:sz="4" w:space="1" w:color="auto"/>
          <w:left w:val="single" w:sz="4" w:space="4" w:color="auto"/>
          <w:bottom w:val="single" w:sz="4" w:space="1" w:color="auto"/>
          <w:right w:val="single" w:sz="4" w:space="4" w:color="auto"/>
        </w:pBdr>
        <w:shd w:val="clear" w:color="auto" w:fill="FFFF00"/>
        <w:spacing w:before="0"/>
        <w:rPr>
          <w:rFonts w:cstheme="minorHAnsi"/>
          <w:sz w:val="20"/>
          <w:szCs w:val="22"/>
        </w:rPr>
      </w:pPr>
      <w:bookmarkStart w:id="13" w:name="_Toc1129691"/>
      <w:bookmarkStart w:id="14" w:name="_Toc9426151"/>
      <w:bookmarkStart w:id="15" w:name="_Toc57723545"/>
      <w:r w:rsidRPr="00076A2A">
        <w:rPr>
          <w:rFonts w:cstheme="minorHAnsi"/>
          <w:szCs w:val="22"/>
        </w:rPr>
        <w:t>Termin wykonania zamówienia</w:t>
      </w:r>
      <w:bookmarkEnd w:id="13"/>
      <w:bookmarkEnd w:id="14"/>
      <w:bookmarkEnd w:id="15"/>
    </w:p>
    <w:p w14:paraId="18324DC0" w14:textId="6FF1B11F" w:rsidR="0045300B" w:rsidRPr="00076A2A" w:rsidRDefault="00F139A1" w:rsidP="00485EB1">
      <w:pPr>
        <w:ind w:firstLine="360"/>
        <w:jc w:val="both"/>
        <w:rPr>
          <w:rFonts w:cstheme="minorHAnsi"/>
          <w:sz w:val="22"/>
          <w:szCs w:val="22"/>
        </w:rPr>
      </w:pPr>
      <w:r w:rsidRPr="00076A2A">
        <w:rPr>
          <w:rFonts w:cstheme="minorHAnsi"/>
          <w:sz w:val="22"/>
          <w:szCs w:val="22"/>
        </w:rPr>
        <w:t>Świadczenie usług związane jest ściśle z okresem trwania projektów realizowanych przez Zamawiającego. Szczegółowy harmonogram zostanie ustalony bezpośrednio z wyłonionym Wykonawcą, niezwłocznie po zakończeniu procesów rekrutacji uczestników</w:t>
      </w:r>
      <w:r w:rsidR="006B46B5">
        <w:rPr>
          <w:rFonts w:cstheme="minorHAnsi"/>
          <w:sz w:val="22"/>
          <w:szCs w:val="22"/>
        </w:rPr>
        <w:t>/czek</w:t>
      </w:r>
      <w:r w:rsidRPr="00076A2A">
        <w:rPr>
          <w:rFonts w:cstheme="minorHAnsi"/>
          <w:sz w:val="22"/>
          <w:szCs w:val="22"/>
        </w:rPr>
        <w:t xml:space="preserve"> do każdej edycji projektów. </w:t>
      </w:r>
    </w:p>
    <w:p w14:paraId="18C16C97" w14:textId="77777777" w:rsidR="004D1101" w:rsidRDefault="00F139A1" w:rsidP="00485EB1">
      <w:pPr>
        <w:jc w:val="both"/>
        <w:rPr>
          <w:rFonts w:cstheme="minorHAnsi"/>
          <w:sz w:val="22"/>
          <w:szCs w:val="22"/>
        </w:rPr>
      </w:pPr>
      <w:r w:rsidRPr="00076A2A">
        <w:rPr>
          <w:rFonts w:cstheme="minorHAnsi"/>
          <w:sz w:val="22"/>
          <w:szCs w:val="22"/>
        </w:rPr>
        <w:t>Okres realizacji projektów przewidziany jest na okres</w:t>
      </w:r>
      <w:r w:rsidR="004D1101">
        <w:rPr>
          <w:rFonts w:cstheme="minorHAnsi"/>
          <w:sz w:val="22"/>
          <w:szCs w:val="22"/>
        </w:rPr>
        <w:t>:</w:t>
      </w:r>
    </w:p>
    <w:p w14:paraId="71E74AFC" w14:textId="4890A931" w:rsidR="004D1101" w:rsidRPr="00E94EAE" w:rsidRDefault="004D1101" w:rsidP="006B46B5">
      <w:pPr>
        <w:jc w:val="both"/>
        <w:rPr>
          <w:rFonts w:cstheme="minorHAnsi"/>
          <w:sz w:val="22"/>
          <w:szCs w:val="22"/>
        </w:rPr>
      </w:pPr>
      <w:r w:rsidRPr="00E94EAE">
        <w:rPr>
          <w:rFonts w:cstheme="minorHAnsi"/>
          <w:sz w:val="22"/>
          <w:szCs w:val="22"/>
        </w:rPr>
        <w:t xml:space="preserve">- dla projektu </w:t>
      </w:r>
      <w:r w:rsidR="006B46B5" w:rsidRPr="00E94EAE">
        <w:rPr>
          <w:rFonts w:cstheme="minorHAnsi"/>
          <w:sz w:val="22"/>
          <w:szCs w:val="22"/>
        </w:rPr>
        <w:t xml:space="preserve">Zintegrowany Program Uczelni od daty zawarcia umowy </w:t>
      </w:r>
      <w:r w:rsidR="006B46B5" w:rsidRPr="00E94EAE">
        <w:rPr>
          <w:rFonts w:cstheme="minorHAnsi"/>
          <w:b/>
          <w:sz w:val="22"/>
          <w:szCs w:val="22"/>
        </w:rPr>
        <w:t>29.12.</w:t>
      </w:r>
      <w:r w:rsidR="004E7E4B" w:rsidRPr="00E94EAE">
        <w:rPr>
          <w:rFonts w:cstheme="minorHAnsi"/>
          <w:b/>
          <w:sz w:val="22"/>
          <w:szCs w:val="22"/>
        </w:rPr>
        <w:t>2022 r</w:t>
      </w:r>
      <w:r w:rsidR="004E7E4B" w:rsidRPr="00E94EAE">
        <w:rPr>
          <w:rFonts w:cstheme="minorHAnsi"/>
          <w:sz w:val="22"/>
          <w:szCs w:val="22"/>
        </w:rPr>
        <w:t>.,</w:t>
      </w:r>
    </w:p>
    <w:p w14:paraId="74C31A54" w14:textId="7AF26CAA" w:rsidR="004D1101" w:rsidRPr="00E94EAE" w:rsidRDefault="004D1101" w:rsidP="00485EB1">
      <w:pPr>
        <w:jc w:val="both"/>
        <w:rPr>
          <w:rFonts w:cstheme="minorHAnsi"/>
          <w:sz w:val="22"/>
          <w:szCs w:val="22"/>
        </w:rPr>
      </w:pPr>
      <w:r w:rsidRPr="00E94EAE">
        <w:rPr>
          <w:rFonts w:cstheme="minorHAnsi"/>
          <w:sz w:val="22"/>
          <w:szCs w:val="22"/>
        </w:rPr>
        <w:t xml:space="preserve">- dla projektu </w:t>
      </w:r>
      <w:r w:rsidR="004E7E4B" w:rsidRPr="00E94EAE">
        <w:rPr>
          <w:rFonts w:cstheme="minorHAnsi"/>
          <w:sz w:val="22"/>
          <w:szCs w:val="22"/>
        </w:rPr>
        <w:t xml:space="preserve">Regionalny Program Uczelni od daty zawarcia umowy </w:t>
      </w:r>
      <w:r w:rsidR="004E7E4B" w:rsidRPr="00E94EAE">
        <w:rPr>
          <w:rFonts w:cstheme="minorHAnsi"/>
          <w:b/>
          <w:sz w:val="22"/>
          <w:szCs w:val="22"/>
        </w:rPr>
        <w:t>2</w:t>
      </w:r>
      <w:r w:rsidR="00E94EAE" w:rsidRPr="00E94EAE">
        <w:rPr>
          <w:rFonts w:cstheme="minorHAnsi"/>
          <w:b/>
          <w:sz w:val="22"/>
          <w:szCs w:val="22"/>
        </w:rPr>
        <w:t>9.12.2023</w:t>
      </w:r>
      <w:r w:rsidR="004E7E4B" w:rsidRPr="00E94EAE">
        <w:rPr>
          <w:rFonts w:cstheme="minorHAnsi"/>
          <w:b/>
          <w:sz w:val="22"/>
          <w:szCs w:val="22"/>
        </w:rPr>
        <w:t xml:space="preserve"> r</w:t>
      </w:r>
      <w:r w:rsidR="004E7E4B" w:rsidRPr="00E94EAE">
        <w:rPr>
          <w:rFonts w:cstheme="minorHAnsi"/>
          <w:sz w:val="22"/>
          <w:szCs w:val="22"/>
        </w:rPr>
        <w:t>.</w:t>
      </w:r>
    </w:p>
    <w:p w14:paraId="35D5D3DB" w14:textId="77777777" w:rsidR="007A5C82" w:rsidRPr="00076A2A" w:rsidRDefault="007A5C82" w:rsidP="003D4A0F">
      <w:pPr>
        <w:pStyle w:val="Nagwek1"/>
        <w:numPr>
          <w:ilvl w:val="0"/>
          <w:numId w:val="2"/>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szCs w:val="22"/>
        </w:rPr>
      </w:pPr>
      <w:bookmarkStart w:id="16" w:name="_Toc1129723"/>
      <w:bookmarkStart w:id="17" w:name="_Toc9426159"/>
      <w:bookmarkStart w:id="18" w:name="_Toc57723546"/>
      <w:r w:rsidRPr="00076A2A">
        <w:rPr>
          <w:rFonts w:cstheme="minorHAnsi"/>
          <w:szCs w:val="22"/>
        </w:rPr>
        <w:t>Terminy płatności</w:t>
      </w:r>
      <w:bookmarkEnd w:id="16"/>
      <w:bookmarkEnd w:id="17"/>
      <w:bookmarkEnd w:id="18"/>
    </w:p>
    <w:p w14:paraId="672D4E6D" w14:textId="4EC7B712" w:rsidR="006B627C" w:rsidRPr="00076A2A" w:rsidRDefault="003C722B" w:rsidP="00485EB1">
      <w:pPr>
        <w:ind w:firstLine="357"/>
        <w:jc w:val="both"/>
        <w:rPr>
          <w:rFonts w:cstheme="minorHAnsi"/>
          <w:sz w:val="22"/>
          <w:szCs w:val="22"/>
        </w:rPr>
      </w:pPr>
      <w:r w:rsidRPr="00076A2A">
        <w:rPr>
          <w:rFonts w:cstheme="minorHAnsi"/>
          <w:sz w:val="22"/>
          <w:szCs w:val="22"/>
        </w:rPr>
        <w:t xml:space="preserve">Zamawiający </w:t>
      </w:r>
      <w:r w:rsidR="00447495" w:rsidRPr="00076A2A">
        <w:rPr>
          <w:rFonts w:cstheme="minorHAnsi"/>
          <w:sz w:val="22"/>
          <w:szCs w:val="22"/>
        </w:rPr>
        <w:t>dokona</w:t>
      </w:r>
      <w:r w:rsidR="006B627C" w:rsidRPr="00076A2A">
        <w:rPr>
          <w:rFonts w:cstheme="minorHAnsi"/>
          <w:sz w:val="22"/>
          <w:szCs w:val="22"/>
        </w:rPr>
        <w:t xml:space="preserve"> płatności</w:t>
      </w:r>
      <w:r w:rsidR="00076A2A">
        <w:rPr>
          <w:rFonts w:cstheme="minorHAnsi"/>
          <w:sz w:val="22"/>
          <w:szCs w:val="22"/>
        </w:rPr>
        <w:t xml:space="preserve"> </w:t>
      </w:r>
      <w:r w:rsidR="0088555A" w:rsidRPr="00076A2A">
        <w:rPr>
          <w:rFonts w:cstheme="minorHAnsi"/>
          <w:sz w:val="22"/>
          <w:szCs w:val="22"/>
        </w:rPr>
        <w:t>do</w:t>
      </w:r>
      <w:r w:rsidRPr="00076A2A">
        <w:rPr>
          <w:rFonts w:cstheme="minorHAnsi"/>
          <w:sz w:val="22"/>
          <w:szCs w:val="22"/>
        </w:rPr>
        <w:t xml:space="preserve"> 30 dni od daty doręczenia prawidłowo wystawionej faktury wraz z</w:t>
      </w:r>
      <w:r w:rsidR="00A94FB8" w:rsidRPr="00076A2A">
        <w:rPr>
          <w:rFonts w:cstheme="minorHAnsi"/>
          <w:sz w:val="22"/>
          <w:szCs w:val="22"/>
        </w:rPr>
        <w:t xml:space="preserve"> </w:t>
      </w:r>
      <w:r w:rsidR="005B36D1">
        <w:rPr>
          <w:rFonts w:cstheme="minorHAnsi"/>
          <w:sz w:val="22"/>
          <w:szCs w:val="22"/>
        </w:rPr>
        <w:t>zaakceptowanym</w:t>
      </w:r>
      <w:r w:rsidR="00FC5246">
        <w:rPr>
          <w:rFonts w:cstheme="minorHAnsi"/>
          <w:sz w:val="22"/>
          <w:szCs w:val="22"/>
        </w:rPr>
        <w:t xml:space="preserve"> przez Zamawiającego </w:t>
      </w:r>
      <w:r w:rsidR="006B627C" w:rsidRPr="005B36D1">
        <w:rPr>
          <w:rFonts w:cstheme="minorHAnsi"/>
          <w:sz w:val="22"/>
          <w:szCs w:val="22"/>
        </w:rPr>
        <w:t>protokoł</w:t>
      </w:r>
      <w:r w:rsidR="00FC5246" w:rsidRPr="005B36D1">
        <w:rPr>
          <w:rFonts w:cstheme="minorHAnsi"/>
          <w:sz w:val="22"/>
          <w:szCs w:val="22"/>
        </w:rPr>
        <w:t>em</w:t>
      </w:r>
      <w:r w:rsidR="006B627C" w:rsidRPr="005B36D1">
        <w:rPr>
          <w:rFonts w:cstheme="minorHAnsi"/>
          <w:sz w:val="22"/>
          <w:szCs w:val="22"/>
        </w:rPr>
        <w:t xml:space="preserve"> zdawczo-odbiorcz</w:t>
      </w:r>
      <w:r w:rsidR="00FC5246" w:rsidRPr="005B36D1">
        <w:rPr>
          <w:rFonts w:cstheme="minorHAnsi"/>
          <w:sz w:val="22"/>
          <w:szCs w:val="22"/>
        </w:rPr>
        <w:t>ym</w:t>
      </w:r>
      <w:r w:rsidR="006B627C" w:rsidRPr="00076A2A">
        <w:rPr>
          <w:rFonts w:cstheme="minorHAnsi"/>
          <w:sz w:val="22"/>
          <w:szCs w:val="22"/>
        </w:rPr>
        <w:t xml:space="preserve"> potwierdzając</w:t>
      </w:r>
      <w:r w:rsidR="00FC5246">
        <w:rPr>
          <w:rFonts w:cstheme="minorHAnsi"/>
          <w:sz w:val="22"/>
          <w:szCs w:val="22"/>
        </w:rPr>
        <w:t>ym</w:t>
      </w:r>
      <w:r w:rsidR="006B627C" w:rsidRPr="00076A2A">
        <w:rPr>
          <w:rFonts w:cstheme="minorHAnsi"/>
          <w:sz w:val="22"/>
          <w:szCs w:val="22"/>
        </w:rPr>
        <w:t xml:space="preserve"> należyte wykonanie zleconej usługi.</w:t>
      </w:r>
      <w:r w:rsidR="008D602E" w:rsidRPr="00076A2A">
        <w:rPr>
          <w:rFonts w:cstheme="minorHAnsi"/>
          <w:sz w:val="22"/>
          <w:szCs w:val="22"/>
        </w:rPr>
        <w:t xml:space="preserve"> Zgodnie z zapisem w </w:t>
      </w:r>
      <w:r w:rsidR="008D602E" w:rsidRPr="001D4CC6">
        <w:rPr>
          <w:rFonts w:cstheme="minorHAnsi"/>
          <w:sz w:val="22"/>
          <w:szCs w:val="22"/>
        </w:rPr>
        <w:t xml:space="preserve">§6 ust. </w:t>
      </w:r>
      <w:r w:rsidR="00B96F22" w:rsidRPr="001D4CC6">
        <w:rPr>
          <w:rFonts w:cstheme="minorHAnsi"/>
          <w:sz w:val="22"/>
          <w:szCs w:val="22"/>
        </w:rPr>
        <w:t>4</w:t>
      </w:r>
      <w:r w:rsidR="008D602E" w:rsidRPr="00F06317">
        <w:rPr>
          <w:rFonts w:cstheme="minorHAnsi"/>
          <w:color w:val="FF0000"/>
          <w:sz w:val="22"/>
          <w:szCs w:val="22"/>
        </w:rPr>
        <w:t xml:space="preserve"> </w:t>
      </w:r>
      <w:r w:rsidR="00F06317" w:rsidRPr="00E94EAE">
        <w:rPr>
          <w:rFonts w:cstheme="minorHAnsi"/>
          <w:sz w:val="22"/>
          <w:szCs w:val="22"/>
        </w:rPr>
        <w:t>wzoru</w:t>
      </w:r>
      <w:r w:rsidR="00F06317" w:rsidRPr="00F06317">
        <w:rPr>
          <w:rFonts w:cstheme="minorHAnsi"/>
          <w:color w:val="FF0000"/>
          <w:sz w:val="22"/>
          <w:szCs w:val="22"/>
        </w:rPr>
        <w:t xml:space="preserve"> </w:t>
      </w:r>
      <w:r w:rsidR="008D602E" w:rsidRPr="00076A2A">
        <w:rPr>
          <w:rFonts w:cstheme="minorHAnsi"/>
          <w:sz w:val="22"/>
          <w:szCs w:val="22"/>
        </w:rPr>
        <w:t xml:space="preserve">umowy. </w:t>
      </w:r>
    </w:p>
    <w:p w14:paraId="71C5A0C0" w14:textId="39755156" w:rsidR="00D30A8B" w:rsidRPr="00EE5529" w:rsidRDefault="000E75E5" w:rsidP="003D4A0F">
      <w:pPr>
        <w:pStyle w:val="Nagwek1"/>
        <w:numPr>
          <w:ilvl w:val="0"/>
          <w:numId w:val="2"/>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szCs w:val="22"/>
        </w:rPr>
      </w:pPr>
      <w:bookmarkStart w:id="19" w:name="_Toc3960380"/>
      <w:bookmarkStart w:id="20" w:name="_Toc3960458"/>
      <w:bookmarkStart w:id="21" w:name="_Toc3971171"/>
      <w:bookmarkStart w:id="22" w:name="_Toc3972405"/>
      <w:bookmarkStart w:id="23" w:name="_Toc3972586"/>
      <w:bookmarkStart w:id="24" w:name="_Toc3973295"/>
      <w:bookmarkStart w:id="25" w:name="_Toc3973465"/>
      <w:bookmarkStart w:id="26" w:name="_Toc3973682"/>
      <w:bookmarkStart w:id="27" w:name="_Toc3973763"/>
      <w:bookmarkStart w:id="28" w:name="_Toc3973845"/>
      <w:bookmarkStart w:id="29" w:name="_Toc3977335"/>
      <w:bookmarkStart w:id="30" w:name="_Toc3977447"/>
      <w:bookmarkStart w:id="31" w:name="_Toc3977528"/>
      <w:bookmarkStart w:id="32" w:name="_Toc9426160"/>
      <w:bookmarkStart w:id="33" w:name="_Toc57723547"/>
      <w:bookmarkEnd w:id="19"/>
      <w:bookmarkEnd w:id="20"/>
      <w:bookmarkEnd w:id="21"/>
      <w:bookmarkEnd w:id="22"/>
      <w:bookmarkEnd w:id="23"/>
      <w:bookmarkEnd w:id="24"/>
      <w:bookmarkEnd w:id="25"/>
      <w:bookmarkEnd w:id="26"/>
      <w:bookmarkEnd w:id="27"/>
      <w:bookmarkEnd w:id="28"/>
      <w:bookmarkEnd w:id="29"/>
      <w:bookmarkEnd w:id="30"/>
      <w:bookmarkEnd w:id="31"/>
      <w:r w:rsidRPr="00076A2A">
        <w:rPr>
          <w:rFonts w:cstheme="minorHAnsi"/>
          <w:szCs w:val="22"/>
        </w:rPr>
        <w:t>Warunki udziału w postępowaniu oraz podstawy wykluczenia z postępowania</w:t>
      </w:r>
      <w:bookmarkEnd w:id="32"/>
      <w:bookmarkEnd w:id="33"/>
    </w:p>
    <w:p w14:paraId="45B4ECD8" w14:textId="082C0ACD" w:rsidR="00880D79" w:rsidRPr="00076A2A" w:rsidRDefault="00880D79" w:rsidP="003D4A0F">
      <w:pPr>
        <w:pStyle w:val="Nagwek3"/>
        <w:numPr>
          <w:ilvl w:val="1"/>
          <w:numId w:val="2"/>
        </w:numPr>
        <w:rPr>
          <w:rFonts w:cstheme="minorHAnsi"/>
          <w:sz w:val="22"/>
          <w:u w:val="single"/>
        </w:rPr>
      </w:pPr>
      <w:bookmarkStart w:id="34" w:name="_Toc1129726"/>
      <w:bookmarkStart w:id="35" w:name="_Toc9426162"/>
      <w:bookmarkStart w:id="36" w:name="_Toc57723548"/>
      <w:r w:rsidRPr="00076A2A">
        <w:rPr>
          <w:rFonts w:cstheme="minorHAnsi"/>
          <w:sz w:val="22"/>
          <w:u w:val="single"/>
        </w:rPr>
        <w:t>Podstawy wykluczenia</w:t>
      </w:r>
      <w:bookmarkEnd w:id="34"/>
      <w:bookmarkEnd w:id="35"/>
      <w:bookmarkEnd w:id="36"/>
    </w:p>
    <w:p w14:paraId="48EF077D" w14:textId="5C145BE4" w:rsidR="00F139A1" w:rsidRPr="00076A2A" w:rsidRDefault="00880D79">
      <w:pPr>
        <w:jc w:val="both"/>
        <w:rPr>
          <w:rFonts w:cstheme="minorHAnsi"/>
          <w:sz w:val="22"/>
        </w:rPr>
      </w:pPr>
      <w:r w:rsidRPr="00076A2A">
        <w:rPr>
          <w:rFonts w:cstheme="minorHAnsi"/>
          <w:sz w:val="22"/>
        </w:rPr>
        <w:t xml:space="preserve">W postępowaniu mogą wziąć udział Wykonawcy, którzy </w:t>
      </w:r>
      <w:r w:rsidR="00F139A1" w:rsidRPr="00076A2A">
        <w:rPr>
          <w:rFonts w:cstheme="minorHAnsi"/>
          <w:sz w:val="22"/>
        </w:rPr>
        <w:t xml:space="preserve">nie podlegają wykluczeniu na </w:t>
      </w:r>
      <w:r w:rsidR="00126733" w:rsidRPr="00076A2A">
        <w:rPr>
          <w:rFonts w:cstheme="minorHAnsi"/>
          <w:sz w:val="22"/>
        </w:rPr>
        <w:t>podstawie art. 24 ust. 1 pkt</w:t>
      </w:r>
      <w:r w:rsidR="00F139A1" w:rsidRPr="00076A2A">
        <w:rPr>
          <w:rFonts w:cstheme="minorHAnsi"/>
          <w:sz w:val="22"/>
        </w:rPr>
        <w:t xml:space="preserve"> 12- 23 ustawy </w:t>
      </w:r>
      <w:proofErr w:type="spellStart"/>
      <w:r w:rsidR="00F139A1" w:rsidRPr="00076A2A">
        <w:rPr>
          <w:rFonts w:cstheme="minorHAnsi"/>
          <w:sz w:val="22"/>
        </w:rPr>
        <w:t>Pzp</w:t>
      </w:r>
      <w:proofErr w:type="spellEnd"/>
      <w:r w:rsidR="00F139A1" w:rsidRPr="00076A2A">
        <w:rPr>
          <w:rFonts w:cstheme="minorHAnsi"/>
          <w:sz w:val="22"/>
        </w:rPr>
        <w:t xml:space="preserve"> oraz na podstawie art. 24 ust. 5</w:t>
      </w:r>
      <w:r w:rsidR="00126733" w:rsidRPr="00076A2A">
        <w:rPr>
          <w:rFonts w:cstheme="minorHAnsi"/>
          <w:sz w:val="22"/>
        </w:rPr>
        <w:t xml:space="preserve"> pkt </w:t>
      </w:r>
      <w:r w:rsidR="00D90D31" w:rsidRPr="00076A2A">
        <w:rPr>
          <w:rFonts w:cstheme="minorHAnsi"/>
          <w:sz w:val="22"/>
        </w:rPr>
        <w:t>1</w:t>
      </w:r>
      <w:r w:rsidR="00F04827">
        <w:rPr>
          <w:rFonts w:cstheme="minorHAnsi"/>
          <w:sz w:val="22"/>
        </w:rPr>
        <w:t xml:space="preserve"> </w:t>
      </w:r>
      <w:r w:rsidR="00F139A1" w:rsidRPr="00076A2A">
        <w:rPr>
          <w:rFonts w:cstheme="minorHAnsi"/>
          <w:sz w:val="22"/>
        </w:rPr>
        <w:t xml:space="preserve">ustawy </w:t>
      </w:r>
      <w:proofErr w:type="spellStart"/>
      <w:r w:rsidR="00F139A1" w:rsidRPr="00076A2A">
        <w:rPr>
          <w:rFonts w:cstheme="minorHAnsi"/>
          <w:sz w:val="22"/>
        </w:rPr>
        <w:t>P</w:t>
      </w:r>
      <w:r w:rsidR="00DE1B55" w:rsidRPr="00076A2A">
        <w:rPr>
          <w:rFonts w:cstheme="minorHAnsi"/>
          <w:sz w:val="22"/>
        </w:rPr>
        <w:t>zp</w:t>
      </w:r>
      <w:proofErr w:type="spellEnd"/>
      <w:r w:rsidR="00F139A1" w:rsidRPr="00076A2A">
        <w:rPr>
          <w:rFonts w:cstheme="minorHAnsi"/>
          <w:sz w:val="22"/>
        </w:rPr>
        <w:t xml:space="preserve">. </w:t>
      </w:r>
    </w:p>
    <w:p w14:paraId="14FF2B44" w14:textId="76E5A4D8" w:rsidR="00880D79" w:rsidRPr="00076A2A" w:rsidRDefault="00880D79" w:rsidP="003D4A0F">
      <w:pPr>
        <w:pStyle w:val="Nagwek3"/>
        <w:numPr>
          <w:ilvl w:val="1"/>
          <w:numId w:val="2"/>
        </w:numPr>
        <w:rPr>
          <w:rFonts w:cstheme="minorHAnsi"/>
          <w:sz w:val="22"/>
          <w:u w:val="single"/>
        </w:rPr>
      </w:pPr>
      <w:bookmarkStart w:id="37" w:name="_Toc1129727"/>
      <w:bookmarkStart w:id="38" w:name="_Toc9426163"/>
      <w:bookmarkStart w:id="39" w:name="_Toc57723549"/>
      <w:r w:rsidRPr="00076A2A">
        <w:rPr>
          <w:rFonts w:cstheme="minorHAnsi"/>
          <w:sz w:val="22"/>
          <w:u w:val="single"/>
        </w:rPr>
        <w:t>Warunki udziału w postępowaniu</w:t>
      </w:r>
      <w:bookmarkEnd w:id="37"/>
      <w:bookmarkEnd w:id="38"/>
      <w:bookmarkEnd w:id="39"/>
    </w:p>
    <w:p w14:paraId="792817F5" w14:textId="77777777" w:rsidR="00FC5B15" w:rsidRDefault="00055335">
      <w:pPr>
        <w:jc w:val="both"/>
        <w:rPr>
          <w:rFonts w:cstheme="minorHAnsi"/>
          <w:sz w:val="22"/>
        </w:rPr>
      </w:pPr>
      <w:bookmarkStart w:id="40" w:name="_Hlk7093546"/>
      <w:r w:rsidRPr="00076A2A">
        <w:rPr>
          <w:rFonts w:cstheme="minorHAnsi"/>
          <w:sz w:val="22"/>
        </w:rPr>
        <w:t xml:space="preserve"> W postępowaniu mogą wziąć udział Wykonawcy, którzy spełniają warunki ud</w:t>
      </w:r>
      <w:r w:rsidR="00FC5B15">
        <w:rPr>
          <w:rFonts w:cstheme="minorHAnsi"/>
          <w:sz w:val="22"/>
        </w:rPr>
        <w:t>ziału w postępowaniu dotyczące:</w:t>
      </w:r>
    </w:p>
    <w:p w14:paraId="65BEE382" w14:textId="2E737452" w:rsidR="00FC5B15" w:rsidRPr="00485AAC" w:rsidRDefault="00055335" w:rsidP="003D4A0F">
      <w:pPr>
        <w:pStyle w:val="Akapitzlist"/>
        <w:numPr>
          <w:ilvl w:val="2"/>
          <w:numId w:val="2"/>
        </w:numPr>
        <w:ind w:left="357" w:hanging="357"/>
        <w:jc w:val="both"/>
        <w:rPr>
          <w:rFonts w:cstheme="minorHAnsi"/>
          <w:sz w:val="22"/>
        </w:rPr>
      </w:pPr>
      <w:r w:rsidRPr="00FC5B15">
        <w:rPr>
          <w:rFonts w:cstheme="minorHAnsi"/>
          <w:bCs/>
          <w:sz w:val="22"/>
        </w:rPr>
        <w:t>Kompetencje lub uprawnienia do prowadzenia określonej działalności zawodowej</w:t>
      </w:r>
      <w:r w:rsidR="005A20C9" w:rsidRPr="00FC5B15">
        <w:rPr>
          <w:rFonts w:cstheme="minorHAnsi"/>
          <w:bCs/>
          <w:sz w:val="22"/>
        </w:rPr>
        <w:t xml:space="preserve">. </w:t>
      </w:r>
    </w:p>
    <w:p w14:paraId="69FC20A7" w14:textId="4FD1A136" w:rsidR="00932D53" w:rsidRDefault="00932D53" w:rsidP="0042083D">
      <w:pPr>
        <w:ind w:left="357"/>
        <w:jc w:val="both"/>
        <w:rPr>
          <w:rFonts w:cstheme="minorHAnsi"/>
          <w:b/>
          <w:sz w:val="22"/>
        </w:rPr>
      </w:pPr>
      <w:r w:rsidRPr="0042083D">
        <w:rPr>
          <w:rFonts w:cstheme="minorHAnsi"/>
          <w:b/>
          <w:sz w:val="22"/>
        </w:rPr>
        <w:t>Dla części 1:</w:t>
      </w:r>
    </w:p>
    <w:p w14:paraId="5FAEBAD6" w14:textId="1215E57A" w:rsidR="00246AA4" w:rsidRPr="00246AA4" w:rsidRDefault="00246AA4" w:rsidP="0042083D">
      <w:pPr>
        <w:ind w:left="357"/>
        <w:jc w:val="both"/>
        <w:rPr>
          <w:rFonts w:cstheme="minorHAnsi"/>
          <w:sz w:val="22"/>
        </w:rPr>
      </w:pPr>
      <w:r w:rsidRPr="0042083D">
        <w:rPr>
          <w:rFonts w:cstheme="minorHAnsi"/>
          <w:sz w:val="22"/>
        </w:rPr>
        <w:t>Zamawiający nie stawia wymagań w tym zakresie.</w:t>
      </w:r>
    </w:p>
    <w:p w14:paraId="48C2A492" w14:textId="68F90A9C" w:rsidR="00932D53" w:rsidRPr="0042083D" w:rsidRDefault="00932D53" w:rsidP="0042083D">
      <w:pPr>
        <w:ind w:left="357"/>
        <w:jc w:val="both"/>
        <w:rPr>
          <w:rFonts w:cstheme="minorHAnsi"/>
          <w:b/>
          <w:sz w:val="22"/>
        </w:rPr>
      </w:pPr>
      <w:r w:rsidRPr="0042083D">
        <w:rPr>
          <w:rFonts w:cstheme="minorHAnsi"/>
          <w:b/>
          <w:sz w:val="22"/>
        </w:rPr>
        <w:t>Dla części 2:</w:t>
      </w:r>
    </w:p>
    <w:p w14:paraId="27D2EB9E" w14:textId="0CA84DD4" w:rsidR="00932D53" w:rsidRPr="0042083D" w:rsidRDefault="00932D53" w:rsidP="0042083D">
      <w:pPr>
        <w:ind w:left="357"/>
        <w:jc w:val="both"/>
        <w:rPr>
          <w:rFonts w:cstheme="minorHAnsi"/>
          <w:sz w:val="22"/>
        </w:rPr>
      </w:pPr>
      <w:r>
        <w:rPr>
          <w:rFonts w:cstheme="minorHAnsi"/>
          <w:sz w:val="22"/>
        </w:rPr>
        <w:t>Wykonawca spełni warunek jeżeli wykaże, że obiekt który zostanie wskazany w ofercie jest wpisany do ewidencji obiektów hotelarskich.</w:t>
      </w:r>
    </w:p>
    <w:p w14:paraId="3CB1BBBC" w14:textId="77777777" w:rsidR="00FC5B15" w:rsidRPr="00FC5B15" w:rsidRDefault="00055335" w:rsidP="003D4A0F">
      <w:pPr>
        <w:pStyle w:val="Akapitzlist"/>
        <w:numPr>
          <w:ilvl w:val="2"/>
          <w:numId w:val="2"/>
        </w:numPr>
        <w:ind w:left="357" w:hanging="357"/>
        <w:jc w:val="both"/>
        <w:rPr>
          <w:rFonts w:cstheme="minorHAnsi"/>
          <w:sz w:val="22"/>
        </w:rPr>
      </w:pPr>
      <w:r w:rsidRPr="00FC5B15">
        <w:rPr>
          <w:rFonts w:cstheme="minorHAnsi"/>
          <w:bCs/>
          <w:iCs/>
          <w:sz w:val="22"/>
        </w:rPr>
        <w:t>Sytuacja ekonomiczna lub finansowa</w:t>
      </w:r>
      <w:r w:rsidR="005A20C9" w:rsidRPr="00FC5B15">
        <w:rPr>
          <w:rFonts w:cstheme="minorHAnsi"/>
          <w:bCs/>
          <w:iCs/>
          <w:sz w:val="22"/>
        </w:rPr>
        <w:t xml:space="preserve">. </w:t>
      </w:r>
      <w:r w:rsidRPr="00FC5B15">
        <w:rPr>
          <w:rFonts w:cstheme="minorHAnsi"/>
          <w:bCs/>
          <w:iCs/>
          <w:sz w:val="22"/>
        </w:rPr>
        <w:t>Zamawiający nie stawia wymagań w tym zakresie;</w:t>
      </w:r>
    </w:p>
    <w:p w14:paraId="47D1DE5A" w14:textId="7D3E4B82" w:rsidR="00D30A8B" w:rsidRPr="007A3556" w:rsidRDefault="00D30A8B" w:rsidP="003D4A0F">
      <w:pPr>
        <w:pStyle w:val="Akapitzlist"/>
        <w:numPr>
          <w:ilvl w:val="2"/>
          <w:numId w:val="2"/>
        </w:numPr>
        <w:ind w:left="357" w:hanging="357"/>
        <w:jc w:val="both"/>
        <w:rPr>
          <w:rFonts w:cstheme="minorHAnsi"/>
          <w:sz w:val="22"/>
        </w:rPr>
      </w:pPr>
      <w:r w:rsidRPr="00FC5B15">
        <w:rPr>
          <w:rFonts w:cstheme="minorHAnsi"/>
          <w:sz w:val="22"/>
        </w:rPr>
        <w:t>Zdolności techniczne</w:t>
      </w:r>
      <w:r w:rsidR="00F139A1" w:rsidRPr="00FC5B15">
        <w:rPr>
          <w:rFonts w:cstheme="minorHAnsi"/>
          <w:sz w:val="22"/>
        </w:rPr>
        <w:t xml:space="preserve"> lub zawodowe</w:t>
      </w:r>
      <w:bookmarkEnd w:id="40"/>
      <w:r w:rsidR="007A3556">
        <w:rPr>
          <w:rFonts w:cstheme="minorHAnsi"/>
          <w:sz w:val="22"/>
        </w:rPr>
        <w:t xml:space="preserve"> – </w:t>
      </w:r>
      <w:r w:rsidRPr="007A3556">
        <w:rPr>
          <w:rFonts w:cstheme="minorHAnsi"/>
          <w:b/>
          <w:sz w:val="22"/>
          <w:shd w:val="clear" w:color="auto" w:fill="FFFFFF"/>
        </w:rPr>
        <w:t>Wykonane usługi</w:t>
      </w:r>
      <w:r w:rsidR="005E3FB3" w:rsidRPr="007A3556">
        <w:rPr>
          <w:rFonts w:cstheme="minorHAnsi"/>
          <w:b/>
          <w:sz w:val="22"/>
          <w:shd w:val="clear" w:color="auto" w:fill="FFFFFF"/>
        </w:rPr>
        <w:t>:</w:t>
      </w:r>
    </w:p>
    <w:p w14:paraId="53D05DAE" w14:textId="1575FC02" w:rsidR="0016682C" w:rsidRPr="00DD49FC" w:rsidRDefault="004A1199" w:rsidP="004A1199">
      <w:pPr>
        <w:pStyle w:val="Akapitzlist"/>
        <w:ind w:left="360"/>
        <w:jc w:val="both"/>
        <w:rPr>
          <w:rFonts w:cstheme="minorHAnsi"/>
          <w:b/>
          <w:sz w:val="22"/>
          <w:szCs w:val="22"/>
        </w:rPr>
      </w:pPr>
      <w:r w:rsidRPr="00DD49FC">
        <w:rPr>
          <w:rFonts w:cstheme="minorHAnsi"/>
          <w:b/>
          <w:sz w:val="22"/>
          <w:szCs w:val="22"/>
          <w:shd w:val="clear" w:color="auto" w:fill="FFFFFF"/>
        </w:rPr>
        <w:t>Dla części 1:</w:t>
      </w:r>
    </w:p>
    <w:p w14:paraId="7DA32AC7" w14:textId="77AD1398" w:rsidR="00DD49FC" w:rsidRPr="00DD49FC" w:rsidRDefault="00DD49FC" w:rsidP="00DD49FC">
      <w:pPr>
        <w:jc w:val="both"/>
        <w:rPr>
          <w:color w:val="000000"/>
          <w:sz w:val="22"/>
          <w:szCs w:val="22"/>
        </w:rPr>
      </w:pPr>
      <w:bookmarkStart w:id="41" w:name="_Hlk56019261"/>
      <w:r w:rsidRPr="00DD49FC">
        <w:rPr>
          <w:sz w:val="22"/>
          <w:szCs w:val="22"/>
          <w:shd w:val="clear" w:color="auto" w:fill="FFFFFF"/>
        </w:rPr>
        <w:t>Wykonawca spełni warunek jeżeli wykaże, że w okresie ostatnich 3 lat przed upływem terminu składania ofert, a jeżeli okres prowadzenia działalności jest krótszy - w tym okresie, wykonał lub wykonuje (dotyczy świadczeń okresowych lub ciągłych</w:t>
      </w:r>
      <w:r w:rsidRPr="00DD49FC">
        <w:rPr>
          <w:color w:val="000000"/>
          <w:sz w:val="22"/>
          <w:szCs w:val="22"/>
          <w:shd w:val="clear" w:color="auto" w:fill="FFFFFF"/>
        </w:rPr>
        <w:t xml:space="preserve">) </w:t>
      </w:r>
      <w:r w:rsidRPr="00DD49FC">
        <w:rPr>
          <w:color w:val="000000"/>
          <w:sz w:val="22"/>
          <w:szCs w:val="22"/>
        </w:rPr>
        <w:t>minimum:</w:t>
      </w:r>
    </w:p>
    <w:p w14:paraId="297B30D1" w14:textId="460923DF" w:rsidR="00DD49FC" w:rsidRPr="00AD1622" w:rsidRDefault="00B81940" w:rsidP="00AD1622">
      <w:pPr>
        <w:pStyle w:val="Akapitzlist"/>
        <w:numPr>
          <w:ilvl w:val="0"/>
          <w:numId w:val="33"/>
        </w:numPr>
        <w:jc w:val="both"/>
        <w:rPr>
          <w:color w:val="000000"/>
          <w:sz w:val="22"/>
          <w:szCs w:val="22"/>
        </w:rPr>
      </w:pPr>
      <w:r>
        <w:rPr>
          <w:color w:val="000000"/>
          <w:sz w:val="22"/>
          <w:szCs w:val="22"/>
        </w:rPr>
        <w:t>3</w:t>
      </w:r>
      <w:r w:rsidR="00DD49FC" w:rsidRPr="00AD1622">
        <w:rPr>
          <w:color w:val="000000"/>
          <w:sz w:val="22"/>
          <w:szCs w:val="22"/>
        </w:rPr>
        <w:t xml:space="preserve"> usług</w:t>
      </w:r>
      <w:r w:rsidR="00D27422">
        <w:rPr>
          <w:color w:val="000000"/>
          <w:sz w:val="22"/>
          <w:szCs w:val="22"/>
        </w:rPr>
        <w:t>i obejmujące</w:t>
      </w:r>
      <w:r w:rsidR="00DD49FC" w:rsidRPr="00AD1622">
        <w:rPr>
          <w:color w:val="000000"/>
          <w:sz w:val="22"/>
          <w:szCs w:val="22"/>
        </w:rPr>
        <w:t xml:space="preserve"> wynajem sali szkoleniowej/konferencyjnej zrealizowanych na podstawie jednej lub kilku umów o łącznej wartości  nie mniejszej niż </w:t>
      </w:r>
      <w:r w:rsidR="00D27422" w:rsidRPr="00D27422">
        <w:rPr>
          <w:b/>
          <w:color w:val="000000"/>
          <w:sz w:val="22"/>
          <w:szCs w:val="22"/>
        </w:rPr>
        <w:t>3.000,00 zł brutto</w:t>
      </w:r>
      <w:r w:rsidR="00D27422">
        <w:rPr>
          <w:color w:val="000000"/>
          <w:sz w:val="22"/>
          <w:szCs w:val="22"/>
        </w:rPr>
        <w:t>.</w:t>
      </w:r>
    </w:p>
    <w:p w14:paraId="760C801D" w14:textId="753C1E2C" w:rsidR="00DD49FC" w:rsidRPr="00DD49FC" w:rsidRDefault="00DD49FC" w:rsidP="007C2CDD">
      <w:pPr>
        <w:ind w:left="708"/>
        <w:jc w:val="both"/>
        <w:rPr>
          <w:color w:val="000000"/>
          <w:sz w:val="22"/>
          <w:szCs w:val="22"/>
          <w:u w:val="single"/>
        </w:rPr>
      </w:pPr>
      <w:r w:rsidRPr="00DD49FC">
        <w:rPr>
          <w:color w:val="000000"/>
          <w:sz w:val="22"/>
          <w:szCs w:val="22"/>
          <w:u w:val="single"/>
        </w:rPr>
        <w:t>Wykonawca, w tym zakresie, nie może polegać</w:t>
      </w:r>
      <w:r w:rsidR="007C2CDD">
        <w:rPr>
          <w:color w:val="000000"/>
          <w:sz w:val="22"/>
          <w:szCs w:val="22"/>
          <w:u w:val="single"/>
        </w:rPr>
        <w:t xml:space="preserve"> na zasobach podmiotu trzeciego, zgodnie z zastrzeżeniem w pkt 3.2.1 Ogłoszenia o zamówieniu.</w:t>
      </w:r>
    </w:p>
    <w:p w14:paraId="589BCF98" w14:textId="1A346BD3" w:rsidR="00DD49FC" w:rsidRPr="00AD1622" w:rsidRDefault="00D27422" w:rsidP="00AD1622">
      <w:pPr>
        <w:pStyle w:val="Akapitzlist"/>
        <w:numPr>
          <w:ilvl w:val="0"/>
          <w:numId w:val="33"/>
        </w:numPr>
        <w:jc w:val="both"/>
        <w:rPr>
          <w:color w:val="000000"/>
          <w:sz w:val="22"/>
          <w:szCs w:val="22"/>
        </w:rPr>
      </w:pPr>
      <w:r w:rsidRPr="00D27422">
        <w:rPr>
          <w:color w:val="000000"/>
          <w:sz w:val="22"/>
          <w:szCs w:val="22"/>
        </w:rPr>
        <w:t>3</w:t>
      </w:r>
      <w:r>
        <w:rPr>
          <w:color w:val="000000"/>
          <w:sz w:val="22"/>
          <w:szCs w:val="22"/>
        </w:rPr>
        <w:t xml:space="preserve"> usługi</w:t>
      </w:r>
      <w:r w:rsidR="00DD49FC" w:rsidRPr="00AD1622">
        <w:rPr>
          <w:color w:val="000000"/>
          <w:sz w:val="22"/>
          <w:szCs w:val="22"/>
        </w:rPr>
        <w:t xml:space="preserve"> p</w:t>
      </w:r>
      <w:r>
        <w:rPr>
          <w:color w:val="000000"/>
          <w:sz w:val="22"/>
          <w:szCs w:val="22"/>
        </w:rPr>
        <w:t>olegające</w:t>
      </w:r>
      <w:r w:rsidR="00DD49FC" w:rsidRPr="00AD1622">
        <w:rPr>
          <w:color w:val="000000"/>
          <w:sz w:val="22"/>
          <w:szCs w:val="22"/>
        </w:rPr>
        <w:t xml:space="preserve"> na zapewnieniu cateringu, zrealizowanych na podstawie jednej lub kilku umów o łącznej wartości  nie mniejszej niż </w:t>
      </w:r>
      <w:r w:rsidRPr="00D27422">
        <w:rPr>
          <w:b/>
          <w:color w:val="000000"/>
          <w:sz w:val="22"/>
          <w:szCs w:val="22"/>
        </w:rPr>
        <w:t>2.000,00 zł brutto</w:t>
      </w:r>
      <w:r>
        <w:rPr>
          <w:color w:val="000000"/>
          <w:sz w:val="22"/>
          <w:szCs w:val="22"/>
        </w:rPr>
        <w:t>.</w:t>
      </w:r>
    </w:p>
    <w:p w14:paraId="6C77EC2F" w14:textId="77777777" w:rsidR="00DD49FC" w:rsidRPr="00DD49FC" w:rsidRDefault="00DD49FC" w:rsidP="00AD1622">
      <w:pPr>
        <w:ind w:left="708"/>
        <w:jc w:val="both"/>
        <w:rPr>
          <w:color w:val="000000"/>
          <w:sz w:val="22"/>
          <w:szCs w:val="22"/>
          <w:u w:val="single"/>
        </w:rPr>
      </w:pPr>
      <w:r w:rsidRPr="00DD49FC">
        <w:rPr>
          <w:color w:val="000000"/>
          <w:sz w:val="22"/>
          <w:szCs w:val="22"/>
          <w:u w:val="single"/>
        </w:rPr>
        <w:t>Wykonawca, w tym zakresie, może polegać na zasobach podmiotu trzeciego, zgodnie z zapisami w pkt 6.4 Ogłoszenia o zamówieniu.</w:t>
      </w:r>
    </w:p>
    <w:p w14:paraId="71FC9823" w14:textId="77777777" w:rsidR="00B52B37" w:rsidRPr="00DD49FC" w:rsidRDefault="00B52B37" w:rsidP="00DD49FC">
      <w:pPr>
        <w:ind w:firstLine="357"/>
        <w:jc w:val="both"/>
        <w:rPr>
          <w:rFonts w:cstheme="minorBidi"/>
          <w:b/>
          <w:bCs/>
          <w:color w:val="000000" w:themeColor="text1"/>
          <w:sz w:val="22"/>
          <w:szCs w:val="22"/>
        </w:rPr>
      </w:pPr>
    </w:p>
    <w:p w14:paraId="30475A6E" w14:textId="0FB9486F" w:rsidR="00B52B37" w:rsidRPr="00B30843" w:rsidRDefault="00B52B37" w:rsidP="00B52B37">
      <w:pPr>
        <w:ind w:firstLine="357"/>
        <w:jc w:val="both"/>
        <w:rPr>
          <w:rFonts w:cstheme="minorBidi"/>
          <w:sz w:val="22"/>
          <w:szCs w:val="22"/>
          <w:shd w:val="clear" w:color="auto" w:fill="FFFFFF"/>
        </w:rPr>
      </w:pPr>
      <w:r w:rsidRPr="00B30843">
        <w:rPr>
          <w:rFonts w:eastAsia="Arial"/>
          <w:sz w:val="22"/>
          <w:szCs w:val="22"/>
        </w:rPr>
        <w:t xml:space="preserve">Na potwierdzenie faktu wykonania powyższych usług Wykonawca załączy dowody określające czy te usługi polegające na wynajmie </w:t>
      </w:r>
      <w:proofErr w:type="spellStart"/>
      <w:r w:rsidRPr="00B30843">
        <w:rPr>
          <w:rFonts w:eastAsia="Arial"/>
          <w:sz w:val="22"/>
          <w:szCs w:val="22"/>
        </w:rPr>
        <w:t>sal</w:t>
      </w:r>
      <w:proofErr w:type="spellEnd"/>
      <w:r w:rsidRPr="00B30843">
        <w:rPr>
          <w:rFonts w:eastAsia="Arial"/>
          <w:sz w:val="22"/>
          <w:szCs w:val="22"/>
        </w:rPr>
        <w:t xml:space="preserve"> szkoleniowych/konferencyjnych wraz z zapewnieniem cateringu zostały wykonane lub są wykonywane należycie, przy czym dowodami, o których mowa, są referencje, faktury i potwierdzenia zapłaty bądź inne dokumenty wystawione przez podmioty, na rzecz którego usługi były wykonywane przed upływem terminu składania ofert, a w przypadku świadczeń okresowych lub ciągłych również wykonują.</w:t>
      </w:r>
    </w:p>
    <w:bookmarkEnd w:id="41"/>
    <w:p w14:paraId="21788E49" w14:textId="6B3E75D8" w:rsidR="004A1199" w:rsidRPr="00FC60CA" w:rsidRDefault="004A1199" w:rsidP="00DD49FC">
      <w:pPr>
        <w:ind w:firstLine="357"/>
        <w:jc w:val="both"/>
        <w:rPr>
          <w:rFonts w:cstheme="minorBidi"/>
          <w:b/>
          <w:bCs/>
          <w:color w:val="000000" w:themeColor="text1"/>
          <w:sz w:val="22"/>
          <w:szCs w:val="22"/>
        </w:rPr>
      </w:pPr>
    </w:p>
    <w:p w14:paraId="563BDF12" w14:textId="652041A1" w:rsidR="004A1199" w:rsidRPr="00FC60CA" w:rsidRDefault="004A1199" w:rsidP="00DD49FC">
      <w:pPr>
        <w:ind w:firstLine="357"/>
        <w:jc w:val="both"/>
        <w:rPr>
          <w:rFonts w:cstheme="minorBidi"/>
          <w:b/>
          <w:bCs/>
          <w:color w:val="000000" w:themeColor="text1"/>
          <w:sz w:val="22"/>
          <w:szCs w:val="22"/>
        </w:rPr>
      </w:pPr>
      <w:r w:rsidRPr="00FC60CA">
        <w:rPr>
          <w:rFonts w:cstheme="minorBidi"/>
          <w:b/>
          <w:bCs/>
          <w:color w:val="000000" w:themeColor="text1"/>
          <w:sz w:val="22"/>
          <w:szCs w:val="22"/>
        </w:rPr>
        <w:t>Dla części 2:</w:t>
      </w:r>
    </w:p>
    <w:p w14:paraId="10B0E4ED" w14:textId="77777777" w:rsidR="00DD49FC" w:rsidRPr="00DD49FC" w:rsidRDefault="00DD49FC" w:rsidP="00DD49FC">
      <w:pPr>
        <w:jc w:val="both"/>
        <w:rPr>
          <w:rFonts w:ascii="Calibri" w:hAnsi="Calibri"/>
          <w:b/>
          <w:bCs/>
          <w:color w:val="000000"/>
          <w:sz w:val="22"/>
          <w:szCs w:val="22"/>
        </w:rPr>
      </w:pPr>
      <w:r w:rsidRPr="00DD49FC">
        <w:rPr>
          <w:sz w:val="22"/>
          <w:szCs w:val="22"/>
          <w:shd w:val="clear" w:color="auto" w:fill="FFFFFF"/>
        </w:rPr>
        <w:t>Wykonawca spełni warunek jeżeli wykaże, że w okresie ostatnich 3 lat przed upływem terminu składania ofert, a jeżeli okres prowadzenia działalności jest krótszy - w tym okresie, wykonał lub wykonuje (dotyczy świadczeń okresowych lub ciągłych</w:t>
      </w:r>
      <w:r w:rsidRPr="00DD49FC">
        <w:rPr>
          <w:color w:val="000000"/>
          <w:sz w:val="22"/>
          <w:szCs w:val="22"/>
          <w:shd w:val="clear" w:color="auto" w:fill="FFFFFF"/>
        </w:rPr>
        <w:t xml:space="preserve">) </w:t>
      </w:r>
      <w:r w:rsidRPr="00DD49FC">
        <w:rPr>
          <w:color w:val="000000"/>
          <w:sz w:val="22"/>
          <w:szCs w:val="22"/>
        </w:rPr>
        <w:t>minimum:</w:t>
      </w:r>
    </w:p>
    <w:p w14:paraId="6D4B201A" w14:textId="1713038B" w:rsidR="00DD49FC" w:rsidRPr="00AD1622" w:rsidRDefault="00127B3C" w:rsidP="00AD1622">
      <w:pPr>
        <w:pStyle w:val="Akapitzlist"/>
        <w:numPr>
          <w:ilvl w:val="0"/>
          <w:numId w:val="34"/>
        </w:numPr>
        <w:jc w:val="both"/>
        <w:rPr>
          <w:color w:val="000000"/>
          <w:sz w:val="22"/>
          <w:szCs w:val="22"/>
        </w:rPr>
      </w:pPr>
      <w:r w:rsidRPr="00127B3C">
        <w:rPr>
          <w:color w:val="000000"/>
          <w:sz w:val="22"/>
          <w:szCs w:val="22"/>
        </w:rPr>
        <w:t>3</w:t>
      </w:r>
      <w:r w:rsidR="00DD49FC" w:rsidRPr="00AD1622">
        <w:rPr>
          <w:color w:val="000000"/>
          <w:sz w:val="22"/>
          <w:szCs w:val="22"/>
        </w:rPr>
        <w:t xml:space="preserve"> usług</w:t>
      </w:r>
      <w:r>
        <w:rPr>
          <w:color w:val="000000"/>
          <w:sz w:val="22"/>
          <w:szCs w:val="22"/>
        </w:rPr>
        <w:t>i obejmujące</w:t>
      </w:r>
      <w:r w:rsidR="00DD49FC" w:rsidRPr="00AD1622">
        <w:rPr>
          <w:color w:val="000000"/>
          <w:sz w:val="22"/>
          <w:szCs w:val="22"/>
        </w:rPr>
        <w:t xml:space="preserve"> wynajem sali szkoleniowej/konferencyjnej wraz z zapewnieniem zaplecza hotelowego zrealizowanych na podstawie jednej lub kilku umów o łącznej wartości  nie mniejszej niż </w:t>
      </w:r>
      <w:r w:rsidRPr="00127B3C">
        <w:rPr>
          <w:b/>
          <w:color w:val="000000"/>
          <w:sz w:val="22"/>
          <w:szCs w:val="22"/>
        </w:rPr>
        <w:t>5.000,00 zł brutto</w:t>
      </w:r>
      <w:r>
        <w:rPr>
          <w:color w:val="000000"/>
          <w:sz w:val="22"/>
          <w:szCs w:val="22"/>
        </w:rPr>
        <w:t>.</w:t>
      </w:r>
    </w:p>
    <w:p w14:paraId="761B74A3" w14:textId="6A3458B6" w:rsidR="00DD49FC" w:rsidRPr="00DD49FC" w:rsidRDefault="00DD49FC" w:rsidP="007C2CDD">
      <w:pPr>
        <w:ind w:left="708"/>
        <w:jc w:val="both"/>
        <w:rPr>
          <w:color w:val="000000"/>
          <w:sz w:val="22"/>
          <w:szCs w:val="22"/>
          <w:u w:val="single"/>
        </w:rPr>
      </w:pPr>
      <w:r w:rsidRPr="00DD49FC">
        <w:rPr>
          <w:color w:val="000000"/>
          <w:sz w:val="22"/>
          <w:szCs w:val="22"/>
          <w:u w:val="single"/>
        </w:rPr>
        <w:t>Wykonawca, w tym zakresie, nie może polegać</w:t>
      </w:r>
      <w:r w:rsidR="007C2CDD">
        <w:rPr>
          <w:color w:val="000000"/>
          <w:sz w:val="22"/>
          <w:szCs w:val="22"/>
          <w:u w:val="single"/>
        </w:rPr>
        <w:t xml:space="preserve"> na zasobach podmiotu trzeciego, zgodnie z zastrzeżeniem w pkt 3.2.2 ogłoszenia o zamówieniu.</w:t>
      </w:r>
    </w:p>
    <w:p w14:paraId="16568056" w14:textId="37C74296" w:rsidR="00DD49FC" w:rsidRPr="00AD1622" w:rsidRDefault="00127B3C" w:rsidP="00AD1622">
      <w:pPr>
        <w:pStyle w:val="Akapitzlist"/>
        <w:numPr>
          <w:ilvl w:val="0"/>
          <w:numId w:val="34"/>
        </w:numPr>
        <w:jc w:val="both"/>
        <w:rPr>
          <w:color w:val="000000"/>
          <w:sz w:val="22"/>
          <w:szCs w:val="22"/>
        </w:rPr>
      </w:pPr>
      <w:r w:rsidRPr="00127B3C">
        <w:rPr>
          <w:color w:val="000000"/>
          <w:sz w:val="22"/>
          <w:szCs w:val="22"/>
        </w:rPr>
        <w:t>3</w:t>
      </w:r>
      <w:r w:rsidR="00DD49FC" w:rsidRPr="00AD1622">
        <w:rPr>
          <w:color w:val="000000"/>
          <w:sz w:val="22"/>
          <w:szCs w:val="22"/>
        </w:rPr>
        <w:t xml:space="preserve"> usług</w:t>
      </w:r>
      <w:r>
        <w:rPr>
          <w:color w:val="000000"/>
          <w:sz w:val="22"/>
          <w:szCs w:val="22"/>
        </w:rPr>
        <w:t>i polegające</w:t>
      </w:r>
      <w:r w:rsidR="00DD49FC" w:rsidRPr="00AD1622">
        <w:rPr>
          <w:color w:val="000000"/>
          <w:sz w:val="22"/>
          <w:szCs w:val="22"/>
        </w:rPr>
        <w:t xml:space="preserve"> na zapewnieniu cateringu, zrealizowanych na podstawie jednej lub kilku umów o łącznej wartości  nie mniejszej niż </w:t>
      </w:r>
      <w:r w:rsidRPr="00127B3C">
        <w:rPr>
          <w:b/>
          <w:color w:val="000000"/>
          <w:sz w:val="22"/>
          <w:szCs w:val="22"/>
        </w:rPr>
        <w:t>2.000,00 zł brutto</w:t>
      </w:r>
      <w:r>
        <w:rPr>
          <w:color w:val="000000"/>
          <w:sz w:val="22"/>
          <w:szCs w:val="22"/>
        </w:rPr>
        <w:t>.</w:t>
      </w:r>
    </w:p>
    <w:p w14:paraId="0F86251C" w14:textId="77777777" w:rsidR="00DD49FC" w:rsidRPr="00DD49FC" w:rsidRDefault="00DD49FC" w:rsidP="00AD1622">
      <w:pPr>
        <w:ind w:left="708"/>
        <w:jc w:val="both"/>
        <w:rPr>
          <w:color w:val="000000"/>
          <w:sz w:val="22"/>
          <w:szCs w:val="22"/>
          <w:u w:val="single"/>
        </w:rPr>
      </w:pPr>
      <w:r w:rsidRPr="00DD49FC">
        <w:rPr>
          <w:color w:val="000000"/>
          <w:sz w:val="22"/>
          <w:szCs w:val="22"/>
          <w:u w:val="single"/>
        </w:rPr>
        <w:t>Wykonawca, w tym zakresie, może polegać na zasobach podmiotu trzeciego, zgodnie z zapisami w pkt 6.4 Ogłoszenia o zamówieniu.</w:t>
      </w:r>
    </w:p>
    <w:p w14:paraId="2EDFD329" w14:textId="46C0C01C" w:rsidR="00851D18" w:rsidRDefault="00851D18" w:rsidP="00DD49FC">
      <w:pPr>
        <w:jc w:val="both"/>
        <w:rPr>
          <w:rFonts w:cstheme="minorHAnsi"/>
          <w:sz w:val="22"/>
          <w:shd w:val="clear" w:color="auto" w:fill="FFFFFF"/>
        </w:rPr>
      </w:pPr>
    </w:p>
    <w:p w14:paraId="554B13AF" w14:textId="01065239" w:rsidR="000D17E4" w:rsidRPr="00B80463" w:rsidRDefault="000A4862">
      <w:pPr>
        <w:jc w:val="both"/>
        <w:rPr>
          <w:rFonts w:cstheme="minorBidi"/>
          <w:sz w:val="22"/>
          <w:szCs w:val="22"/>
          <w:shd w:val="clear" w:color="auto" w:fill="FFFFFF"/>
        </w:rPr>
      </w:pPr>
      <w:r w:rsidRPr="000A4862">
        <w:rPr>
          <w:rFonts w:eastAsia="Arial"/>
          <w:sz w:val="22"/>
          <w:szCs w:val="22"/>
        </w:rPr>
        <w:t>Na potwierdzenie faktu wykonania powyższych usług Wykonawca</w:t>
      </w:r>
      <w:r w:rsidR="00B80463" w:rsidRPr="000A4862">
        <w:rPr>
          <w:rFonts w:eastAsia="Arial"/>
          <w:sz w:val="22"/>
          <w:szCs w:val="22"/>
        </w:rPr>
        <w:t xml:space="preserve"> </w:t>
      </w:r>
      <w:r w:rsidR="00B80463" w:rsidRPr="703BD154">
        <w:rPr>
          <w:rFonts w:eastAsia="Arial"/>
          <w:sz w:val="22"/>
          <w:szCs w:val="22"/>
        </w:rPr>
        <w:t xml:space="preserve">załączy dowody określające czy te </w:t>
      </w:r>
      <w:r w:rsidR="00DD5599" w:rsidRPr="00E94EAE">
        <w:rPr>
          <w:rFonts w:eastAsia="Arial"/>
          <w:sz w:val="22"/>
          <w:szCs w:val="22"/>
        </w:rPr>
        <w:t xml:space="preserve">usługi polegające na wynajmie </w:t>
      </w:r>
      <w:proofErr w:type="spellStart"/>
      <w:r w:rsidR="00DD5599" w:rsidRPr="00E94EAE">
        <w:rPr>
          <w:rFonts w:eastAsia="Arial"/>
          <w:sz w:val="22"/>
          <w:szCs w:val="22"/>
        </w:rPr>
        <w:t>sal</w:t>
      </w:r>
      <w:proofErr w:type="spellEnd"/>
      <w:r w:rsidR="00DD5599" w:rsidRPr="00E94EAE">
        <w:rPr>
          <w:rFonts w:eastAsia="Arial"/>
          <w:sz w:val="22"/>
          <w:szCs w:val="22"/>
        </w:rPr>
        <w:t xml:space="preserve"> szkoleniowych/konferencyjnych wraz z zapewnieniem cateringu</w:t>
      </w:r>
      <w:r w:rsidR="00B52B37">
        <w:rPr>
          <w:rFonts w:eastAsia="Arial"/>
          <w:sz w:val="22"/>
          <w:szCs w:val="22"/>
        </w:rPr>
        <w:t xml:space="preserve"> </w:t>
      </w:r>
      <w:r w:rsidR="00B52B37" w:rsidRPr="00B30843">
        <w:rPr>
          <w:rFonts w:eastAsia="Arial"/>
          <w:sz w:val="22"/>
          <w:szCs w:val="22"/>
        </w:rPr>
        <w:t>oraz zaplecza hotelowego</w:t>
      </w:r>
      <w:r w:rsidR="00DD5599" w:rsidRPr="00B30843">
        <w:rPr>
          <w:rFonts w:eastAsia="Arial"/>
          <w:sz w:val="22"/>
          <w:szCs w:val="22"/>
        </w:rPr>
        <w:t xml:space="preserve"> </w:t>
      </w:r>
      <w:r w:rsidR="00B80463" w:rsidRPr="00E94EAE">
        <w:rPr>
          <w:rFonts w:eastAsia="Arial"/>
          <w:sz w:val="22"/>
          <w:szCs w:val="22"/>
        </w:rPr>
        <w:t>zostały wykonane lub są wykonywane należycie, przy czym dowodami, o których mowa, są referencje</w:t>
      </w:r>
      <w:r w:rsidR="001E5990" w:rsidRPr="00E94EAE">
        <w:rPr>
          <w:rFonts w:eastAsia="Arial"/>
          <w:sz w:val="22"/>
          <w:szCs w:val="22"/>
        </w:rPr>
        <w:t>, faktury i potwierdzenia zapłaty</w:t>
      </w:r>
      <w:r w:rsidR="00B80463" w:rsidRPr="00E94EAE">
        <w:rPr>
          <w:rFonts w:eastAsia="Arial"/>
          <w:sz w:val="22"/>
          <w:szCs w:val="22"/>
        </w:rPr>
        <w:t xml:space="preserve"> bądź inne dokumenty wystawione przez podmiot</w:t>
      </w:r>
      <w:r w:rsidR="001E5990" w:rsidRPr="00E94EAE">
        <w:rPr>
          <w:rFonts w:eastAsia="Arial"/>
          <w:sz w:val="22"/>
          <w:szCs w:val="22"/>
        </w:rPr>
        <w:t>y</w:t>
      </w:r>
      <w:r w:rsidR="00B80463" w:rsidRPr="00E94EAE">
        <w:rPr>
          <w:rFonts w:eastAsia="Arial"/>
          <w:sz w:val="22"/>
          <w:szCs w:val="22"/>
        </w:rPr>
        <w:t xml:space="preserve">, na rzecz którego </w:t>
      </w:r>
      <w:r w:rsidR="00DD5599" w:rsidRPr="00E94EAE">
        <w:rPr>
          <w:rFonts w:eastAsia="Arial"/>
          <w:sz w:val="22"/>
          <w:szCs w:val="22"/>
        </w:rPr>
        <w:t xml:space="preserve">usługi </w:t>
      </w:r>
      <w:r w:rsidR="00B80463" w:rsidRPr="703BD154">
        <w:rPr>
          <w:rFonts w:eastAsia="Arial"/>
          <w:sz w:val="22"/>
          <w:szCs w:val="22"/>
        </w:rPr>
        <w:t>były wykonywane przed upływem terminu składania ofer</w:t>
      </w:r>
      <w:r w:rsidR="006816AE" w:rsidRPr="703BD154">
        <w:rPr>
          <w:rFonts w:eastAsia="Arial"/>
          <w:sz w:val="22"/>
          <w:szCs w:val="22"/>
        </w:rPr>
        <w:t>t</w:t>
      </w:r>
      <w:r w:rsidR="00B80463" w:rsidRPr="703BD154">
        <w:rPr>
          <w:rFonts w:eastAsia="Arial"/>
          <w:sz w:val="22"/>
          <w:szCs w:val="22"/>
        </w:rPr>
        <w:t>, a w przypadku świadczeń okresowych lub ciągłych również wykonują.</w:t>
      </w:r>
    </w:p>
    <w:p w14:paraId="3C3F0A39" w14:textId="77777777" w:rsidR="00027F67" w:rsidRPr="00076A2A" w:rsidRDefault="00027F67" w:rsidP="00485EB1">
      <w:pPr>
        <w:jc w:val="both"/>
        <w:rPr>
          <w:rFonts w:cstheme="minorHAnsi"/>
          <w:sz w:val="22"/>
          <w:szCs w:val="22"/>
          <w:shd w:val="clear" w:color="auto" w:fill="FFFFFF"/>
        </w:rPr>
      </w:pPr>
    </w:p>
    <w:p w14:paraId="59780AE4" w14:textId="49FD9C43" w:rsidR="00440FDA" w:rsidRDefault="00440FDA" w:rsidP="00D05828">
      <w:pPr>
        <w:ind w:firstLine="357"/>
        <w:jc w:val="both"/>
        <w:rPr>
          <w:rFonts w:cstheme="minorHAnsi"/>
          <w:sz w:val="22"/>
        </w:rPr>
      </w:pPr>
      <w:r w:rsidRPr="00076A2A">
        <w:rPr>
          <w:rFonts w:cstheme="minorHAnsi"/>
          <w:sz w:val="22"/>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w Biuletynie Informacji Publicznej Zamawiającego. Jeżeli w dniu publikacji ogłoszenia, Narodowy Bank Polski nie publikuje średniego kursu danej waluty, za podstawę przeliczenia przyjmuje się średni kurs waluty publikowany pierwszego dnia, po dniu publikacji ogłoszenia w Biuletynie Informacji Publicznej Zamawiającego.</w:t>
      </w:r>
    </w:p>
    <w:p w14:paraId="21609F8B" w14:textId="12D54BE0" w:rsidR="00A549F7" w:rsidRDefault="00A549F7" w:rsidP="00D05828">
      <w:pPr>
        <w:ind w:firstLine="357"/>
        <w:jc w:val="both"/>
        <w:rPr>
          <w:rFonts w:cstheme="minorHAnsi"/>
          <w:sz w:val="22"/>
        </w:rPr>
      </w:pPr>
    </w:p>
    <w:p w14:paraId="1BCC8294" w14:textId="0814AFCE" w:rsidR="00A549F7" w:rsidRPr="00E94EAE" w:rsidRDefault="00A549F7" w:rsidP="00A549F7">
      <w:pPr>
        <w:pStyle w:val="Tekstpodstawowy"/>
        <w:tabs>
          <w:tab w:val="num" w:pos="1740"/>
        </w:tabs>
        <w:spacing w:before="120"/>
        <w:rPr>
          <w:sz w:val="22"/>
          <w:szCs w:val="22"/>
        </w:rPr>
      </w:pPr>
      <w:r w:rsidRPr="00E94EAE">
        <w:rPr>
          <w:sz w:val="22"/>
          <w:szCs w:val="22"/>
        </w:rPr>
        <w:t>Ocena spełnienia ww. warunków dokonana zostanie zgodnie z formułą „spełnia/nie spełnia” w oparciu o informacje zawarte w złożonych dokumentach i oświadczeniach.</w:t>
      </w:r>
    </w:p>
    <w:p w14:paraId="0060719A" w14:textId="78E05BAF" w:rsidR="00C35F0A" w:rsidRPr="00076A2A" w:rsidRDefault="00C35F0A" w:rsidP="00D05828">
      <w:pPr>
        <w:jc w:val="both"/>
        <w:rPr>
          <w:rFonts w:cstheme="minorHAnsi"/>
          <w:bCs/>
          <w:iCs/>
          <w:sz w:val="22"/>
        </w:rPr>
      </w:pPr>
    </w:p>
    <w:p w14:paraId="0EF2C18B" w14:textId="5735D0D3" w:rsidR="00D30A8B" w:rsidRPr="00076A2A" w:rsidRDefault="00D30A8B" w:rsidP="003D4A0F">
      <w:pPr>
        <w:pStyle w:val="Nagwek2"/>
        <w:numPr>
          <w:ilvl w:val="1"/>
          <w:numId w:val="13"/>
        </w:numPr>
        <w:spacing w:before="0"/>
        <w:rPr>
          <w:rFonts w:cstheme="minorHAnsi"/>
          <w:sz w:val="22"/>
        </w:rPr>
      </w:pPr>
      <w:bookmarkStart w:id="42" w:name="_Toc1129729"/>
      <w:bookmarkStart w:id="43" w:name="_Toc9426165"/>
      <w:bookmarkStart w:id="44" w:name="_Toc57723550"/>
      <w:r w:rsidRPr="00076A2A">
        <w:rPr>
          <w:rFonts w:cstheme="minorHAnsi"/>
          <w:sz w:val="22"/>
        </w:rPr>
        <w:t>Wspólne ubieganie się o zamówienie</w:t>
      </w:r>
      <w:bookmarkEnd w:id="42"/>
      <w:bookmarkEnd w:id="43"/>
      <w:bookmarkEnd w:id="44"/>
    </w:p>
    <w:p w14:paraId="2D33541D" w14:textId="77777777" w:rsidR="000C6856" w:rsidRPr="00F61E68" w:rsidRDefault="000C6856">
      <w:pPr>
        <w:ind w:firstLine="357"/>
        <w:jc w:val="both"/>
        <w:rPr>
          <w:rFonts w:cstheme="minorHAnsi"/>
          <w:sz w:val="22"/>
        </w:rPr>
      </w:pPr>
      <w:r w:rsidRPr="00F61E68">
        <w:rPr>
          <w:rFonts w:cstheme="minorHAnsi"/>
          <w:sz w:val="22"/>
        </w:rPr>
        <w:t>Dot. części 1</w:t>
      </w:r>
    </w:p>
    <w:p w14:paraId="79FA40FD" w14:textId="77777777" w:rsidR="000C6856" w:rsidRPr="00F61E68" w:rsidRDefault="006D2C35">
      <w:pPr>
        <w:ind w:firstLine="357"/>
        <w:jc w:val="both"/>
        <w:rPr>
          <w:rFonts w:cstheme="minorHAnsi"/>
          <w:sz w:val="22"/>
        </w:rPr>
      </w:pPr>
      <w:r w:rsidRPr="00F61E68">
        <w:rPr>
          <w:rFonts w:cstheme="minorHAnsi"/>
          <w:sz w:val="22"/>
        </w:rPr>
        <w:t>W przypadku Wykonawców wspólnie ubiegających się o udzielenie zamówienia wymaga</w:t>
      </w:r>
      <w:r w:rsidR="00076A2A" w:rsidRPr="00F61E68">
        <w:rPr>
          <w:rFonts w:cstheme="minorHAnsi"/>
          <w:sz w:val="22"/>
        </w:rPr>
        <w:t xml:space="preserve"> </w:t>
      </w:r>
      <w:r w:rsidRPr="00F61E68">
        <w:rPr>
          <w:rFonts w:cstheme="minorHAnsi"/>
          <w:sz w:val="22"/>
        </w:rPr>
        <w:t>się</w:t>
      </w:r>
      <w:r w:rsidR="00467903" w:rsidRPr="00F61E68">
        <w:rPr>
          <w:rFonts w:cstheme="minorHAnsi"/>
          <w:sz w:val="22"/>
        </w:rPr>
        <w:t>,</w:t>
      </w:r>
      <w:r w:rsidR="00076A2A" w:rsidRPr="00F61E68">
        <w:rPr>
          <w:rFonts w:cstheme="minorHAnsi"/>
          <w:sz w:val="22"/>
        </w:rPr>
        <w:t xml:space="preserve"> </w:t>
      </w:r>
      <w:r w:rsidR="000C6856" w:rsidRPr="00F61E68">
        <w:rPr>
          <w:rFonts w:cstheme="minorHAnsi"/>
          <w:sz w:val="22"/>
        </w:rPr>
        <w:t>aby warunek określony:</w:t>
      </w:r>
    </w:p>
    <w:p w14:paraId="24978E89" w14:textId="77777777" w:rsidR="000C6856" w:rsidRPr="00F61E68" w:rsidRDefault="000C6856">
      <w:pPr>
        <w:ind w:firstLine="357"/>
        <w:jc w:val="both"/>
        <w:rPr>
          <w:rFonts w:eastAsia="Arial" w:cstheme="minorHAnsi"/>
          <w:sz w:val="22"/>
        </w:rPr>
      </w:pPr>
      <w:r w:rsidRPr="00F61E68">
        <w:rPr>
          <w:rFonts w:cstheme="minorHAnsi"/>
          <w:sz w:val="22"/>
        </w:rPr>
        <w:t xml:space="preserve">- </w:t>
      </w:r>
      <w:r w:rsidR="006D2C35" w:rsidRPr="00F61E68">
        <w:rPr>
          <w:rFonts w:cstheme="minorHAnsi"/>
          <w:sz w:val="22"/>
        </w:rPr>
        <w:t>w pkt</w:t>
      </w:r>
      <w:r w:rsidR="00F14EE4" w:rsidRPr="00F61E68">
        <w:rPr>
          <w:rFonts w:cstheme="minorHAnsi"/>
          <w:sz w:val="22"/>
        </w:rPr>
        <w:t xml:space="preserve"> 6.2.3.</w:t>
      </w:r>
      <w:r w:rsidRPr="00F61E68">
        <w:rPr>
          <w:rFonts w:cstheme="minorHAnsi"/>
          <w:sz w:val="22"/>
        </w:rPr>
        <w:t xml:space="preserve"> lit „a”</w:t>
      </w:r>
      <w:r w:rsidR="00570C13" w:rsidRPr="00F61E68">
        <w:rPr>
          <w:rFonts w:cstheme="minorHAnsi"/>
          <w:sz w:val="22"/>
        </w:rPr>
        <w:t xml:space="preserve"> </w:t>
      </w:r>
      <w:r w:rsidR="008522C0" w:rsidRPr="00F61E68">
        <w:rPr>
          <w:rFonts w:cstheme="minorHAnsi"/>
          <w:sz w:val="22"/>
        </w:rPr>
        <w:t xml:space="preserve">Ogłoszenia </w:t>
      </w:r>
      <w:r w:rsidR="006D2C35" w:rsidRPr="00F61E68">
        <w:rPr>
          <w:rFonts w:cstheme="minorHAnsi"/>
          <w:sz w:val="22"/>
        </w:rPr>
        <w:t xml:space="preserve">– </w:t>
      </w:r>
      <w:r w:rsidR="007A4C70" w:rsidRPr="00F61E68">
        <w:rPr>
          <w:rFonts w:eastAsia="Arial" w:cstheme="minorHAnsi"/>
          <w:sz w:val="22"/>
        </w:rPr>
        <w:t>spełniał przynajmniej jeden</w:t>
      </w:r>
      <w:r w:rsidR="002F152A" w:rsidRPr="00F61E68">
        <w:rPr>
          <w:rFonts w:eastAsia="Arial" w:cstheme="minorHAnsi"/>
          <w:sz w:val="22"/>
        </w:rPr>
        <w:t xml:space="preserve"> </w:t>
      </w:r>
      <w:r w:rsidR="007A4C70" w:rsidRPr="00F61E68">
        <w:rPr>
          <w:rFonts w:eastAsia="Arial" w:cstheme="minorHAnsi"/>
          <w:sz w:val="22"/>
        </w:rPr>
        <w:t>z </w:t>
      </w:r>
      <w:r w:rsidR="0070756D" w:rsidRPr="00F61E68">
        <w:rPr>
          <w:rFonts w:eastAsia="Arial" w:cstheme="minorHAnsi"/>
          <w:sz w:val="22"/>
        </w:rPr>
        <w:t>W</w:t>
      </w:r>
      <w:r w:rsidR="004B5BF7" w:rsidRPr="00F61E68">
        <w:rPr>
          <w:rFonts w:eastAsia="Arial" w:cstheme="minorHAnsi"/>
          <w:sz w:val="22"/>
        </w:rPr>
        <w:t>ykonawców w </w:t>
      </w:r>
      <w:r w:rsidRPr="00F61E68">
        <w:rPr>
          <w:rFonts w:eastAsia="Arial" w:cstheme="minorHAnsi"/>
          <w:sz w:val="22"/>
        </w:rPr>
        <w:t>całości</w:t>
      </w:r>
    </w:p>
    <w:p w14:paraId="123C58C2" w14:textId="28A7932F" w:rsidR="00F14EE4" w:rsidRPr="00F61E68" w:rsidRDefault="000C6856">
      <w:pPr>
        <w:ind w:firstLine="357"/>
        <w:jc w:val="both"/>
        <w:rPr>
          <w:rFonts w:eastAsia="Arial" w:cstheme="minorHAnsi"/>
          <w:sz w:val="22"/>
        </w:rPr>
      </w:pPr>
      <w:r w:rsidRPr="00F61E68">
        <w:rPr>
          <w:rFonts w:eastAsia="Arial" w:cstheme="minorHAnsi"/>
          <w:sz w:val="22"/>
        </w:rPr>
        <w:t xml:space="preserve">- </w:t>
      </w:r>
      <w:r w:rsidRPr="00F61E68">
        <w:rPr>
          <w:rFonts w:cstheme="minorHAnsi"/>
          <w:sz w:val="22"/>
        </w:rPr>
        <w:t xml:space="preserve">w pkt 6.2.3. lit „b” Ogłoszenia – </w:t>
      </w:r>
      <w:r w:rsidRPr="00F61E68">
        <w:rPr>
          <w:rFonts w:eastAsia="Arial" w:cstheme="minorHAnsi"/>
          <w:sz w:val="22"/>
        </w:rPr>
        <w:t>spełniał przynajmniej jeden z Wykonawców w całości</w:t>
      </w:r>
    </w:p>
    <w:p w14:paraId="11F7A580" w14:textId="206EB82D" w:rsidR="006D2C35" w:rsidRPr="00F61E68" w:rsidRDefault="006D2C35">
      <w:pPr>
        <w:ind w:firstLine="357"/>
        <w:jc w:val="both"/>
        <w:rPr>
          <w:rFonts w:cstheme="minorHAnsi"/>
          <w:sz w:val="22"/>
        </w:rPr>
      </w:pPr>
      <w:r w:rsidRPr="00F61E68">
        <w:rPr>
          <w:rFonts w:cstheme="minorHAnsi"/>
          <w:sz w:val="22"/>
        </w:rPr>
        <w:t>Żaden</w:t>
      </w:r>
      <w:r w:rsidR="006C3740" w:rsidRPr="00F61E68">
        <w:rPr>
          <w:rFonts w:cstheme="minorHAnsi"/>
          <w:sz w:val="22"/>
        </w:rPr>
        <w:t xml:space="preserve"> </w:t>
      </w:r>
      <w:r w:rsidRPr="00F61E68">
        <w:rPr>
          <w:rFonts w:cstheme="minorHAnsi"/>
          <w:sz w:val="22"/>
        </w:rPr>
        <w:t>z</w:t>
      </w:r>
      <w:r w:rsidR="006C3740" w:rsidRPr="00F61E68">
        <w:rPr>
          <w:rFonts w:cstheme="minorHAnsi"/>
          <w:sz w:val="22"/>
        </w:rPr>
        <w:t xml:space="preserve"> </w:t>
      </w:r>
      <w:r w:rsidR="0070756D" w:rsidRPr="00F61E68">
        <w:rPr>
          <w:rFonts w:cstheme="minorHAnsi"/>
          <w:sz w:val="22"/>
        </w:rPr>
        <w:t>W</w:t>
      </w:r>
      <w:r w:rsidRPr="00F61E68">
        <w:rPr>
          <w:rFonts w:cstheme="minorHAnsi"/>
          <w:sz w:val="22"/>
        </w:rPr>
        <w:t>ykonawców</w:t>
      </w:r>
      <w:r w:rsidR="006C3740" w:rsidRPr="00F61E68">
        <w:rPr>
          <w:rFonts w:cstheme="minorHAnsi"/>
          <w:sz w:val="22"/>
        </w:rPr>
        <w:t xml:space="preserve"> </w:t>
      </w:r>
      <w:r w:rsidRPr="00F61E68">
        <w:rPr>
          <w:rFonts w:cstheme="minorHAnsi"/>
          <w:sz w:val="22"/>
        </w:rPr>
        <w:t>nie</w:t>
      </w:r>
      <w:r w:rsidR="006C3740" w:rsidRPr="00F61E68">
        <w:rPr>
          <w:rFonts w:cstheme="minorHAnsi"/>
          <w:sz w:val="22"/>
        </w:rPr>
        <w:t xml:space="preserve"> </w:t>
      </w:r>
      <w:r w:rsidRPr="00F61E68">
        <w:rPr>
          <w:rFonts w:cstheme="minorHAnsi"/>
          <w:sz w:val="22"/>
        </w:rPr>
        <w:t>może</w:t>
      </w:r>
      <w:r w:rsidR="006C3740" w:rsidRPr="00F61E68">
        <w:rPr>
          <w:rFonts w:cstheme="minorHAnsi"/>
          <w:sz w:val="22"/>
        </w:rPr>
        <w:t xml:space="preserve"> </w:t>
      </w:r>
      <w:r w:rsidRPr="00F61E68">
        <w:rPr>
          <w:rFonts w:cstheme="minorHAnsi"/>
          <w:sz w:val="22"/>
        </w:rPr>
        <w:t>podlegać</w:t>
      </w:r>
      <w:r w:rsidR="006C3740" w:rsidRPr="00F61E68">
        <w:rPr>
          <w:rFonts w:cstheme="minorHAnsi"/>
          <w:sz w:val="22"/>
        </w:rPr>
        <w:t xml:space="preserve"> </w:t>
      </w:r>
      <w:r w:rsidRPr="00F61E68">
        <w:rPr>
          <w:rFonts w:cstheme="minorHAnsi"/>
          <w:sz w:val="22"/>
        </w:rPr>
        <w:t>wykluczeniu</w:t>
      </w:r>
      <w:r w:rsidR="006C3740" w:rsidRPr="00F61E68">
        <w:rPr>
          <w:rFonts w:cstheme="minorHAnsi"/>
          <w:sz w:val="22"/>
        </w:rPr>
        <w:t xml:space="preserve"> </w:t>
      </w:r>
      <w:r w:rsidRPr="00F61E68">
        <w:rPr>
          <w:rFonts w:cstheme="minorHAnsi"/>
          <w:sz w:val="22"/>
        </w:rPr>
        <w:t>na</w:t>
      </w:r>
      <w:r w:rsidR="006C3740" w:rsidRPr="00F61E68">
        <w:rPr>
          <w:rFonts w:cstheme="minorHAnsi"/>
          <w:sz w:val="22"/>
        </w:rPr>
        <w:t xml:space="preserve"> </w:t>
      </w:r>
      <w:r w:rsidRPr="00F61E68">
        <w:rPr>
          <w:rFonts w:cstheme="minorHAnsi"/>
          <w:sz w:val="22"/>
        </w:rPr>
        <w:t>podstawie</w:t>
      </w:r>
      <w:r w:rsidR="006C3740" w:rsidRPr="00F61E68">
        <w:rPr>
          <w:rFonts w:cstheme="minorHAnsi"/>
          <w:sz w:val="22"/>
        </w:rPr>
        <w:t xml:space="preserve"> </w:t>
      </w:r>
      <w:r w:rsidRPr="00F61E68">
        <w:rPr>
          <w:rFonts w:cstheme="minorHAnsi"/>
          <w:sz w:val="22"/>
        </w:rPr>
        <w:t>art.</w:t>
      </w:r>
      <w:r w:rsidR="006C3740" w:rsidRPr="00F61E68">
        <w:rPr>
          <w:rFonts w:cstheme="minorHAnsi"/>
          <w:sz w:val="22"/>
        </w:rPr>
        <w:t xml:space="preserve"> </w:t>
      </w:r>
      <w:r w:rsidRPr="00F61E68">
        <w:rPr>
          <w:rFonts w:cstheme="minorHAnsi"/>
          <w:sz w:val="22"/>
        </w:rPr>
        <w:t>24 ust. 1 pkt</w:t>
      </w:r>
      <w:r w:rsidR="000D75F7" w:rsidRPr="00F61E68">
        <w:rPr>
          <w:rFonts w:cstheme="minorHAnsi"/>
          <w:sz w:val="22"/>
        </w:rPr>
        <w:t xml:space="preserve"> </w:t>
      </w:r>
      <w:r w:rsidRPr="00F61E68">
        <w:rPr>
          <w:rFonts w:cstheme="minorHAnsi"/>
          <w:sz w:val="22"/>
        </w:rPr>
        <w:t>12-23 oraz art. 24 ust. 5 pkt</w:t>
      </w:r>
      <w:r w:rsidR="000D75F7" w:rsidRPr="00F61E68">
        <w:rPr>
          <w:rFonts w:cstheme="minorHAnsi"/>
          <w:sz w:val="22"/>
        </w:rPr>
        <w:t xml:space="preserve"> </w:t>
      </w:r>
      <w:r w:rsidR="00D90D31" w:rsidRPr="00F61E68">
        <w:rPr>
          <w:rFonts w:cstheme="minorHAnsi"/>
          <w:sz w:val="22"/>
        </w:rPr>
        <w:t>1</w:t>
      </w:r>
      <w:r w:rsidR="006C3740" w:rsidRPr="00F61E68">
        <w:rPr>
          <w:rFonts w:cstheme="minorHAnsi"/>
          <w:sz w:val="22"/>
        </w:rPr>
        <w:t xml:space="preserve"> </w:t>
      </w:r>
      <w:r w:rsidRPr="00F61E68">
        <w:rPr>
          <w:rFonts w:cstheme="minorHAnsi"/>
          <w:sz w:val="22"/>
        </w:rPr>
        <w:t xml:space="preserve">ustawy </w:t>
      </w:r>
      <w:proofErr w:type="spellStart"/>
      <w:r w:rsidRPr="00F61E68">
        <w:rPr>
          <w:rFonts w:cstheme="minorHAnsi"/>
          <w:sz w:val="22"/>
        </w:rPr>
        <w:t>Pzp</w:t>
      </w:r>
      <w:proofErr w:type="spellEnd"/>
      <w:r w:rsidRPr="00F61E68">
        <w:rPr>
          <w:rFonts w:cstheme="minorHAnsi"/>
          <w:sz w:val="22"/>
        </w:rPr>
        <w:t xml:space="preserve">. </w:t>
      </w:r>
    </w:p>
    <w:p w14:paraId="7C07D232" w14:textId="77777777" w:rsidR="000C6856" w:rsidRPr="00F61E68" w:rsidRDefault="000C6856" w:rsidP="000C6856">
      <w:pPr>
        <w:ind w:firstLine="357"/>
        <w:jc w:val="both"/>
        <w:rPr>
          <w:rFonts w:cstheme="minorHAnsi"/>
          <w:sz w:val="22"/>
        </w:rPr>
      </w:pPr>
    </w:p>
    <w:p w14:paraId="5317B6C2" w14:textId="77777777" w:rsidR="000C6856" w:rsidRPr="00F61E68" w:rsidRDefault="000C6856" w:rsidP="000C6856">
      <w:pPr>
        <w:ind w:firstLine="357"/>
        <w:jc w:val="both"/>
        <w:rPr>
          <w:rFonts w:cstheme="minorHAnsi"/>
          <w:sz w:val="22"/>
        </w:rPr>
      </w:pPr>
    </w:p>
    <w:p w14:paraId="7A3B6865" w14:textId="0A370F1A" w:rsidR="000C6856" w:rsidRPr="00F61E68" w:rsidRDefault="000C6856" w:rsidP="000C6856">
      <w:pPr>
        <w:ind w:firstLine="357"/>
        <w:jc w:val="both"/>
        <w:rPr>
          <w:rFonts w:cstheme="minorHAnsi"/>
          <w:sz w:val="22"/>
        </w:rPr>
      </w:pPr>
      <w:r w:rsidRPr="00F61E68">
        <w:rPr>
          <w:rFonts w:cstheme="minorHAnsi"/>
          <w:sz w:val="22"/>
        </w:rPr>
        <w:t>Dot. części 2</w:t>
      </w:r>
    </w:p>
    <w:p w14:paraId="3BED1060" w14:textId="77777777" w:rsidR="000C6856" w:rsidRPr="00F61E68" w:rsidRDefault="000C6856" w:rsidP="000C6856">
      <w:pPr>
        <w:ind w:firstLine="357"/>
        <w:jc w:val="both"/>
        <w:rPr>
          <w:rFonts w:cstheme="minorHAnsi"/>
          <w:sz w:val="22"/>
        </w:rPr>
      </w:pPr>
      <w:r w:rsidRPr="00F61E68">
        <w:rPr>
          <w:rFonts w:cstheme="minorHAnsi"/>
          <w:sz w:val="22"/>
        </w:rPr>
        <w:t>W przypadku Wykonawców wspólnie ubiegających się o udzielenie zamówienia wymaga się, aby warunek określony:</w:t>
      </w:r>
    </w:p>
    <w:p w14:paraId="1099F5CA" w14:textId="77777777" w:rsidR="000C6856" w:rsidRPr="00F61E68" w:rsidRDefault="000C6856" w:rsidP="000C6856">
      <w:pPr>
        <w:ind w:firstLine="357"/>
        <w:jc w:val="both"/>
        <w:rPr>
          <w:rFonts w:eastAsia="Arial" w:cstheme="minorHAnsi"/>
          <w:sz w:val="22"/>
        </w:rPr>
      </w:pPr>
      <w:r w:rsidRPr="00F61E68">
        <w:rPr>
          <w:rFonts w:cstheme="minorHAnsi"/>
          <w:sz w:val="22"/>
        </w:rPr>
        <w:t xml:space="preserve">- w pkt 6.2.3. lit „a” Ogłoszenia – </w:t>
      </w:r>
      <w:r w:rsidRPr="00F61E68">
        <w:rPr>
          <w:rFonts w:eastAsia="Arial" w:cstheme="minorHAnsi"/>
          <w:sz w:val="22"/>
        </w:rPr>
        <w:t>spełniał przynajmniej jeden z Wykonawców w całości</w:t>
      </w:r>
    </w:p>
    <w:p w14:paraId="7D7701B9" w14:textId="77777777" w:rsidR="000C6856" w:rsidRPr="00F61E68" w:rsidRDefault="000C6856" w:rsidP="000C6856">
      <w:pPr>
        <w:ind w:firstLine="357"/>
        <w:jc w:val="both"/>
        <w:rPr>
          <w:rFonts w:eastAsia="Arial" w:cstheme="minorHAnsi"/>
          <w:sz w:val="22"/>
        </w:rPr>
      </w:pPr>
      <w:r w:rsidRPr="00F61E68">
        <w:rPr>
          <w:rFonts w:eastAsia="Arial" w:cstheme="minorHAnsi"/>
          <w:sz w:val="22"/>
        </w:rPr>
        <w:t xml:space="preserve">- </w:t>
      </w:r>
      <w:r w:rsidRPr="00F61E68">
        <w:rPr>
          <w:rFonts w:cstheme="minorHAnsi"/>
          <w:sz w:val="22"/>
        </w:rPr>
        <w:t xml:space="preserve">w pkt 6.2.3. lit „b” Ogłoszenia – </w:t>
      </w:r>
      <w:r w:rsidRPr="00F61E68">
        <w:rPr>
          <w:rFonts w:eastAsia="Arial" w:cstheme="minorHAnsi"/>
          <w:sz w:val="22"/>
        </w:rPr>
        <w:t>spełniał przynajmniej jeden z Wykonawców w całości</w:t>
      </w:r>
    </w:p>
    <w:p w14:paraId="4FCB0E36" w14:textId="20BB9534" w:rsidR="000C6856" w:rsidRDefault="000C6856" w:rsidP="000C6856">
      <w:pPr>
        <w:ind w:firstLine="357"/>
        <w:jc w:val="both"/>
        <w:rPr>
          <w:rFonts w:cstheme="minorHAnsi"/>
          <w:sz w:val="22"/>
        </w:rPr>
      </w:pPr>
      <w:r w:rsidRPr="00F61E68">
        <w:rPr>
          <w:rFonts w:cstheme="minorHAnsi"/>
          <w:sz w:val="22"/>
        </w:rPr>
        <w:t xml:space="preserve">Żaden z Wykonawców nie może podlegać wykluczeniu na podstawie art. 24 ust. 1 pkt 12-23 oraz art. 24 ust. 5 pkt 1 ustawy </w:t>
      </w:r>
      <w:proofErr w:type="spellStart"/>
      <w:r w:rsidRPr="00F61E68">
        <w:rPr>
          <w:rFonts w:cstheme="minorHAnsi"/>
          <w:sz w:val="22"/>
        </w:rPr>
        <w:t>Pzp</w:t>
      </w:r>
      <w:proofErr w:type="spellEnd"/>
      <w:r w:rsidRPr="00F61E68">
        <w:rPr>
          <w:rFonts w:cstheme="minorHAnsi"/>
          <w:sz w:val="22"/>
        </w:rPr>
        <w:t>.</w:t>
      </w:r>
      <w:r w:rsidRPr="00076A2A">
        <w:rPr>
          <w:rFonts w:cstheme="minorHAnsi"/>
          <w:sz w:val="22"/>
        </w:rPr>
        <w:t xml:space="preserve"> </w:t>
      </w:r>
    </w:p>
    <w:p w14:paraId="6494E397" w14:textId="77777777" w:rsidR="00C35F0A" w:rsidRPr="00076A2A" w:rsidRDefault="00C35F0A">
      <w:pPr>
        <w:jc w:val="both"/>
        <w:rPr>
          <w:rFonts w:cstheme="minorHAnsi"/>
          <w:sz w:val="22"/>
        </w:rPr>
      </w:pPr>
    </w:p>
    <w:p w14:paraId="3EEBFDD1" w14:textId="7F94BF39" w:rsidR="008C219D" w:rsidRPr="00076A2A" w:rsidRDefault="008C219D" w:rsidP="003D4A0F">
      <w:pPr>
        <w:pStyle w:val="Nagwek2"/>
        <w:numPr>
          <w:ilvl w:val="1"/>
          <w:numId w:val="13"/>
        </w:numPr>
        <w:spacing w:before="0"/>
        <w:rPr>
          <w:rFonts w:cstheme="minorBidi"/>
          <w:sz w:val="22"/>
          <w:szCs w:val="22"/>
        </w:rPr>
      </w:pPr>
      <w:bookmarkStart w:id="45" w:name="_Toc1129730"/>
      <w:bookmarkStart w:id="46" w:name="_Toc9426166"/>
      <w:bookmarkStart w:id="47" w:name="_Toc57723551"/>
      <w:r w:rsidRPr="703BD154">
        <w:rPr>
          <w:rFonts w:cstheme="minorBidi"/>
          <w:sz w:val="22"/>
          <w:szCs w:val="22"/>
          <w:shd w:val="clear" w:color="auto" w:fill="FFFFFF"/>
        </w:rPr>
        <w:t>Poleganie na zasobach podmiotów trzecich</w:t>
      </w:r>
      <w:bookmarkEnd w:id="45"/>
      <w:bookmarkEnd w:id="46"/>
      <w:bookmarkEnd w:id="47"/>
    </w:p>
    <w:p w14:paraId="7E74FE6F" w14:textId="7CDC8282" w:rsidR="008C219D" w:rsidRPr="00F61E68" w:rsidRDefault="007A4C70" w:rsidP="003D4A0F">
      <w:pPr>
        <w:widowControl w:val="0"/>
        <w:numPr>
          <w:ilvl w:val="0"/>
          <w:numId w:val="3"/>
        </w:numPr>
        <w:shd w:val="clear" w:color="auto" w:fill="FFFFFF"/>
        <w:autoSpaceDE w:val="0"/>
        <w:autoSpaceDN w:val="0"/>
        <w:adjustRightInd w:val="0"/>
        <w:jc w:val="both"/>
        <w:rPr>
          <w:rFonts w:eastAsia="Times New Roman" w:cstheme="minorHAnsi"/>
          <w:sz w:val="22"/>
          <w:szCs w:val="22"/>
          <w:shd w:val="clear" w:color="auto" w:fill="FFFFFF"/>
          <w:lang w:eastAsia="pl-PL"/>
        </w:rPr>
      </w:pPr>
      <w:r w:rsidRPr="00076A2A">
        <w:rPr>
          <w:rFonts w:eastAsia="Times New Roman" w:cstheme="minorHAnsi"/>
          <w:sz w:val="22"/>
          <w:szCs w:val="22"/>
          <w:shd w:val="clear" w:color="auto" w:fill="FFFFFF"/>
          <w:lang w:eastAsia="pl-PL"/>
        </w:rPr>
        <w:t xml:space="preserve">Wykonawca </w:t>
      </w:r>
      <w:r w:rsidR="008C219D" w:rsidRPr="00076A2A">
        <w:rPr>
          <w:rFonts w:eastAsia="Times New Roman" w:cstheme="minorHAnsi"/>
          <w:sz w:val="22"/>
          <w:szCs w:val="22"/>
          <w:shd w:val="clear" w:color="auto" w:fill="FFFFFF"/>
          <w:lang w:eastAsia="pl-PL"/>
        </w:rPr>
        <w:t xml:space="preserve">może w celu potwierdzenia spełniania warunków </w:t>
      </w:r>
      <w:r w:rsidR="004B5BF7" w:rsidRPr="00076A2A">
        <w:rPr>
          <w:rFonts w:eastAsia="Times New Roman" w:cstheme="minorHAnsi"/>
          <w:sz w:val="22"/>
          <w:szCs w:val="22"/>
          <w:shd w:val="clear" w:color="auto" w:fill="FFFFFF"/>
          <w:lang w:eastAsia="pl-PL"/>
        </w:rPr>
        <w:t>udziału w</w:t>
      </w:r>
      <w:r w:rsidR="006C3740">
        <w:rPr>
          <w:rFonts w:eastAsia="Times New Roman" w:cstheme="minorHAnsi"/>
          <w:sz w:val="22"/>
          <w:szCs w:val="22"/>
          <w:shd w:val="clear" w:color="auto" w:fill="FFFFFF"/>
          <w:lang w:eastAsia="pl-PL"/>
        </w:rPr>
        <w:t xml:space="preserve"> </w:t>
      </w:r>
      <w:r w:rsidR="004B5BF7" w:rsidRPr="00076A2A">
        <w:rPr>
          <w:rFonts w:eastAsia="Times New Roman" w:cstheme="minorHAnsi"/>
          <w:sz w:val="22"/>
          <w:szCs w:val="22"/>
          <w:shd w:val="clear" w:color="auto" w:fill="FFFFFF"/>
          <w:lang w:eastAsia="pl-PL"/>
        </w:rPr>
        <w:t>postępowaniu, w </w:t>
      </w:r>
      <w:r w:rsidR="008C219D" w:rsidRPr="00076A2A">
        <w:rPr>
          <w:rFonts w:eastAsia="Times New Roman" w:cstheme="minorHAnsi"/>
          <w:sz w:val="22"/>
          <w:szCs w:val="22"/>
          <w:shd w:val="clear" w:color="auto" w:fill="FFFFFF"/>
          <w:lang w:eastAsia="pl-PL"/>
        </w:rPr>
        <w:t xml:space="preserve">stosownych sytuacjach oraz w odniesieniu do konkretnego zamówienia, lub jego części, polegać na zdolnościach technicznych lub </w:t>
      </w:r>
      <w:r w:rsidR="008C219D" w:rsidRPr="00F61E68">
        <w:rPr>
          <w:rFonts w:eastAsia="Times New Roman" w:cstheme="minorHAnsi"/>
          <w:sz w:val="22"/>
          <w:szCs w:val="22"/>
          <w:shd w:val="clear" w:color="auto" w:fill="FFFFFF"/>
          <w:lang w:eastAsia="pl-PL"/>
        </w:rPr>
        <w:t>zawodowych innych podmiotów, niezależnie od charakteru prawnego łączących go z nim stosunków prawnych</w:t>
      </w:r>
      <w:r w:rsidR="00D7489C" w:rsidRPr="00F61E68">
        <w:rPr>
          <w:rFonts w:eastAsia="Times New Roman" w:cstheme="minorHAnsi"/>
          <w:sz w:val="22"/>
          <w:szCs w:val="22"/>
          <w:shd w:val="clear" w:color="auto" w:fill="FFFFFF"/>
          <w:lang w:eastAsia="pl-PL"/>
        </w:rPr>
        <w:t xml:space="preserve"> (dotyczy wyłącznie pkt 6.2.3 lit. „b” – dla części 1 oraz pkt 6.2.3 lit. „b” – dla części 2).</w:t>
      </w:r>
    </w:p>
    <w:p w14:paraId="6951DB69" w14:textId="77777777" w:rsidR="008C219D" w:rsidRPr="00F61E68" w:rsidRDefault="0070756D" w:rsidP="003D4A0F">
      <w:pPr>
        <w:widowControl w:val="0"/>
        <w:numPr>
          <w:ilvl w:val="0"/>
          <w:numId w:val="3"/>
        </w:numPr>
        <w:shd w:val="clear" w:color="auto" w:fill="FFFFFF"/>
        <w:autoSpaceDE w:val="0"/>
        <w:autoSpaceDN w:val="0"/>
        <w:adjustRightInd w:val="0"/>
        <w:jc w:val="both"/>
        <w:rPr>
          <w:rFonts w:eastAsia="Times New Roman" w:cstheme="minorHAnsi"/>
          <w:sz w:val="22"/>
          <w:szCs w:val="22"/>
          <w:shd w:val="clear" w:color="auto" w:fill="FFFFFF"/>
          <w:lang w:eastAsia="pl-PL"/>
        </w:rPr>
      </w:pPr>
      <w:r w:rsidRPr="00F61E68">
        <w:rPr>
          <w:rFonts w:eastAsia="Times New Roman" w:cstheme="minorHAnsi"/>
          <w:sz w:val="22"/>
          <w:szCs w:val="22"/>
          <w:shd w:val="clear" w:color="auto" w:fill="FFFFFF"/>
          <w:lang w:eastAsia="pl-PL"/>
        </w:rPr>
        <w:t>W</w:t>
      </w:r>
      <w:r w:rsidR="007A4C70" w:rsidRPr="00F61E68">
        <w:rPr>
          <w:rFonts w:eastAsia="Times New Roman" w:cstheme="minorHAnsi"/>
          <w:sz w:val="22"/>
          <w:szCs w:val="22"/>
          <w:shd w:val="clear" w:color="auto" w:fill="FFFFFF"/>
          <w:lang w:eastAsia="pl-PL"/>
        </w:rPr>
        <w:t>ykonawca</w:t>
      </w:r>
      <w:r w:rsidR="008C219D" w:rsidRPr="00F61E68">
        <w:rPr>
          <w:rFonts w:eastAsia="Times New Roman" w:cstheme="minorHAnsi"/>
          <w:sz w:val="22"/>
          <w:szCs w:val="22"/>
          <w:shd w:val="clear" w:color="auto" w:fill="FFFFFF"/>
          <w:lang w:eastAsia="pl-PL"/>
        </w:rPr>
        <w:t xml:space="preserve">, który polega na zdolnościach innych podmiotów, musi udowodnić </w:t>
      </w:r>
      <w:r w:rsidRPr="00F61E68">
        <w:rPr>
          <w:rFonts w:eastAsia="Times New Roman" w:cstheme="minorHAnsi"/>
          <w:sz w:val="22"/>
          <w:szCs w:val="22"/>
          <w:shd w:val="clear" w:color="auto" w:fill="FFFFFF"/>
          <w:lang w:eastAsia="pl-PL"/>
        </w:rPr>
        <w:t>Z</w:t>
      </w:r>
      <w:r w:rsidR="008C219D" w:rsidRPr="00F61E68">
        <w:rPr>
          <w:rFonts w:eastAsia="Times New Roman" w:cstheme="minorHAnsi"/>
          <w:sz w:val="22"/>
          <w:szCs w:val="22"/>
          <w:shd w:val="clear" w:color="auto" w:fill="FFFFFF"/>
          <w:lang w:eastAsia="pl-PL"/>
        </w:rPr>
        <w:t>amawiającemu, że realizując zamówienie, będzie dysponował niezbęd</w:t>
      </w:r>
      <w:r w:rsidR="008A461F" w:rsidRPr="00F61E68">
        <w:rPr>
          <w:rFonts w:eastAsia="Times New Roman" w:cstheme="minorHAnsi"/>
          <w:sz w:val="22"/>
          <w:szCs w:val="22"/>
          <w:shd w:val="clear" w:color="auto" w:fill="FFFFFF"/>
          <w:lang w:eastAsia="pl-PL"/>
        </w:rPr>
        <w:t>nymi zasobami tych podmiotów, w </w:t>
      </w:r>
      <w:r w:rsidR="008C219D" w:rsidRPr="00F61E68">
        <w:rPr>
          <w:rFonts w:eastAsia="Times New Roman" w:cstheme="minorHAnsi"/>
          <w:sz w:val="22"/>
          <w:szCs w:val="22"/>
          <w:shd w:val="clear" w:color="auto" w:fill="FFFFFF"/>
          <w:lang w:eastAsia="pl-PL"/>
        </w:rPr>
        <w:t xml:space="preserve">szczególności przedstawiając zobowiązanie tych podmiotów do oddania mu do dyspozycji niezbędnych zasobów na potrzeby realizacji zamówienia. </w:t>
      </w:r>
    </w:p>
    <w:p w14:paraId="045B4B5A" w14:textId="26DA325D" w:rsidR="008C219D" w:rsidRPr="00F61E68" w:rsidRDefault="004E583B" w:rsidP="003D4A0F">
      <w:pPr>
        <w:widowControl w:val="0"/>
        <w:numPr>
          <w:ilvl w:val="0"/>
          <w:numId w:val="3"/>
        </w:numPr>
        <w:shd w:val="clear" w:color="auto" w:fill="FFFFFF"/>
        <w:autoSpaceDE w:val="0"/>
        <w:autoSpaceDN w:val="0"/>
        <w:adjustRightInd w:val="0"/>
        <w:jc w:val="both"/>
        <w:rPr>
          <w:rFonts w:eastAsia="Times New Roman" w:cstheme="minorHAnsi"/>
          <w:b/>
          <w:sz w:val="22"/>
          <w:szCs w:val="22"/>
          <w:shd w:val="clear" w:color="auto" w:fill="FFFFFF"/>
          <w:lang w:eastAsia="pl-PL"/>
        </w:rPr>
      </w:pPr>
      <w:r w:rsidRPr="00F61E68">
        <w:rPr>
          <w:rFonts w:eastAsia="Times New Roman" w:cstheme="minorHAnsi"/>
          <w:sz w:val="22"/>
          <w:szCs w:val="22"/>
          <w:shd w:val="clear" w:color="auto" w:fill="FFFFFF"/>
          <w:lang w:eastAsia="pl-PL"/>
        </w:rPr>
        <w:t>W</w:t>
      </w:r>
      <w:r w:rsidR="008A461F" w:rsidRPr="00F61E68">
        <w:rPr>
          <w:rFonts w:eastAsia="Times New Roman" w:cstheme="minorHAnsi"/>
          <w:sz w:val="22"/>
          <w:szCs w:val="22"/>
          <w:shd w:val="clear" w:color="auto" w:fill="FFFFFF"/>
          <w:lang w:eastAsia="pl-PL"/>
        </w:rPr>
        <w:t xml:space="preserve"> </w:t>
      </w:r>
      <w:r w:rsidR="008C219D" w:rsidRPr="00F61E68">
        <w:rPr>
          <w:rFonts w:eastAsia="Times New Roman" w:cstheme="minorHAnsi"/>
          <w:sz w:val="22"/>
          <w:szCs w:val="22"/>
          <w:shd w:val="clear" w:color="auto" w:fill="FFFFFF"/>
          <w:lang w:eastAsia="pl-PL"/>
        </w:rPr>
        <w:t>odni</w:t>
      </w:r>
      <w:r w:rsidR="00D8482C" w:rsidRPr="00F61E68">
        <w:rPr>
          <w:rFonts w:eastAsia="Times New Roman" w:cstheme="minorHAnsi"/>
          <w:sz w:val="22"/>
          <w:szCs w:val="22"/>
          <w:shd w:val="clear" w:color="auto" w:fill="FFFFFF"/>
          <w:lang w:eastAsia="pl-PL"/>
        </w:rPr>
        <w:t xml:space="preserve">esieniu do warunków dotyczących </w:t>
      </w:r>
      <w:r w:rsidR="007A4C70" w:rsidRPr="00F61E68">
        <w:rPr>
          <w:rFonts w:eastAsia="Times New Roman" w:cstheme="minorHAnsi"/>
          <w:sz w:val="22"/>
          <w:szCs w:val="22"/>
          <w:shd w:val="clear" w:color="auto" w:fill="FFFFFF"/>
          <w:lang w:eastAsia="pl-PL"/>
        </w:rPr>
        <w:t xml:space="preserve">doświadczenia, Wykonawcy </w:t>
      </w:r>
      <w:r w:rsidR="008C219D" w:rsidRPr="00F61E68">
        <w:rPr>
          <w:rFonts w:eastAsia="Times New Roman" w:cstheme="minorHAnsi"/>
          <w:sz w:val="22"/>
          <w:szCs w:val="22"/>
          <w:shd w:val="clear" w:color="auto" w:fill="FFFFFF"/>
          <w:lang w:eastAsia="pl-PL"/>
        </w:rPr>
        <w:t xml:space="preserve">mogą polegać na zdolnościach innych podmiotów, </w:t>
      </w:r>
      <w:r w:rsidR="008C219D" w:rsidRPr="00F61E68">
        <w:rPr>
          <w:rFonts w:eastAsia="Times New Roman" w:cstheme="minorHAnsi"/>
          <w:b/>
          <w:sz w:val="22"/>
          <w:szCs w:val="22"/>
          <w:shd w:val="clear" w:color="auto" w:fill="FFFFFF"/>
          <w:lang w:eastAsia="pl-PL"/>
        </w:rPr>
        <w:t xml:space="preserve">jeśli </w:t>
      </w:r>
      <w:r w:rsidR="00FF3021" w:rsidRPr="00F61E68">
        <w:rPr>
          <w:rFonts w:ascii="Calibri" w:eastAsia="Times New Roman" w:hAnsi="Calibri" w:cs="Calibri"/>
          <w:sz w:val="22"/>
          <w:szCs w:val="22"/>
          <w:lang w:eastAsia="pl-PL"/>
        </w:rPr>
        <w:t xml:space="preserve">podmiot udostępniający </w:t>
      </w:r>
      <w:r w:rsidR="00FF3021" w:rsidRPr="00F61E68">
        <w:rPr>
          <w:rFonts w:ascii="Calibri" w:eastAsia="Times New Roman" w:hAnsi="Calibri" w:cs="Calibri"/>
          <w:b/>
          <w:sz w:val="22"/>
          <w:szCs w:val="22"/>
          <w:lang w:eastAsia="pl-PL"/>
        </w:rPr>
        <w:t xml:space="preserve">będzie brał udział </w:t>
      </w:r>
      <w:r w:rsidR="0062485F" w:rsidRPr="00F61E68">
        <w:rPr>
          <w:rFonts w:ascii="Calibri" w:eastAsia="Times New Roman" w:hAnsi="Calibri" w:cs="Calibri"/>
          <w:sz w:val="22"/>
          <w:szCs w:val="22"/>
          <w:lang w:eastAsia="pl-PL"/>
        </w:rPr>
        <w:t xml:space="preserve">w wykonywaniu </w:t>
      </w:r>
      <w:r w:rsidR="00FF3021" w:rsidRPr="00F61E68">
        <w:rPr>
          <w:rFonts w:ascii="Calibri" w:eastAsia="Times New Roman" w:hAnsi="Calibri" w:cs="Calibri"/>
          <w:sz w:val="22"/>
          <w:szCs w:val="22"/>
          <w:lang w:eastAsia="pl-PL"/>
        </w:rPr>
        <w:t>zamówienia</w:t>
      </w:r>
      <w:r w:rsidR="00FF3021" w:rsidRPr="00F61E68">
        <w:rPr>
          <w:rFonts w:eastAsia="Times New Roman" w:cstheme="minorHAnsi"/>
          <w:b/>
          <w:sz w:val="22"/>
          <w:szCs w:val="22"/>
          <w:shd w:val="clear" w:color="auto" w:fill="FFFFFF"/>
          <w:lang w:eastAsia="pl-PL"/>
        </w:rPr>
        <w:t xml:space="preserve"> i zrealizuje</w:t>
      </w:r>
      <w:r w:rsidR="008C219D" w:rsidRPr="00F61E68">
        <w:rPr>
          <w:rFonts w:eastAsia="Times New Roman" w:cstheme="minorHAnsi"/>
          <w:b/>
          <w:sz w:val="22"/>
          <w:szCs w:val="22"/>
          <w:shd w:val="clear" w:color="auto" w:fill="FFFFFF"/>
          <w:lang w:eastAsia="pl-PL"/>
        </w:rPr>
        <w:t xml:space="preserve"> usługi, do realizacji kt</w:t>
      </w:r>
      <w:r w:rsidR="003B0CA7" w:rsidRPr="00F61E68">
        <w:rPr>
          <w:rFonts w:eastAsia="Times New Roman" w:cstheme="minorHAnsi"/>
          <w:b/>
          <w:sz w:val="22"/>
          <w:szCs w:val="22"/>
          <w:shd w:val="clear" w:color="auto" w:fill="FFFFFF"/>
          <w:lang w:eastAsia="pl-PL"/>
        </w:rPr>
        <w:t xml:space="preserve">órych te zdolności są wymagane </w:t>
      </w:r>
      <w:r w:rsidR="003B0CA7" w:rsidRPr="00F61E68">
        <w:rPr>
          <w:rFonts w:eastAsia="Times New Roman" w:cstheme="minorHAnsi"/>
          <w:sz w:val="22"/>
          <w:szCs w:val="22"/>
          <w:shd w:val="clear" w:color="auto" w:fill="FFFFFF"/>
          <w:lang w:eastAsia="pl-PL"/>
        </w:rPr>
        <w:t>(dotyczy wyłącznie pkt 6.2.3 lit. „b” – dla części 1 oraz pkt 6.2.3 lit. „b” – dla części 2)</w:t>
      </w:r>
    </w:p>
    <w:p w14:paraId="09D3D934" w14:textId="096C3F4C" w:rsidR="00D8482C" w:rsidRPr="00F61E68" w:rsidRDefault="00D8482C" w:rsidP="00D8482C">
      <w:pPr>
        <w:widowControl w:val="0"/>
        <w:numPr>
          <w:ilvl w:val="0"/>
          <w:numId w:val="3"/>
        </w:numPr>
        <w:shd w:val="clear" w:color="auto" w:fill="FFFFFF"/>
        <w:autoSpaceDE w:val="0"/>
        <w:autoSpaceDN w:val="0"/>
        <w:adjustRightInd w:val="0"/>
        <w:jc w:val="both"/>
        <w:rPr>
          <w:rFonts w:eastAsia="Times New Roman" w:cstheme="minorHAnsi"/>
          <w:b/>
          <w:sz w:val="22"/>
          <w:szCs w:val="22"/>
          <w:shd w:val="clear" w:color="auto" w:fill="FFFFFF"/>
          <w:lang w:eastAsia="pl-PL"/>
        </w:rPr>
      </w:pPr>
      <w:r w:rsidRPr="00F61E68">
        <w:rPr>
          <w:rFonts w:eastAsia="Times New Roman" w:cstheme="minorHAnsi"/>
          <w:sz w:val="22"/>
          <w:szCs w:val="22"/>
          <w:shd w:val="clear" w:color="auto" w:fill="FFFFFF"/>
          <w:lang w:eastAsia="pl-PL"/>
        </w:rPr>
        <w:t xml:space="preserve">W przypadku polegania na zdolnościach innych podmiotów w odniesieniu do warunków dotyczących </w:t>
      </w:r>
      <w:r w:rsidR="00834D90" w:rsidRPr="00F61E68">
        <w:rPr>
          <w:rFonts w:eastAsia="Times New Roman" w:cstheme="minorHAnsi"/>
          <w:sz w:val="22"/>
          <w:szCs w:val="22"/>
          <w:shd w:val="clear" w:color="auto" w:fill="FFFFFF"/>
          <w:lang w:eastAsia="pl-PL"/>
        </w:rPr>
        <w:t xml:space="preserve">doświadczenia </w:t>
      </w:r>
      <w:r w:rsidRPr="00F61E68">
        <w:rPr>
          <w:rFonts w:eastAsia="Times New Roman" w:cstheme="minorHAnsi"/>
          <w:b/>
          <w:sz w:val="22"/>
          <w:szCs w:val="22"/>
          <w:shd w:val="clear" w:color="auto" w:fill="FFFFFF"/>
          <w:lang w:eastAsia="pl-PL"/>
        </w:rPr>
        <w:t>wymaga się aby warunek</w:t>
      </w:r>
      <w:r w:rsidR="00834D90" w:rsidRPr="00F61E68">
        <w:rPr>
          <w:rFonts w:eastAsia="Times New Roman" w:cstheme="minorHAnsi"/>
          <w:sz w:val="22"/>
          <w:szCs w:val="22"/>
          <w:shd w:val="clear" w:color="auto" w:fill="FFFFFF"/>
          <w:lang w:eastAsia="pl-PL"/>
        </w:rPr>
        <w:t xml:space="preserve"> określony pkt 6.2.3 lit. „b” – dla części 1 oraz pkt 6.2.3 lit. „b” – dla części 2 podmiot trzeci spełniał w całości.</w:t>
      </w:r>
    </w:p>
    <w:p w14:paraId="3C053276" w14:textId="67B06A13" w:rsidR="00DF6D60" w:rsidRPr="00661939" w:rsidRDefault="0070756D" w:rsidP="003D4A0F">
      <w:pPr>
        <w:widowControl w:val="0"/>
        <w:numPr>
          <w:ilvl w:val="0"/>
          <w:numId w:val="3"/>
        </w:numPr>
        <w:shd w:val="clear" w:color="auto" w:fill="FFFFFF"/>
        <w:autoSpaceDE w:val="0"/>
        <w:autoSpaceDN w:val="0"/>
        <w:adjustRightInd w:val="0"/>
        <w:jc w:val="both"/>
        <w:rPr>
          <w:rFonts w:eastAsia="Times New Roman" w:cstheme="minorHAnsi"/>
          <w:color w:val="FF0000"/>
          <w:sz w:val="22"/>
          <w:szCs w:val="22"/>
          <w:shd w:val="clear" w:color="auto" w:fill="FFFFFF"/>
          <w:lang w:eastAsia="pl-PL"/>
        </w:rPr>
      </w:pPr>
      <w:r w:rsidRPr="00076A2A">
        <w:rPr>
          <w:rFonts w:eastAsia="Times New Roman" w:cstheme="minorHAnsi"/>
          <w:sz w:val="22"/>
          <w:szCs w:val="22"/>
          <w:shd w:val="clear" w:color="auto" w:fill="FFFFFF"/>
          <w:lang w:eastAsia="pl-PL"/>
        </w:rPr>
        <w:t>W</w:t>
      </w:r>
      <w:r w:rsidR="007A4C70" w:rsidRPr="00076A2A">
        <w:rPr>
          <w:rFonts w:eastAsia="Times New Roman" w:cstheme="minorHAnsi"/>
          <w:sz w:val="22"/>
          <w:szCs w:val="22"/>
          <w:shd w:val="clear" w:color="auto" w:fill="FFFFFF"/>
          <w:lang w:eastAsia="pl-PL"/>
        </w:rPr>
        <w:t>ykonawca</w:t>
      </w:r>
      <w:r w:rsidR="008C219D" w:rsidRPr="00076A2A">
        <w:rPr>
          <w:rFonts w:eastAsia="Times New Roman" w:cstheme="minorHAnsi"/>
          <w:sz w:val="22"/>
          <w:szCs w:val="22"/>
          <w:shd w:val="clear" w:color="auto" w:fill="FFFFFF"/>
          <w:lang w:eastAsia="pl-PL"/>
        </w:rPr>
        <w:t xml:space="preserve">, który powołuje się na zasoby innych podmiotów, </w:t>
      </w:r>
      <w:r w:rsidR="008C219D" w:rsidRPr="00E94EAE">
        <w:rPr>
          <w:rFonts w:eastAsia="Times New Roman" w:cstheme="minorHAnsi"/>
          <w:sz w:val="22"/>
          <w:szCs w:val="22"/>
          <w:shd w:val="clear" w:color="auto" w:fill="FFFFFF"/>
          <w:lang w:eastAsia="pl-PL"/>
        </w:rPr>
        <w:t xml:space="preserve">w celu wykazania </w:t>
      </w:r>
      <w:r w:rsidR="00661939" w:rsidRPr="00E94EAE">
        <w:rPr>
          <w:rFonts w:eastAsia="Times New Roman" w:cstheme="minorHAnsi"/>
          <w:sz w:val="22"/>
          <w:szCs w:val="22"/>
          <w:shd w:val="clear" w:color="auto" w:fill="FFFFFF"/>
          <w:lang w:eastAsia="pl-PL"/>
        </w:rPr>
        <w:t xml:space="preserve">spełniania, w zakresie, w jakim powołuje się na ich zasoby, warunków udziału w postępowaniu oraz wykazania </w:t>
      </w:r>
      <w:r w:rsidR="008C219D" w:rsidRPr="00E94EAE">
        <w:rPr>
          <w:rFonts w:eastAsia="Times New Roman" w:cstheme="minorHAnsi"/>
          <w:sz w:val="22"/>
          <w:szCs w:val="22"/>
          <w:shd w:val="clear" w:color="auto" w:fill="FFFFFF"/>
          <w:lang w:eastAsia="pl-PL"/>
        </w:rPr>
        <w:t xml:space="preserve">braku istnienia wobec nich podstaw wykluczenia </w:t>
      </w:r>
      <w:r w:rsidR="008C219D" w:rsidRPr="00076A2A">
        <w:rPr>
          <w:rFonts w:eastAsia="Times New Roman" w:cstheme="minorHAnsi"/>
          <w:b/>
          <w:sz w:val="22"/>
          <w:szCs w:val="22"/>
          <w:shd w:val="clear" w:color="auto" w:fill="FFFFFF"/>
          <w:lang w:eastAsia="pl-PL"/>
        </w:rPr>
        <w:t xml:space="preserve">składa </w:t>
      </w:r>
      <w:r w:rsidR="000A46E7" w:rsidRPr="00076A2A">
        <w:rPr>
          <w:rFonts w:eastAsia="Times New Roman" w:cstheme="minorHAnsi"/>
          <w:b/>
          <w:sz w:val="22"/>
          <w:szCs w:val="22"/>
          <w:shd w:val="clear" w:color="auto" w:fill="FFFFFF"/>
          <w:lang w:eastAsia="pl-PL"/>
        </w:rPr>
        <w:t>oświadczenie, o którym mowa w art. 25 ust. 1</w:t>
      </w:r>
      <w:r w:rsidR="00126733" w:rsidRPr="00076A2A">
        <w:rPr>
          <w:rFonts w:eastAsia="Times New Roman" w:cstheme="minorHAnsi"/>
          <w:b/>
          <w:sz w:val="22"/>
          <w:szCs w:val="22"/>
          <w:shd w:val="clear" w:color="auto" w:fill="FFFFFF"/>
          <w:lang w:eastAsia="pl-PL"/>
        </w:rPr>
        <w:t xml:space="preserve"> pkt </w:t>
      </w:r>
      <w:r w:rsidR="00C92A26" w:rsidRPr="00076A2A">
        <w:rPr>
          <w:rFonts w:eastAsia="Times New Roman" w:cstheme="minorHAnsi"/>
          <w:b/>
          <w:sz w:val="22"/>
          <w:szCs w:val="22"/>
          <w:shd w:val="clear" w:color="auto" w:fill="FFFFFF"/>
          <w:lang w:eastAsia="pl-PL"/>
        </w:rPr>
        <w:t>1 oraz 3</w:t>
      </w:r>
      <w:r w:rsidR="00D956EE" w:rsidRPr="00076A2A">
        <w:rPr>
          <w:rFonts w:eastAsia="Times New Roman" w:cstheme="minorHAnsi"/>
          <w:b/>
          <w:sz w:val="22"/>
          <w:szCs w:val="22"/>
          <w:shd w:val="clear" w:color="auto" w:fill="FFFFFF"/>
          <w:lang w:eastAsia="pl-PL"/>
        </w:rPr>
        <w:t xml:space="preserve"> </w:t>
      </w:r>
      <w:r w:rsidR="00661939">
        <w:rPr>
          <w:rFonts w:eastAsia="Times New Roman" w:cstheme="minorHAnsi"/>
          <w:b/>
          <w:sz w:val="22"/>
          <w:szCs w:val="22"/>
          <w:shd w:val="clear" w:color="auto" w:fill="FFFFFF"/>
          <w:lang w:eastAsia="pl-PL"/>
        </w:rPr>
        <w:t xml:space="preserve">ustawy </w:t>
      </w:r>
      <w:proofErr w:type="spellStart"/>
      <w:r w:rsidR="000A46E7" w:rsidRPr="00076A2A">
        <w:rPr>
          <w:rFonts w:eastAsia="Times New Roman" w:cstheme="minorHAnsi"/>
          <w:b/>
          <w:sz w:val="22"/>
          <w:szCs w:val="22"/>
          <w:shd w:val="clear" w:color="auto" w:fill="FFFFFF"/>
          <w:lang w:eastAsia="pl-PL"/>
        </w:rPr>
        <w:t>Pzp</w:t>
      </w:r>
      <w:proofErr w:type="spellEnd"/>
      <w:r w:rsidR="00D956EE" w:rsidRPr="00076A2A">
        <w:rPr>
          <w:rFonts w:eastAsia="Times New Roman" w:cstheme="minorHAnsi"/>
          <w:b/>
          <w:sz w:val="22"/>
          <w:szCs w:val="22"/>
          <w:shd w:val="clear" w:color="auto" w:fill="FFFFFF"/>
          <w:lang w:eastAsia="pl-PL"/>
        </w:rPr>
        <w:t xml:space="preserve"> </w:t>
      </w:r>
      <w:r w:rsidR="000A46E7" w:rsidRPr="00076A2A">
        <w:rPr>
          <w:rFonts w:eastAsia="Times New Roman" w:cstheme="minorHAnsi"/>
          <w:b/>
          <w:sz w:val="22"/>
          <w:szCs w:val="22"/>
          <w:shd w:val="clear" w:color="auto" w:fill="FFFFFF"/>
          <w:lang w:eastAsia="pl-PL"/>
        </w:rPr>
        <w:t>dotyczące</w:t>
      </w:r>
      <w:r w:rsidR="008C219D" w:rsidRPr="00076A2A">
        <w:rPr>
          <w:rFonts w:eastAsia="Times New Roman" w:cstheme="minorHAnsi"/>
          <w:b/>
          <w:sz w:val="22"/>
          <w:szCs w:val="22"/>
          <w:shd w:val="clear" w:color="auto" w:fill="FFFFFF"/>
          <w:lang w:eastAsia="pl-PL"/>
        </w:rPr>
        <w:t xml:space="preserve"> tych podmiotów</w:t>
      </w:r>
      <w:r w:rsidR="000C413D" w:rsidRPr="00076A2A">
        <w:rPr>
          <w:rFonts w:eastAsia="Times New Roman" w:cstheme="minorHAnsi"/>
          <w:b/>
          <w:sz w:val="22"/>
          <w:szCs w:val="22"/>
          <w:shd w:val="clear" w:color="auto" w:fill="FFFFFF"/>
          <w:lang w:eastAsia="pl-PL"/>
        </w:rPr>
        <w:t xml:space="preserve"> zgodnie z Załącznikiem </w:t>
      </w:r>
      <w:r w:rsidR="00661939" w:rsidRPr="00E94EAE">
        <w:rPr>
          <w:rFonts w:eastAsia="Times New Roman" w:cstheme="minorHAnsi"/>
          <w:b/>
          <w:sz w:val="22"/>
          <w:szCs w:val="22"/>
          <w:shd w:val="clear" w:color="auto" w:fill="FFFFFF"/>
          <w:lang w:eastAsia="pl-PL"/>
        </w:rPr>
        <w:t>nr 3</w:t>
      </w:r>
      <w:r w:rsidR="00667EBB" w:rsidRPr="00E94EAE">
        <w:rPr>
          <w:rFonts w:eastAsia="Times New Roman" w:cstheme="minorHAnsi"/>
          <w:b/>
          <w:sz w:val="22"/>
          <w:szCs w:val="22"/>
          <w:shd w:val="clear" w:color="auto" w:fill="FFFFFF"/>
          <w:lang w:eastAsia="pl-PL"/>
        </w:rPr>
        <w:t>.</w:t>
      </w:r>
    </w:p>
    <w:p w14:paraId="59CDA15B" w14:textId="6F943786" w:rsidR="008C219D" w:rsidRPr="00076A2A" w:rsidRDefault="004E583B" w:rsidP="003D4A0F">
      <w:pPr>
        <w:widowControl w:val="0"/>
        <w:numPr>
          <w:ilvl w:val="0"/>
          <w:numId w:val="3"/>
        </w:numPr>
        <w:shd w:val="clear" w:color="auto" w:fill="FFFFFF"/>
        <w:autoSpaceDE w:val="0"/>
        <w:autoSpaceDN w:val="0"/>
        <w:adjustRightInd w:val="0"/>
        <w:jc w:val="both"/>
        <w:rPr>
          <w:rFonts w:eastAsia="Times New Roman" w:cstheme="minorHAnsi"/>
          <w:sz w:val="22"/>
          <w:szCs w:val="22"/>
          <w:shd w:val="clear" w:color="auto" w:fill="FFFFFF"/>
          <w:lang w:eastAsia="pl-PL"/>
        </w:rPr>
      </w:pPr>
      <w:r w:rsidRPr="00076A2A">
        <w:rPr>
          <w:rFonts w:cstheme="minorHAnsi"/>
          <w:sz w:val="22"/>
        </w:rPr>
        <w:t>Jeżeli</w:t>
      </w:r>
      <w:r w:rsidR="007A4C70" w:rsidRPr="00076A2A">
        <w:rPr>
          <w:rFonts w:cstheme="minorHAnsi"/>
          <w:sz w:val="22"/>
        </w:rPr>
        <w:t xml:space="preserve"> </w:t>
      </w:r>
      <w:r w:rsidR="008C219D" w:rsidRPr="00076A2A">
        <w:rPr>
          <w:rFonts w:cstheme="minorHAnsi"/>
          <w:sz w:val="22"/>
        </w:rPr>
        <w:t>zmiana albo rezygnacja z pod</w:t>
      </w:r>
      <w:r w:rsidR="0044778D" w:rsidRPr="00076A2A">
        <w:rPr>
          <w:rFonts w:cstheme="minorHAnsi"/>
          <w:sz w:val="22"/>
        </w:rPr>
        <w:t>w</w:t>
      </w:r>
      <w:r w:rsidR="007A4C70" w:rsidRPr="00076A2A">
        <w:rPr>
          <w:rFonts w:cstheme="minorHAnsi"/>
          <w:sz w:val="22"/>
        </w:rPr>
        <w:t xml:space="preserve">ykonawcy </w:t>
      </w:r>
      <w:r w:rsidR="008C219D" w:rsidRPr="00076A2A">
        <w:rPr>
          <w:rFonts w:cstheme="minorHAnsi"/>
          <w:sz w:val="22"/>
        </w:rPr>
        <w:t xml:space="preserve">dotyczy podmiotu, na którego zasoby </w:t>
      </w:r>
      <w:r w:rsidR="007A4C70" w:rsidRPr="00076A2A">
        <w:rPr>
          <w:rFonts w:cstheme="minorHAnsi"/>
          <w:sz w:val="22"/>
        </w:rPr>
        <w:t xml:space="preserve">Wykonawca </w:t>
      </w:r>
      <w:r w:rsidR="008C219D" w:rsidRPr="00076A2A">
        <w:rPr>
          <w:rFonts w:cstheme="minorHAnsi"/>
          <w:sz w:val="22"/>
        </w:rPr>
        <w:t xml:space="preserve">powoływał się, na zasadach określonych w art. 22a ust. 1, w celu wykazania spełniania </w:t>
      </w:r>
      <w:r w:rsidR="00305404" w:rsidRPr="00076A2A">
        <w:rPr>
          <w:rFonts w:cstheme="minorHAnsi"/>
          <w:sz w:val="22"/>
        </w:rPr>
        <w:t xml:space="preserve">warunków udziału w postępowaniu, </w:t>
      </w:r>
      <w:r w:rsidR="007A4C70" w:rsidRPr="00076A2A">
        <w:rPr>
          <w:rFonts w:cstheme="minorHAnsi"/>
          <w:sz w:val="22"/>
        </w:rPr>
        <w:t xml:space="preserve">Wykonawca </w:t>
      </w:r>
      <w:r w:rsidR="0070756D" w:rsidRPr="00076A2A">
        <w:rPr>
          <w:rFonts w:cstheme="minorHAnsi"/>
          <w:sz w:val="22"/>
        </w:rPr>
        <w:t>jest obowiązany wykazać Z</w:t>
      </w:r>
      <w:r w:rsidR="008C219D" w:rsidRPr="00076A2A">
        <w:rPr>
          <w:rFonts w:cstheme="minorHAnsi"/>
          <w:sz w:val="22"/>
        </w:rPr>
        <w:t xml:space="preserve">amawiającemu, że proponowany inny </w:t>
      </w:r>
      <w:r w:rsidR="0044778D" w:rsidRPr="00076A2A">
        <w:rPr>
          <w:rFonts w:cstheme="minorHAnsi"/>
          <w:sz w:val="22"/>
        </w:rPr>
        <w:t>podwykonawca</w:t>
      </w:r>
      <w:r w:rsidR="00076A2A">
        <w:rPr>
          <w:rFonts w:cstheme="minorHAnsi"/>
          <w:sz w:val="22"/>
        </w:rPr>
        <w:t xml:space="preserve"> </w:t>
      </w:r>
      <w:r w:rsidR="008C219D" w:rsidRPr="00076A2A">
        <w:rPr>
          <w:rFonts w:cstheme="minorHAnsi"/>
          <w:sz w:val="22"/>
        </w:rPr>
        <w:t xml:space="preserve">lub </w:t>
      </w:r>
      <w:r w:rsidR="007A4C70" w:rsidRPr="00076A2A">
        <w:rPr>
          <w:rFonts w:cstheme="minorHAnsi"/>
          <w:sz w:val="22"/>
        </w:rPr>
        <w:t xml:space="preserve">Wykonawca </w:t>
      </w:r>
      <w:r w:rsidR="008C219D" w:rsidRPr="00076A2A">
        <w:rPr>
          <w:rFonts w:cstheme="minorHAnsi"/>
          <w:sz w:val="22"/>
        </w:rPr>
        <w:t xml:space="preserve">samodzielnie spełnia je w stopniu nie mniejszym niż podwykonawca, na którego zasoby </w:t>
      </w:r>
      <w:r w:rsidR="007A4C70" w:rsidRPr="00076A2A">
        <w:rPr>
          <w:rFonts w:cstheme="minorHAnsi"/>
          <w:sz w:val="22"/>
        </w:rPr>
        <w:t xml:space="preserve">Wykonawca </w:t>
      </w:r>
      <w:r w:rsidR="008C219D" w:rsidRPr="00076A2A">
        <w:rPr>
          <w:rFonts w:cstheme="minorHAnsi"/>
          <w:sz w:val="22"/>
        </w:rPr>
        <w:t>powoływ</w:t>
      </w:r>
      <w:r w:rsidR="008A461F" w:rsidRPr="00076A2A">
        <w:rPr>
          <w:rFonts w:cstheme="minorHAnsi"/>
          <w:sz w:val="22"/>
        </w:rPr>
        <w:t>ał się w trakcie postępowania o </w:t>
      </w:r>
      <w:r w:rsidR="008C219D" w:rsidRPr="00076A2A">
        <w:rPr>
          <w:rFonts w:cstheme="minorHAnsi"/>
          <w:sz w:val="22"/>
        </w:rPr>
        <w:t>udzielenie zamówienia.</w:t>
      </w:r>
    </w:p>
    <w:p w14:paraId="40B41266" w14:textId="77777777" w:rsidR="00D82ECD" w:rsidRPr="00076A2A" w:rsidRDefault="00D82ECD" w:rsidP="003D4A0F">
      <w:pPr>
        <w:pStyle w:val="Nagwek1"/>
        <w:numPr>
          <w:ilvl w:val="0"/>
          <w:numId w:val="13"/>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szCs w:val="22"/>
        </w:rPr>
      </w:pPr>
      <w:bookmarkStart w:id="48" w:name="_Toc1129731"/>
      <w:bookmarkStart w:id="49" w:name="_Toc9426167"/>
      <w:bookmarkStart w:id="50" w:name="_Toc57723552"/>
      <w:r w:rsidRPr="00076A2A">
        <w:rPr>
          <w:rFonts w:cstheme="minorHAnsi"/>
          <w:szCs w:val="22"/>
        </w:rPr>
        <w:t>Wykaz wymaganych oświadczeń i dokumentów</w:t>
      </w:r>
      <w:bookmarkEnd w:id="48"/>
      <w:bookmarkEnd w:id="49"/>
      <w:bookmarkEnd w:id="50"/>
    </w:p>
    <w:p w14:paraId="5732B3F0" w14:textId="512DF49A" w:rsidR="00F00F71" w:rsidRPr="00E160C7" w:rsidRDefault="00D321B0" w:rsidP="003D4A0F">
      <w:pPr>
        <w:pStyle w:val="Akapitzlist"/>
        <w:numPr>
          <w:ilvl w:val="1"/>
          <w:numId w:val="14"/>
        </w:numPr>
        <w:jc w:val="both"/>
        <w:rPr>
          <w:rFonts w:cstheme="minorBidi"/>
          <w:sz w:val="22"/>
          <w:szCs w:val="22"/>
        </w:rPr>
      </w:pPr>
      <w:r w:rsidRPr="703BD154">
        <w:rPr>
          <w:rFonts w:cstheme="minorBidi"/>
          <w:sz w:val="22"/>
          <w:szCs w:val="22"/>
        </w:rPr>
        <w:t xml:space="preserve">       </w:t>
      </w:r>
      <w:r w:rsidR="00E20263" w:rsidRPr="703BD154">
        <w:rPr>
          <w:rFonts w:cstheme="minorBidi"/>
          <w:sz w:val="22"/>
          <w:szCs w:val="22"/>
        </w:rPr>
        <w:t>Oferta musi zawierać nast</w:t>
      </w:r>
      <w:r w:rsidR="00484D9B" w:rsidRPr="703BD154">
        <w:rPr>
          <w:rFonts w:cstheme="minorBidi"/>
          <w:sz w:val="22"/>
          <w:szCs w:val="22"/>
        </w:rPr>
        <w:t>ępujące oświadczenia i dokumenty aktualne na dzień złożenia</w:t>
      </w:r>
      <w:r w:rsidR="00E20263" w:rsidRPr="703BD154">
        <w:rPr>
          <w:rFonts w:cstheme="minorBidi"/>
          <w:sz w:val="22"/>
          <w:szCs w:val="22"/>
        </w:rPr>
        <w:t>:</w:t>
      </w:r>
    </w:p>
    <w:p w14:paraId="2349C050" w14:textId="01745AD2" w:rsidR="00EF1A07" w:rsidRPr="00076A2A" w:rsidRDefault="00EF1A07" w:rsidP="003D4A0F">
      <w:pPr>
        <w:pStyle w:val="Akapitzlist"/>
        <w:numPr>
          <w:ilvl w:val="2"/>
          <w:numId w:val="14"/>
        </w:numPr>
        <w:jc w:val="both"/>
        <w:rPr>
          <w:rFonts w:eastAsia="Calibri" w:cstheme="minorHAnsi"/>
          <w:sz w:val="22"/>
          <w:szCs w:val="22"/>
          <w:lang w:eastAsia="en-US"/>
        </w:rPr>
      </w:pPr>
      <w:r w:rsidRPr="00076A2A">
        <w:rPr>
          <w:rFonts w:cstheme="minorHAnsi"/>
          <w:b/>
          <w:sz w:val="22"/>
          <w:szCs w:val="22"/>
          <w:lang w:eastAsia="ar-SA"/>
        </w:rPr>
        <w:t>Formularz ofertowy –</w:t>
      </w:r>
      <w:r w:rsidR="00B6591C">
        <w:rPr>
          <w:rFonts w:cstheme="minorHAnsi"/>
          <w:sz w:val="22"/>
          <w:szCs w:val="22"/>
          <w:lang w:eastAsia="ar-SA"/>
        </w:rPr>
        <w:t>– zał. nr 1</w:t>
      </w:r>
      <w:r w:rsidR="002D0CF1">
        <w:rPr>
          <w:rFonts w:cstheme="minorHAnsi"/>
          <w:sz w:val="22"/>
          <w:szCs w:val="22"/>
          <w:lang w:eastAsia="ar-SA"/>
        </w:rPr>
        <w:t>a dla części 1 i</w:t>
      </w:r>
      <w:r w:rsidR="007A3556">
        <w:rPr>
          <w:rFonts w:cstheme="minorHAnsi"/>
          <w:sz w:val="22"/>
          <w:szCs w:val="22"/>
          <w:lang w:eastAsia="ar-SA"/>
        </w:rPr>
        <w:t xml:space="preserve"> zał. nr 1b dla części 2</w:t>
      </w:r>
      <w:r w:rsidR="00877B2B" w:rsidRPr="00877B2B">
        <w:rPr>
          <w:rFonts w:cstheme="minorHAnsi"/>
          <w:b/>
          <w:sz w:val="22"/>
          <w:szCs w:val="22"/>
          <w:lang w:eastAsia="ar-SA"/>
        </w:rPr>
        <w:t xml:space="preserve"> </w:t>
      </w:r>
      <w:r w:rsidRPr="00101FCA">
        <w:rPr>
          <w:rFonts w:cstheme="minorHAnsi"/>
          <w:sz w:val="22"/>
          <w:szCs w:val="22"/>
          <w:lang w:eastAsia="ar-SA"/>
        </w:rPr>
        <w:t>do Ogłoszenia.</w:t>
      </w:r>
    </w:p>
    <w:p w14:paraId="723A24D9" w14:textId="500AC8BC" w:rsidR="00EF1A07" w:rsidRPr="00076A2A" w:rsidRDefault="00EF1A07" w:rsidP="003D4A0F">
      <w:pPr>
        <w:pStyle w:val="Akapitzlist"/>
        <w:numPr>
          <w:ilvl w:val="2"/>
          <w:numId w:val="14"/>
        </w:numPr>
        <w:jc w:val="both"/>
        <w:rPr>
          <w:rFonts w:cstheme="minorHAnsi"/>
          <w:sz w:val="22"/>
          <w:szCs w:val="22"/>
          <w:lang w:eastAsia="ar-SA"/>
        </w:rPr>
      </w:pPr>
      <w:r w:rsidRPr="00076A2A">
        <w:rPr>
          <w:rFonts w:cstheme="minorHAnsi"/>
          <w:b/>
          <w:sz w:val="22"/>
          <w:szCs w:val="22"/>
        </w:rPr>
        <w:t xml:space="preserve">Wykaz wykonanych </w:t>
      </w:r>
      <w:r w:rsidRPr="00076A2A">
        <w:rPr>
          <w:rFonts w:cstheme="minorHAnsi"/>
          <w:sz w:val="22"/>
          <w:szCs w:val="22"/>
        </w:rPr>
        <w:t xml:space="preserve">bądź </w:t>
      </w:r>
      <w:r w:rsidRPr="00076A2A">
        <w:rPr>
          <w:rFonts w:cstheme="minorHAnsi"/>
          <w:b/>
          <w:sz w:val="22"/>
          <w:szCs w:val="22"/>
        </w:rPr>
        <w:t xml:space="preserve">wykonywanych </w:t>
      </w:r>
      <w:r w:rsidRPr="00076A2A">
        <w:rPr>
          <w:rFonts w:cstheme="minorHAnsi"/>
          <w:sz w:val="22"/>
          <w:szCs w:val="22"/>
        </w:rPr>
        <w:t>(w przypadku świadczeń okresowych lub ciągłych)</w:t>
      </w:r>
      <w:r w:rsidR="006556ED">
        <w:rPr>
          <w:rFonts w:cstheme="minorHAnsi"/>
          <w:b/>
          <w:sz w:val="22"/>
          <w:szCs w:val="22"/>
        </w:rPr>
        <w:t xml:space="preserve"> </w:t>
      </w:r>
      <w:r w:rsidR="002D0CF1">
        <w:rPr>
          <w:rFonts w:cstheme="minorHAnsi"/>
          <w:b/>
          <w:sz w:val="22"/>
          <w:szCs w:val="22"/>
        </w:rPr>
        <w:t>usług</w:t>
      </w:r>
      <w:r w:rsidRPr="00076A2A">
        <w:rPr>
          <w:rFonts w:cstheme="minorHAnsi"/>
          <w:sz w:val="22"/>
          <w:szCs w:val="22"/>
        </w:rPr>
        <w:t xml:space="preserve"> zgodnie z zapisem w pkt 6.</w:t>
      </w:r>
      <w:r w:rsidR="00101FCA">
        <w:rPr>
          <w:rFonts w:cstheme="minorHAnsi"/>
          <w:sz w:val="22"/>
          <w:szCs w:val="22"/>
        </w:rPr>
        <w:t xml:space="preserve">2.3. </w:t>
      </w:r>
      <w:r w:rsidRPr="00076A2A">
        <w:rPr>
          <w:rFonts w:cstheme="minorHAnsi"/>
          <w:sz w:val="22"/>
          <w:szCs w:val="22"/>
        </w:rPr>
        <w:t>Ogłoszenia</w:t>
      </w:r>
      <w:r w:rsidR="00101FCA">
        <w:rPr>
          <w:rFonts w:cstheme="minorHAnsi"/>
          <w:sz w:val="22"/>
          <w:szCs w:val="22"/>
        </w:rPr>
        <w:t xml:space="preserve"> </w:t>
      </w:r>
      <w:r w:rsidR="002D0CF1">
        <w:rPr>
          <w:rFonts w:cstheme="minorHAnsi"/>
          <w:sz w:val="22"/>
          <w:szCs w:val="22"/>
        </w:rPr>
        <w:t>–– zał. nr 2a dla części 1</w:t>
      </w:r>
      <w:r w:rsidRPr="00B6591C">
        <w:rPr>
          <w:rFonts w:cstheme="minorHAnsi"/>
          <w:sz w:val="22"/>
          <w:szCs w:val="22"/>
        </w:rPr>
        <w:t xml:space="preserve"> </w:t>
      </w:r>
      <w:r w:rsidR="002D0CF1">
        <w:rPr>
          <w:rFonts w:cstheme="minorHAnsi"/>
          <w:sz w:val="22"/>
          <w:szCs w:val="22"/>
        </w:rPr>
        <w:t xml:space="preserve">i zał. 2b dla części 2 </w:t>
      </w:r>
      <w:r w:rsidRPr="00076A2A">
        <w:rPr>
          <w:rFonts w:cstheme="minorHAnsi"/>
          <w:sz w:val="22"/>
          <w:szCs w:val="22"/>
        </w:rPr>
        <w:t>do Ogłoszenia.</w:t>
      </w:r>
    </w:p>
    <w:p w14:paraId="4F2DD2B5" w14:textId="14C35B8B" w:rsidR="000559C1" w:rsidRPr="00076A2A" w:rsidRDefault="000559C1" w:rsidP="003D4A0F">
      <w:pPr>
        <w:pStyle w:val="Akapitzlist"/>
        <w:numPr>
          <w:ilvl w:val="2"/>
          <w:numId w:val="14"/>
        </w:numPr>
        <w:jc w:val="both"/>
        <w:rPr>
          <w:rFonts w:cstheme="minorHAnsi"/>
          <w:sz w:val="22"/>
          <w:szCs w:val="22"/>
        </w:rPr>
      </w:pPr>
      <w:r w:rsidRPr="00076A2A">
        <w:rPr>
          <w:rFonts w:cstheme="minorHAnsi"/>
          <w:sz w:val="22"/>
          <w:szCs w:val="22"/>
        </w:rPr>
        <w:t xml:space="preserve">Aktualne na dzień składania ofert </w:t>
      </w:r>
      <w:r w:rsidRPr="00076A2A">
        <w:rPr>
          <w:rFonts w:cstheme="minorHAnsi"/>
          <w:b/>
          <w:sz w:val="22"/>
          <w:szCs w:val="22"/>
        </w:rPr>
        <w:t>oświadczenie Wykonawcy</w:t>
      </w:r>
      <w:r w:rsidRPr="00076A2A">
        <w:rPr>
          <w:rFonts w:cstheme="minorHAnsi"/>
          <w:sz w:val="22"/>
          <w:szCs w:val="22"/>
        </w:rPr>
        <w:t xml:space="preserve"> w zakresie wskazanym w</w:t>
      </w:r>
      <w:r w:rsidR="004A2544" w:rsidRPr="00076A2A">
        <w:rPr>
          <w:rFonts w:cstheme="minorHAnsi"/>
          <w:sz w:val="22"/>
          <w:szCs w:val="22"/>
        </w:rPr>
        <w:t> </w:t>
      </w:r>
      <w:r w:rsidR="00101FCA">
        <w:rPr>
          <w:rFonts w:cstheme="minorHAnsi"/>
          <w:b/>
          <w:sz w:val="22"/>
          <w:szCs w:val="22"/>
        </w:rPr>
        <w:t>Z</w:t>
      </w:r>
      <w:r w:rsidRPr="00076A2A">
        <w:rPr>
          <w:rFonts w:cstheme="minorHAnsi"/>
          <w:b/>
          <w:sz w:val="22"/>
          <w:szCs w:val="22"/>
        </w:rPr>
        <w:t>ałączniku nr</w:t>
      </w:r>
      <w:r w:rsidR="002D0CF1">
        <w:rPr>
          <w:rFonts w:cstheme="minorHAnsi"/>
          <w:b/>
          <w:sz w:val="22"/>
          <w:szCs w:val="22"/>
        </w:rPr>
        <w:t xml:space="preserve"> 3</w:t>
      </w:r>
      <w:r w:rsidRPr="00076A2A">
        <w:rPr>
          <w:rFonts w:cstheme="minorHAnsi"/>
          <w:sz w:val="22"/>
          <w:szCs w:val="22"/>
        </w:rPr>
        <w:t xml:space="preserve"> do niniejszego </w:t>
      </w:r>
      <w:r w:rsidR="00101FCA">
        <w:rPr>
          <w:rFonts w:cstheme="minorHAnsi"/>
          <w:sz w:val="22"/>
          <w:szCs w:val="22"/>
        </w:rPr>
        <w:t>O</w:t>
      </w:r>
      <w:r w:rsidRPr="00076A2A">
        <w:rPr>
          <w:rFonts w:cstheme="minorHAnsi"/>
          <w:sz w:val="22"/>
          <w:szCs w:val="22"/>
        </w:rPr>
        <w:t xml:space="preserve">głoszenia, stanowiące potwierdzenie, że wykonawca nie podlega wykluczeniu oraz spełnia warunki udziału w postępowaniu. </w:t>
      </w:r>
    </w:p>
    <w:p w14:paraId="2BF93F66" w14:textId="546E0C8A" w:rsidR="000559C1" w:rsidRPr="00076A2A" w:rsidRDefault="000559C1">
      <w:pPr>
        <w:pStyle w:val="Akapitzlist"/>
        <w:jc w:val="both"/>
        <w:rPr>
          <w:rFonts w:cstheme="minorHAnsi"/>
          <w:sz w:val="22"/>
          <w:szCs w:val="22"/>
        </w:rPr>
      </w:pPr>
      <w:r w:rsidRPr="00076A2A">
        <w:rPr>
          <w:rFonts w:cstheme="minorHAnsi"/>
          <w:b/>
          <w:sz w:val="22"/>
          <w:szCs w:val="22"/>
        </w:rPr>
        <w:t xml:space="preserve">W przypadku składania oferty przez wykonawców wspólnie ubiegających się o udzielenie zamówienia oświadczenie </w:t>
      </w:r>
      <w:r w:rsidR="00101FCA">
        <w:rPr>
          <w:rFonts w:cstheme="minorHAnsi"/>
          <w:b/>
          <w:sz w:val="22"/>
          <w:szCs w:val="22"/>
        </w:rPr>
        <w:t xml:space="preserve">to </w:t>
      </w:r>
      <w:r w:rsidRPr="00076A2A">
        <w:rPr>
          <w:rFonts w:cstheme="minorHAnsi"/>
          <w:b/>
          <w:sz w:val="22"/>
          <w:szCs w:val="22"/>
        </w:rPr>
        <w:t>składane jest przez każdego z członków konsorcjum</w:t>
      </w:r>
      <w:r w:rsidR="00C96203">
        <w:rPr>
          <w:rFonts w:cstheme="minorHAnsi"/>
          <w:sz w:val="22"/>
          <w:szCs w:val="22"/>
        </w:rPr>
        <w:t>.</w:t>
      </w:r>
    </w:p>
    <w:p w14:paraId="2A72AD58" w14:textId="34A32C30" w:rsidR="00126733" w:rsidRPr="00BE2074" w:rsidRDefault="009B755C" w:rsidP="003D4A0F">
      <w:pPr>
        <w:pStyle w:val="Akapitzlist"/>
        <w:numPr>
          <w:ilvl w:val="2"/>
          <w:numId w:val="14"/>
        </w:numPr>
        <w:jc w:val="both"/>
        <w:rPr>
          <w:rFonts w:cstheme="minorHAnsi"/>
          <w:b/>
          <w:sz w:val="22"/>
          <w:szCs w:val="22"/>
          <w:lang w:eastAsia="ar-SA"/>
        </w:rPr>
      </w:pPr>
      <w:r w:rsidRPr="00BE2074">
        <w:rPr>
          <w:rFonts w:cstheme="minorHAnsi"/>
          <w:b/>
          <w:sz w:val="22"/>
          <w:szCs w:val="22"/>
          <w:lang w:eastAsia="ar-SA"/>
        </w:rPr>
        <w:t>Zobowiązanie do oddania do dyspozycji Wykonawcy niezbędnych zasobów</w:t>
      </w:r>
      <w:r w:rsidRPr="00BE2074">
        <w:rPr>
          <w:rFonts w:cstheme="minorHAnsi"/>
          <w:sz w:val="22"/>
          <w:szCs w:val="22"/>
          <w:lang w:eastAsia="ar-SA"/>
        </w:rPr>
        <w:t xml:space="preserve">, o którym mowa w art. 22a ust. 2 ustawy </w:t>
      </w:r>
      <w:proofErr w:type="spellStart"/>
      <w:r w:rsidRPr="00BE2074">
        <w:rPr>
          <w:rFonts w:cstheme="minorHAnsi"/>
          <w:sz w:val="22"/>
          <w:szCs w:val="22"/>
          <w:lang w:eastAsia="ar-SA"/>
        </w:rPr>
        <w:t>Pzp</w:t>
      </w:r>
      <w:proofErr w:type="spellEnd"/>
      <w:r w:rsidR="00076A2A">
        <w:rPr>
          <w:rFonts w:cstheme="minorHAnsi"/>
          <w:sz w:val="22"/>
          <w:szCs w:val="22"/>
          <w:lang w:eastAsia="ar-SA"/>
        </w:rPr>
        <w:t xml:space="preserve"> </w:t>
      </w:r>
      <w:r w:rsidR="00667EBB" w:rsidRPr="00BE2074">
        <w:rPr>
          <w:rFonts w:cstheme="minorHAnsi"/>
          <w:sz w:val="22"/>
          <w:szCs w:val="22"/>
          <w:lang w:eastAsia="ar-SA"/>
        </w:rPr>
        <w:t>na potrzeby</w:t>
      </w:r>
      <w:r w:rsidRPr="00BE2074">
        <w:rPr>
          <w:rFonts w:cstheme="minorHAnsi"/>
          <w:sz w:val="22"/>
          <w:szCs w:val="22"/>
          <w:lang w:eastAsia="ar-SA"/>
        </w:rPr>
        <w:t xml:space="preserve"> realizacji zam</w:t>
      </w:r>
      <w:r w:rsidR="008522C0" w:rsidRPr="00BE2074">
        <w:rPr>
          <w:rFonts w:cstheme="minorHAnsi"/>
          <w:sz w:val="22"/>
          <w:szCs w:val="22"/>
          <w:lang w:eastAsia="ar-SA"/>
        </w:rPr>
        <w:t xml:space="preserve">ówienia – </w:t>
      </w:r>
      <w:r w:rsidR="002F2FE3" w:rsidRPr="00BE2074">
        <w:rPr>
          <w:rFonts w:cstheme="minorHAnsi"/>
          <w:b/>
          <w:sz w:val="22"/>
          <w:szCs w:val="22"/>
          <w:lang w:eastAsia="ar-SA"/>
        </w:rPr>
        <w:t>Z</w:t>
      </w:r>
      <w:r w:rsidR="008522C0" w:rsidRPr="00BE2074">
        <w:rPr>
          <w:rFonts w:cstheme="minorHAnsi"/>
          <w:b/>
          <w:sz w:val="22"/>
          <w:szCs w:val="22"/>
          <w:lang w:eastAsia="ar-SA"/>
        </w:rPr>
        <w:t>ałącznik nr</w:t>
      </w:r>
      <w:r w:rsidR="00EF1A07" w:rsidRPr="00076A2A">
        <w:rPr>
          <w:rFonts w:cstheme="minorHAnsi"/>
          <w:b/>
          <w:sz w:val="22"/>
          <w:szCs w:val="22"/>
          <w:lang w:eastAsia="ar-SA"/>
        </w:rPr>
        <w:t xml:space="preserve"> </w:t>
      </w:r>
      <w:r w:rsidR="002D0CF1">
        <w:rPr>
          <w:rFonts w:cstheme="minorHAnsi"/>
          <w:b/>
          <w:sz w:val="22"/>
          <w:szCs w:val="22"/>
          <w:lang w:eastAsia="ar-SA"/>
        </w:rPr>
        <w:t>5</w:t>
      </w:r>
      <w:r w:rsidR="008522C0" w:rsidRPr="00037CBB">
        <w:rPr>
          <w:rFonts w:cstheme="minorHAnsi"/>
          <w:sz w:val="22"/>
          <w:szCs w:val="22"/>
          <w:lang w:eastAsia="ar-SA"/>
        </w:rPr>
        <w:t xml:space="preserve"> do Ogłoszenia</w:t>
      </w:r>
      <w:r w:rsidR="00FB310E">
        <w:rPr>
          <w:rFonts w:cstheme="minorHAnsi"/>
          <w:sz w:val="22"/>
          <w:szCs w:val="22"/>
          <w:lang w:eastAsia="ar-SA"/>
        </w:rPr>
        <w:t xml:space="preserve"> </w:t>
      </w:r>
      <w:r w:rsidRPr="00037CBB">
        <w:rPr>
          <w:rFonts w:cstheme="minorHAnsi"/>
          <w:i/>
          <w:sz w:val="22"/>
          <w:szCs w:val="22"/>
        </w:rPr>
        <w:t>(jeżeli dotyczy)</w:t>
      </w:r>
      <w:r w:rsidR="006556ED">
        <w:rPr>
          <w:rFonts w:cstheme="minorHAnsi"/>
          <w:i/>
          <w:sz w:val="22"/>
          <w:szCs w:val="22"/>
        </w:rPr>
        <w:t>.</w:t>
      </w:r>
    </w:p>
    <w:p w14:paraId="0C70C238" w14:textId="77777777" w:rsidR="00126733" w:rsidRPr="00076A2A" w:rsidRDefault="00126733">
      <w:pPr>
        <w:pStyle w:val="Akapitzlist"/>
        <w:jc w:val="both"/>
        <w:rPr>
          <w:rFonts w:cstheme="minorHAnsi"/>
          <w:color w:val="000000" w:themeColor="text1"/>
          <w:sz w:val="22"/>
          <w:szCs w:val="22"/>
          <w:lang w:eastAsia="ar-SA"/>
        </w:rPr>
      </w:pPr>
      <w:r w:rsidRPr="00076A2A">
        <w:rPr>
          <w:rFonts w:cstheme="minorHAnsi"/>
          <w:sz w:val="22"/>
          <w:szCs w:val="22"/>
          <w:lang w:eastAsia="ar-SA"/>
        </w:rPr>
        <w:t xml:space="preserve">UWAGA: niniejsze zobowiązanie składa każdy podmiot, na zasobach którego Wykonawca </w:t>
      </w:r>
      <w:r w:rsidRPr="00076A2A">
        <w:rPr>
          <w:rFonts w:cstheme="minorHAnsi"/>
          <w:color w:val="000000" w:themeColor="text1"/>
          <w:sz w:val="22"/>
          <w:szCs w:val="22"/>
          <w:lang w:eastAsia="ar-SA"/>
        </w:rPr>
        <w:t>polega, wykazując spełnianie warunków udziału w postępowaniu, a które to podmioty będą brały udział w realizacji zamówienia.</w:t>
      </w:r>
    </w:p>
    <w:p w14:paraId="53B485F6" w14:textId="6D392D0D" w:rsidR="00F00F71" w:rsidRPr="00076A2A" w:rsidRDefault="00F00F71" w:rsidP="003D4A0F">
      <w:pPr>
        <w:pStyle w:val="Akapitzlist"/>
        <w:numPr>
          <w:ilvl w:val="2"/>
          <w:numId w:val="14"/>
        </w:numPr>
        <w:jc w:val="both"/>
        <w:rPr>
          <w:rFonts w:cstheme="minorHAnsi"/>
          <w:sz w:val="22"/>
          <w:szCs w:val="22"/>
          <w:lang w:eastAsia="ar-SA"/>
        </w:rPr>
      </w:pPr>
      <w:r w:rsidRPr="00076A2A">
        <w:rPr>
          <w:rFonts w:cstheme="minorHAnsi"/>
          <w:b/>
          <w:sz w:val="22"/>
          <w:szCs w:val="22"/>
          <w:lang w:eastAsia="ar-SA"/>
        </w:rPr>
        <w:t>P</w:t>
      </w:r>
      <w:r w:rsidR="009B755C" w:rsidRPr="00076A2A">
        <w:rPr>
          <w:rFonts w:cstheme="minorHAnsi"/>
          <w:b/>
          <w:sz w:val="22"/>
          <w:szCs w:val="22"/>
        </w:rPr>
        <w:t>ełnomocnictwo</w:t>
      </w:r>
      <w:r w:rsidR="00467903" w:rsidRPr="00076A2A">
        <w:rPr>
          <w:rFonts w:cstheme="minorHAnsi"/>
          <w:b/>
          <w:sz w:val="22"/>
          <w:szCs w:val="22"/>
        </w:rPr>
        <w:t>,</w:t>
      </w:r>
      <w:r w:rsidR="009B755C" w:rsidRPr="00076A2A">
        <w:rPr>
          <w:rFonts w:cstheme="minorHAnsi"/>
          <w:sz w:val="22"/>
          <w:szCs w:val="22"/>
        </w:rPr>
        <w:t xml:space="preserve"> jeżeli Wykonawcy wspólnie ubiegają się o </w:t>
      </w:r>
      <w:r w:rsidR="008A461F" w:rsidRPr="00076A2A">
        <w:rPr>
          <w:rFonts w:cstheme="minorHAnsi"/>
          <w:sz w:val="22"/>
          <w:szCs w:val="22"/>
        </w:rPr>
        <w:t>zamówienie, jeżeli</w:t>
      </w:r>
      <w:r w:rsidR="009B755C" w:rsidRPr="00076A2A">
        <w:rPr>
          <w:rFonts w:cstheme="minorHAnsi"/>
          <w:sz w:val="22"/>
          <w:szCs w:val="22"/>
        </w:rPr>
        <w:t xml:space="preserve"> Wykonawcę reprezentuje pełnomocnik </w:t>
      </w:r>
      <w:r w:rsidR="009B755C" w:rsidRPr="00076A2A">
        <w:rPr>
          <w:rFonts w:cstheme="minorHAnsi"/>
          <w:i/>
          <w:sz w:val="22"/>
          <w:szCs w:val="22"/>
        </w:rPr>
        <w:t>(jeżeli dotyczy)</w:t>
      </w:r>
      <w:r w:rsidR="006556ED">
        <w:rPr>
          <w:rFonts w:cstheme="minorHAnsi"/>
          <w:i/>
          <w:sz w:val="22"/>
          <w:szCs w:val="22"/>
        </w:rPr>
        <w:t>.</w:t>
      </w:r>
    </w:p>
    <w:p w14:paraId="7A5C4256" w14:textId="2E2650BD" w:rsidR="00965314" w:rsidRPr="00076A2A" w:rsidRDefault="000559C1" w:rsidP="003D4A0F">
      <w:pPr>
        <w:pStyle w:val="Akapitzlist"/>
        <w:numPr>
          <w:ilvl w:val="2"/>
          <w:numId w:val="14"/>
        </w:numPr>
        <w:jc w:val="both"/>
        <w:rPr>
          <w:rFonts w:cstheme="minorHAnsi"/>
          <w:sz w:val="22"/>
          <w:szCs w:val="22"/>
          <w:lang w:eastAsia="ar-SA"/>
        </w:rPr>
      </w:pPr>
      <w:r w:rsidRPr="00076A2A">
        <w:rPr>
          <w:rFonts w:cstheme="minorHAnsi"/>
          <w:b/>
          <w:sz w:val="22"/>
          <w:szCs w:val="22"/>
        </w:rPr>
        <w:t>Odpis z właściwego rejestru lub z centralnej ewidencji i informacji o działalności gospodarczej</w:t>
      </w:r>
      <w:r w:rsidRPr="00076A2A">
        <w:rPr>
          <w:rFonts w:cstheme="minorHAnsi"/>
          <w:sz w:val="22"/>
          <w:szCs w:val="22"/>
        </w:rPr>
        <w:t xml:space="preserve">, </w:t>
      </w:r>
      <w:r w:rsidR="00BA6909" w:rsidRPr="00E94EAE">
        <w:rPr>
          <w:rFonts w:cstheme="minorHAnsi"/>
          <w:sz w:val="22"/>
          <w:szCs w:val="22"/>
        </w:rPr>
        <w:t>wystawiony nie wcześniej niż 6 miesięcy przed upływem terminu składania ofert</w:t>
      </w:r>
      <w:r w:rsidR="00BA6909">
        <w:rPr>
          <w:rFonts w:cstheme="minorHAnsi"/>
          <w:sz w:val="22"/>
          <w:szCs w:val="22"/>
        </w:rPr>
        <w:t xml:space="preserve">, </w:t>
      </w:r>
      <w:r w:rsidRPr="00076A2A">
        <w:rPr>
          <w:rFonts w:cstheme="minorHAnsi"/>
          <w:sz w:val="22"/>
          <w:szCs w:val="22"/>
        </w:rPr>
        <w:t>jeżeli odrębne przepisy wymagają wpisu do rejestru lub ewidencji, w celu potwierdzenia braku podstaw wykluczenia na podstawie art. 24 ust. 5 pkt 1 ustawy</w:t>
      </w:r>
      <w:r w:rsidR="00BA6909">
        <w:rPr>
          <w:rFonts w:cstheme="minorHAnsi"/>
          <w:sz w:val="22"/>
          <w:szCs w:val="22"/>
        </w:rPr>
        <w:t xml:space="preserve"> </w:t>
      </w:r>
      <w:proofErr w:type="spellStart"/>
      <w:r w:rsidR="00BA6909" w:rsidRPr="00E94EAE">
        <w:rPr>
          <w:rFonts w:cstheme="minorHAnsi"/>
          <w:sz w:val="22"/>
          <w:szCs w:val="22"/>
        </w:rPr>
        <w:t>Pzp</w:t>
      </w:r>
      <w:proofErr w:type="spellEnd"/>
      <w:r w:rsidR="00BA6909" w:rsidRPr="00E94EAE">
        <w:rPr>
          <w:rFonts w:cstheme="minorHAnsi"/>
          <w:sz w:val="22"/>
          <w:szCs w:val="22"/>
        </w:rPr>
        <w:t>.</w:t>
      </w:r>
    </w:p>
    <w:p w14:paraId="4069DB46" w14:textId="1DE57D26" w:rsidR="000559C1" w:rsidRDefault="00965314">
      <w:pPr>
        <w:pStyle w:val="Akapitzlist"/>
        <w:jc w:val="both"/>
        <w:rPr>
          <w:rFonts w:cstheme="minorHAnsi"/>
          <w:sz w:val="22"/>
        </w:rPr>
      </w:pPr>
      <w:r w:rsidRPr="00076A2A">
        <w:rPr>
          <w:rFonts w:cstheme="minorHAnsi"/>
          <w:sz w:val="22"/>
        </w:rPr>
        <w:t>Jeżeli o </w:t>
      </w:r>
      <w:r w:rsidR="000559C1" w:rsidRPr="00076A2A">
        <w:rPr>
          <w:rFonts w:cstheme="minorHAnsi"/>
          <w:sz w:val="22"/>
        </w:rPr>
        <w:t>udzielenie zamówienia wykonawcy ubiegają się wspólnie -</w:t>
      </w:r>
      <w:r w:rsidR="00861F6F" w:rsidRPr="00076A2A">
        <w:rPr>
          <w:rFonts w:cstheme="minorHAnsi"/>
          <w:sz w:val="22"/>
        </w:rPr>
        <w:t xml:space="preserve"> dokument winien złożyć każdy z </w:t>
      </w:r>
      <w:r w:rsidR="000559C1" w:rsidRPr="00076A2A">
        <w:rPr>
          <w:rFonts w:cstheme="minorHAnsi"/>
          <w:sz w:val="22"/>
        </w:rPr>
        <w:t>wykonawców.</w:t>
      </w:r>
    </w:p>
    <w:p w14:paraId="567B8379" w14:textId="1D854F34" w:rsidR="00BA6909" w:rsidRPr="00E94EAE" w:rsidRDefault="00BA6909" w:rsidP="00BA6909">
      <w:pPr>
        <w:spacing w:line="236" w:lineRule="auto"/>
        <w:ind w:left="708"/>
        <w:jc w:val="both"/>
        <w:rPr>
          <w:sz w:val="22"/>
          <w:szCs w:val="22"/>
        </w:rPr>
      </w:pPr>
      <w:r w:rsidRPr="00E94EAE">
        <w:rPr>
          <w:sz w:val="22"/>
          <w:szCs w:val="22"/>
        </w:rPr>
        <w:t>Jeżeli wykonawca powołuje się przy wykazywaniu spełniania warunków udziału w postępowaniu na zasoby innych podmiotów, które będą brały udział w realizacji części zamówienia – przedkłada także dokumenty dotyczące tego podmiotu.</w:t>
      </w:r>
    </w:p>
    <w:p w14:paraId="5B4B4BC6" w14:textId="45791AFB" w:rsidR="00BA6909" w:rsidRPr="00E94EAE" w:rsidRDefault="00BA6909" w:rsidP="00BA6909">
      <w:pPr>
        <w:spacing w:line="236" w:lineRule="auto"/>
        <w:ind w:left="708"/>
        <w:jc w:val="both"/>
        <w:rPr>
          <w:sz w:val="22"/>
          <w:szCs w:val="22"/>
        </w:rPr>
      </w:pPr>
      <w:r w:rsidRPr="00E94EAE">
        <w:rPr>
          <w:sz w:val="22"/>
          <w:szCs w:val="22"/>
        </w:rPr>
        <w:t>Jeżeli Wykonawca ma siedzibę lub miejsce zamieszkania poza terytorium Rzeczypospolitej Polskiej zamiast dokumentu, o którym mowa powyżej (tj. Odpis z właściwego rejestru lub centralnej ewidencji i informacji o działalności gospodarczej) składa dokument lub dokumenty wystawione w kraju, w którym wykonawca ma siedzibę lub miejsce zamieszkania, potwierdzające, że nie otwarto jego likwidacji ani nie ogłoszono upadłości. Dokument lub dokumenty powinny być wystawione nie wcześniej niż 6 miesięcy przed upływem terminu składania ofert. Dokument lub dokumenty sporządzone w języku obcym są składane wraz z tłumaczeniem na język polski.</w:t>
      </w:r>
    </w:p>
    <w:p w14:paraId="07FED69A" w14:textId="5D0739DD" w:rsidR="00BA6909" w:rsidRDefault="009157E1" w:rsidP="009157E1">
      <w:pPr>
        <w:spacing w:line="236" w:lineRule="auto"/>
        <w:ind w:left="708"/>
        <w:jc w:val="both"/>
        <w:rPr>
          <w:sz w:val="22"/>
          <w:szCs w:val="22"/>
        </w:rPr>
      </w:pPr>
      <w:r w:rsidRPr="00E94EAE">
        <w:rPr>
          <w:sz w:val="22"/>
          <w:szCs w:val="22"/>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Dokument sporządzony w języku obcym jest składany wraz z tłumaczeniem na język polski.</w:t>
      </w:r>
    </w:p>
    <w:p w14:paraId="7943BBBB" w14:textId="0CE8A28C" w:rsidR="00D558D0" w:rsidRPr="0042083D" w:rsidRDefault="00D558D0" w:rsidP="0042083D">
      <w:pPr>
        <w:pStyle w:val="Akapitzlist"/>
        <w:numPr>
          <w:ilvl w:val="2"/>
          <w:numId w:val="14"/>
        </w:numPr>
        <w:spacing w:line="236" w:lineRule="auto"/>
        <w:jc w:val="both"/>
        <w:rPr>
          <w:sz w:val="22"/>
          <w:szCs w:val="22"/>
        </w:rPr>
      </w:pPr>
      <w:r>
        <w:rPr>
          <w:sz w:val="22"/>
          <w:szCs w:val="22"/>
        </w:rPr>
        <w:t>W</w:t>
      </w:r>
      <w:r w:rsidRPr="00D558D0">
        <w:rPr>
          <w:sz w:val="22"/>
          <w:szCs w:val="22"/>
        </w:rPr>
        <w:t xml:space="preserve">pisany do </w:t>
      </w:r>
      <w:r>
        <w:rPr>
          <w:sz w:val="22"/>
          <w:szCs w:val="22"/>
        </w:rPr>
        <w:t>ewidencji obiektów hotelarskich dla części 2.</w:t>
      </w:r>
    </w:p>
    <w:p w14:paraId="3F35602F" w14:textId="6E8DFD89" w:rsidR="005224F7" w:rsidRDefault="005224F7" w:rsidP="003D4A0F">
      <w:pPr>
        <w:pStyle w:val="Akapitzlist"/>
        <w:numPr>
          <w:ilvl w:val="2"/>
          <w:numId w:val="14"/>
        </w:numPr>
        <w:jc w:val="both"/>
        <w:rPr>
          <w:rFonts w:cstheme="minorHAnsi"/>
          <w:sz w:val="22"/>
        </w:rPr>
      </w:pPr>
      <w:r w:rsidRPr="00FC1511">
        <w:rPr>
          <w:rFonts w:cstheme="minorHAnsi"/>
          <w:sz w:val="22"/>
        </w:rPr>
        <w:t>Wykonawca w terminie 3 dni od zamieszczenia na stro</w:t>
      </w:r>
      <w:r>
        <w:rPr>
          <w:rFonts w:cstheme="minorHAnsi"/>
          <w:sz w:val="22"/>
        </w:rPr>
        <w:t>nie internetowej informacji,</w:t>
      </w:r>
      <w:r w:rsidRPr="00FC1511">
        <w:rPr>
          <w:rFonts w:cstheme="minorHAnsi"/>
          <w:sz w:val="22"/>
        </w:rPr>
        <w:t xml:space="preserve"> o której mowa w art. 86 ust. 5 </w:t>
      </w:r>
      <w:proofErr w:type="spellStart"/>
      <w:r w:rsidRPr="00FC1511">
        <w:rPr>
          <w:rFonts w:cstheme="minorHAnsi"/>
          <w:sz w:val="22"/>
        </w:rPr>
        <w:t>Pzp</w:t>
      </w:r>
      <w:proofErr w:type="spellEnd"/>
      <w:r w:rsidRPr="00FC1511">
        <w:rPr>
          <w:rFonts w:cstheme="minorHAnsi"/>
          <w:sz w:val="22"/>
        </w:rPr>
        <w:t xml:space="preserve">, przekazuje Zamawiającemu oświadczenie o przynależności albo braku przynależności do tej samej grupy kapitałowej (wzór oświadczenia stanowi </w:t>
      </w:r>
      <w:r w:rsidR="002D0CF1">
        <w:rPr>
          <w:rFonts w:cstheme="minorHAnsi"/>
          <w:b/>
          <w:sz w:val="22"/>
        </w:rPr>
        <w:t>załącznik nr 4</w:t>
      </w:r>
      <w:r w:rsidRPr="005224F7">
        <w:rPr>
          <w:rFonts w:cstheme="minorHAnsi"/>
          <w:b/>
          <w:sz w:val="22"/>
        </w:rPr>
        <w:t xml:space="preserve"> </w:t>
      </w:r>
      <w:r w:rsidRPr="00FC1511">
        <w:rPr>
          <w:rFonts w:cstheme="minorHAnsi"/>
          <w:sz w:val="22"/>
        </w:rPr>
        <w:t xml:space="preserve">do </w:t>
      </w:r>
      <w:r>
        <w:rPr>
          <w:rFonts w:cstheme="minorHAnsi"/>
          <w:sz w:val="22"/>
        </w:rPr>
        <w:t>Ogłoszenia</w:t>
      </w:r>
      <w:r w:rsidRPr="00FC1511">
        <w:rPr>
          <w:rFonts w:cstheme="minorHAnsi"/>
          <w:sz w:val="22"/>
        </w:rPr>
        <w:t xml:space="preserve">), o której mowa w art. 24 ust. 1 pkt 23 </w:t>
      </w:r>
      <w:proofErr w:type="spellStart"/>
      <w:r w:rsidRPr="00FC1511">
        <w:rPr>
          <w:rFonts w:cstheme="minorHAnsi"/>
          <w:sz w:val="22"/>
        </w:rPr>
        <w:t>Pzp</w:t>
      </w:r>
      <w:proofErr w:type="spellEnd"/>
      <w:r w:rsidRPr="00FC1511">
        <w:rPr>
          <w:rFonts w:cstheme="minorHAnsi"/>
          <w:sz w:val="22"/>
        </w:rPr>
        <w:t>. W przypadku przynależności do tej samej grupy kapitałowej wraz ze złożeniem oświadczenia wykonawca może przedstawić dowody, że powiązania z innym wykonawcą nie prowadzą do zakłócenia konkurencji w postępowaniu o udzielenie zamówienia.</w:t>
      </w:r>
    </w:p>
    <w:p w14:paraId="2C7B3179" w14:textId="5C294DAB" w:rsidR="00A62E85" w:rsidRPr="00076A2A" w:rsidRDefault="00A62E85">
      <w:pPr>
        <w:jc w:val="both"/>
        <w:rPr>
          <w:rFonts w:cstheme="minorHAnsi"/>
          <w:sz w:val="22"/>
          <w:u w:val="single"/>
        </w:rPr>
      </w:pPr>
    </w:p>
    <w:p w14:paraId="0D25CA00" w14:textId="034775F7" w:rsidR="004331FB" w:rsidRPr="009208C4" w:rsidRDefault="004331FB" w:rsidP="009208C4">
      <w:pPr>
        <w:pStyle w:val="Akapitzlist"/>
        <w:numPr>
          <w:ilvl w:val="1"/>
          <w:numId w:val="14"/>
        </w:numPr>
        <w:jc w:val="both"/>
        <w:rPr>
          <w:rFonts w:cstheme="minorHAnsi"/>
          <w:sz w:val="22"/>
          <w:u w:val="single"/>
        </w:rPr>
      </w:pPr>
      <w:r w:rsidRPr="009208C4">
        <w:rPr>
          <w:rFonts w:cstheme="minorHAnsi"/>
          <w:sz w:val="22"/>
          <w:u w:val="single"/>
        </w:rPr>
        <w:t>Wykonawca nie jest obowiązany do złożenia oświadczeń lub dokumentów potwierdzających okoliczności, o których mowa w art. 25 ust. 1 pkt 3, jeżeli Zamawiający posiada oświadczenia lub dokumenty dotyczące tego Wykonawcy lub może je uzyskać za pomocą bezpłatnych i</w:t>
      </w:r>
      <w:r w:rsidR="004A2544" w:rsidRPr="009208C4">
        <w:rPr>
          <w:rFonts w:cstheme="minorHAnsi"/>
          <w:sz w:val="22"/>
          <w:u w:val="single"/>
        </w:rPr>
        <w:t> </w:t>
      </w:r>
      <w:r w:rsidRPr="009208C4">
        <w:rPr>
          <w:rFonts w:cstheme="minorHAnsi"/>
          <w:sz w:val="22"/>
          <w:u w:val="single"/>
        </w:rPr>
        <w:t>ogólnodostępnych baz danych, w szczególności rejestrów publicznych w rozumieniu ustawy z dnia 17 lutego 2005r. o informatyzacji działalności podmiotów realizujących zadania publiczne (Dz. U. z</w:t>
      </w:r>
      <w:r w:rsidR="004A2544" w:rsidRPr="009208C4">
        <w:rPr>
          <w:rFonts w:cstheme="minorHAnsi"/>
          <w:sz w:val="22"/>
          <w:u w:val="single"/>
        </w:rPr>
        <w:t> </w:t>
      </w:r>
      <w:r w:rsidRPr="009208C4">
        <w:rPr>
          <w:rFonts w:cstheme="minorHAnsi"/>
          <w:sz w:val="22"/>
          <w:u w:val="single"/>
        </w:rPr>
        <w:t>2014r. poz. 1114 oraz z 2016r. poz</w:t>
      </w:r>
      <w:r w:rsidR="0097214D" w:rsidRPr="009208C4">
        <w:rPr>
          <w:rFonts w:cstheme="minorHAnsi"/>
          <w:sz w:val="22"/>
          <w:u w:val="single"/>
        </w:rPr>
        <w:t>. 352) . Wykonawca</w:t>
      </w:r>
      <w:r w:rsidRPr="009208C4">
        <w:rPr>
          <w:rFonts w:cstheme="minorHAnsi"/>
          <w:sz w:val="22"/>
          <w:u w:val="single"/>
        </w:rPr>
        <w:t xml:space="preserve"> wskazuje w formularzu ofertowym adres</w:t>
      </w:r>
      <w:r w:rsidR="00CE5B1B" w:rsidRPr="009208C4">
        <w:rPr>
          <w:rFonts w:cstheme="minorHAnsi"/>
          <w:sz w:val="22"/>
          <w:u w:val="single"/>
        </w:rPr>
        <w:t>,</w:t>
      </w:r>
      <w:r w:rsidRPr="009208C4">
        <w:rPr>
          <w:rFonts w:cstheme="minorHAnsi"/>
          <w:sz w:val="22"/>
          <w:u w:val="single"/>
        </w:rPr>
        <w:t xml:space="preserve"> pod którym Zamawiający może pobrać dokument</w:t>
      </w:r>
      <w:r w:rsidR="00E13103" w:rsidRPr="009208C4">
        <w:rPr>
          <w:rFonts w:cstheme="minorHAnsi"/>
          <w:sz w:val="22"/>
          <w:u w:val="single"/>
        </w:rPr>
        <w:t>.</w:t>
      </w:r>
    </w:p>
    <w:p w14:paraId="2156AE06" w14:textId="77777777" w:rsidR="009208C4" w:rsidRDefault="009208C4" w:rsidP="009208C4">
      <w:pPr>
        <w:jc w:val="both"/>
        <w:rPr>
          <w:rFonts w:cstheme="minorHAnsi"/>
          <w:sz w:val="22"/>
          <w:u w:val="single"/>
        </w:rPr>
      </w:pPr>
    </w:p>
    <w:p w14:paraId="4FCDF0FA" w14:textId="08CBE863" w:rsidR="006574AC" w:rsidRPr="009208C4" w:rsidRDefault="006574AC" w:rsidP="009208C4">
      <w:pPr>
        <w:pStyle w:val="Akapitzlist"/>
        <w:numPr>
          <w:ilvl w:val="1"/>
          <w:numId w:val="14"/>
        </w:numPr>
        <w:jc w:val="both"/>
        <w:rPr>
          <w:rFonts w:cstheme="minorHAnsi"/>
          <w:sz w:val="22"/>
          <w:szCs w:val="22"/>
          <w:u w:val="single"/>
        </w:rPr>
      </w:pPr>
      <w:r w:rsidRPr="009208C4">
        <w:rPr>
          <w:bCs/>
          <w:sz w:val="22"/>
          <w:szCs w:val="22"/>
        </w:rPr>
        <w:t>Jeżeli Wykonawca nie złożył oświadczenia, stanowiącego załącznik nr 3 do Ogłoszenia o zamówienia,</w:t>
      </w:r>
      <w:r w:rsidRPr="009208C4">
        <w:rPr>
          <w:sz w:val="22"/>
          <w:szCs w:val="22"/>
        </w:rPr>
        <w:t xml:space="preserve"> oświadczeń lub dokumentów potwierdzających spełnianie warunków udziału w postępowaniu lub potwierdzających brak podstaw wykluczenia lub innych dokumentów niezbędnych do przeprowadzenia postępowania, oświadczenia lub dokumenty są niekompletne, zawierające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9208C4">
        <w:rPr>
          <w:b/>
          <w:sz w:val="22"/>
          <w:szCs w:val="22"/>
          <w:u w:val="single"/>
        </w:rPr>
        <w:t xml:space="preserve">  </w:t>
      </w:r>
    </w:p>
    <w:p w14:paraId="7DC309B5" w14:textId="77777777" w:rsidR="000559C1" w:rsidRPr="00076A2A" w:rsidRDefault="000559C1">
      <w:pPr>
        <w:jc w:val="both"/>
        <w:rPr>
          <w:rFonts w:cstheme="minorHAnsi"/>
          <w:sz w:val="22"/>
          <w:szCs w:val="22"/>
          <w:lang w:eastAsia="ar-SA"/>
        </w:rPr>
      </w:pPr>
    </w:p>
    <w:p w14:paraId="61B28AE7" w14:textId="77777777" w:rsidR="00936323" w:rsidRPr="00076A2A" w:rsidRDefault="00936323" w:rsidP="003D4A0F">
      <w:pPr>
        <w:pStyle w:val="Akapitzlist"/>
        <w:numPr>
          <w:ilvl w:val="1"/>
          <w:numId w:val="14"/>
        </w:numPr>
        <w:ind w:left="357" w:hanging="357"/>
        <w:rPr>
          <w:rFonts w:cstheme="minorBidi"/>
        </w:rPr>
      </w:pPr>
      <w:r w:rsidRPr="703BD154">
        <w:rPr>
          <w:rFonts w:cstheme="minorBidi"/>
          <w:sz w:val="22"/>
          <w:szCs w:val="22"/>
        </w:rPr>
        <w:t>Forma</w:t>
      </w:r>
      <w:r w:rsidRPr="703BD154">
        <w:rPr>
          <w:rFonts w:cstheme="minorBidi"/>
        </w:rPr>
        <w:t xml:space="preserve"> d</w:t>
      </w:r>
      <w:r w:rsidRPr="703BD154">
        <w:rPr>
          <w:rFonts w:cstheme="minorBidi"/>
          <w:sz w:val="22"/>
          <w:szCs w:val="22"/>
        </w:rPr>
        <w:t>okumentów:</w:t>
      </w:r>
    </w:p>
    <w:p w14:paraId="1987A706" w14:textId="323235CE" w:rsidR="00936323" w:rsidRPr="00076A2A" w:rsidRDefault="00CE5B1B" w:rsidP="003D4A0F">
      <w:pPr>
        <w:pStyle w:val="Akapitzlist"/>
        <w:numPr>
          <w:ilvl w:val="0"/>
          <w:numId w:val="9"/>
        </w:numPr>
        <w:jc w:val="both"/>
        <w:rPr>
          <w:rFonts w:cstheme="minorHAnsi"/>
          <w:sz w:val="22"/>
        </w:rPr>
      </w:pPr>
      <w:r>
        <w:rPr>
          <w:rFonts w:cstheme="minorHAnsi"/>
          <w:sz w:val="22"/>
        </w:rPr>
        <w:t>Ofertę oraz</w:t>
      </w:r>
      <w:r w:rsidR="00936323" w:rsidRPr="00076A2A">
        <w:rPr>
          <w:rFonts w:cstheme="minorHAnsi"/>
          <w:sz w:val="22"/>
        </w:rPr>
        <w:t xml:space="preserve"> wszelkie oświadczenia Wykonawca jest zobowiązany złożyć </w:t>
      </w:r>
      <w:r w:rsidR="00936323" w:rsidRPr="00076A2A">
        <w:rPr>
          <w:rFonts w:cstheme="minorHAnsi"/>
          <w:b/>
          <w:sz w:val="22"/>
        </w:rPr>
        <w:t>w oryginale</w:t>
      </w:r>
      <w:r w:rsidR="00936323" w:rsidRPr="00076A2A">
        <w:rPr>
          <w:rFonts w:cstheme="minorHAnsi"/>
          <w:sz w:val="22"/>
        </w:rPr>
        <w:t xml:space="preserve">. Pełnomocnictwo musi być złożone w oryginale lub kopii notarialnie poświadczonej. </w:t>
      </w:r>
    </w:p>
    <w:p w14:paraId="041F4243" w14:textId="77777777" w:rsidR="00936323" w:rsidRPr="00076A2A" w:rsidRDefault="00936323" w:rsidP="003D4A0F">
      <w:pPr>
        <w:pStyle w:val="Akapitzlist"/>
        <w:numPr>
          <w:ilvl w:val="0"/>
          <w:numId w:val="9"/>
        </w:numPr>
        <w:jc w:val="both"/>
        <w:rPr>
          <w:rFonts w:cstheme="minorHAnsi"/>
          <w:sz w:val="22"/>
        </w:rPr>
      </w:pPr>
      <w:r w:rsidRPr="00076A2A">
        <w:rPr>
          <w:rFonts w:cstheme="minorHAnsi"/>
          <w:sz w:val="22"/>
        </w:rPr>
        <w:t>Pozostałe dokumenty, należy złożyć w formie oryginału lub kopii poświadczonej za zgodność z</w:t>
      </w:r>
      <w:r w:rsidR="004A2544" w:rsidRPr="00076A2A">
        <w:rPr>
          <w:rFonts w:cstheme="minorHAnsi"/>
          <w:sz w:val="22"/>
        </w:rPr>
        <w:t> </w:t>
      </w:r>
      <w:r w:rsidRPr="00076A2A">
        <w:rPr>
          <w:rFonts w:cstheme="minorHAnsi"/>
          <w:sz w:val="22"/>
        </w:rPr>
        <w:t xml:space="preserve">oryginałem. </w:t>
      </w:r>
    </w:p>
    <w:p w14:paraId="3E3DB6D8" w14:textId="77777777" w:rsidR="00936323" w:rsidRPr="00076A2A" w:rsidRDefault="00936323" w:rsidP="003D4A0F">
      <w:pPr>
        <w:pStyle w:val="Akapitzlist"/>
        <w:numPr>
          <w:ilvl w:val="0"/>
          <w:numId w:val="9"/>
        </w:numPr>
        <w:jc w:val="both"/>
        <w:rPr>
          <w:rFonts w:cstheme="minorHAnsi"/>
          <w:sz w:val="22"/>
        </w:rPr>
      </w:pPr>
      <w:r w:rsidRPr="00076A2A">
        <w:rPr>
          <w:rFonts w:cstheme="minorHAnsi"/>
          <w:sz w:val="22"/>
        </w:rPr>
        <w:t>Poświadczenia za zgodność z oryginałem dokonuje odpowiednio wykonawca, wykonawcy wspólnie ubiegający się o udzielenie zamówienia p</w:t>
      </w:r>
      <w:r w:rsidR="00040AEF" w:rsidRPr="00076A2A">
        <w:rPr>
          <w:rFonts w:cstheme="minorHAnsi"/>
          <w:sz w:val="22"/>
        </w:rPr>
        <w:t>ublicznego albo podwykonawca, w </w:t>
      </w:r>
      <w:r w:rsidRPr="00076A2A">
        <w:rPr>
          <w:rFonts w:cstheme="minorHAnsi"/>
          <w:sz w:val="22"/>
        </w:rPr>
        <w:t xml:space="preserve">zakresie dokumentów, które każdego z nich dotyczą. </w:t>
      </w:r>
    </w:p>
    <w:p w14:paraId="609C4047" w14:textId="77777777" w:rsidR="00936323" w:rsidRPr="00076A2A" w:rsidRDefault="00936323" w:rsidP="003D4A0F">
      <w:pPr>
        <w:pStyle w:val="Akapitzlist"/>
        <w:numPr>
          <w:ilvl w:val="0"/>
          <w:numId w:val="9"/>
        </w:numPr>
        <w:jc w:val="both"/>
        <w:rPr>
          <w:rFonts w:cstheme="minorHAnsi"/>
          <w:sz w:val="22"/>
        </w:rPr>
      </w:pPr>
      <w:r w:rsidRPr="00076A2A">
        <w:rPr>
          <w:rFonts w:cstheme="minorHAnsi"/>
          <w:sz w:val="22"/>
        </w:rPr>
        <w:t>Zamawiający może żądać przedstawienia oryginału lub notarialnie potwierdzonej kopii dokumentu, innego niż oświadczenia, wtedy, gdy złożona przez Wykonawcę kopia dokumentu jest nieczytelna lub budzi wątpliwości, co do jej prawdziwości.</w:t>
      </w:r>
    </w:p>
    <w:p w14:paraId="2DC2A496" w14:textId="10B1BBFC" w:rsidR="00E20263" w:rsidRPr="00076A2A" w:rsidRDefault="00A44E97" w:rsidP="003D4A0F">
      <w:pPr>
        <w:pStyle w:val="Nagwek1"/>
        <w:numPr>
          <w:ilvl w:val="0"/>
          <w:numId w:val="14"/>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iCs/>
        </w:rPr>
      </w:pPr>
      <w:bookmarkStart w:id="51" w:name="_Toc1129732"/>
      <w:bookmarkStart w:id="52" w:name="_Toc9426168"/>
      <w:bookmarkStart w:id="53" w:name="_Toc57723553"/>
      <w:r w:rsidRPr="00076A2A">
        <w:rPr>
          <w:rFonts w:cstheme="minorHAnsi"/>
          <w:szCs w:val="22"/>
        </w:rPr>
        <w:t>Informacja o sposobie porozumiewania się zamawiającego z wykonawcami oraz przekazywania oświadczeń/dokumentów.</w:t>
      </w:r>
      <w:bookmarkStart w:id="54" w:name="_Toc867592"/>
      <w:bookmarkStart w:id="55" w:name="_Toc867850"/>
      <w:bookmarkStart w:id="56" w:name="_Toc868638"/>
      <w:bookmarkStart w:id="57" w:name="_Toc870717"/>
      <w:bookmarkStart w:id="58" w:name="_Toc870996"/>
      <w:bookmarkStart w:id="59" w:name="_Toc871339"/>
      <w:bookmarkStart w:id="60" w:name="_Toc871621"/>
      <w:bookmarkStart w:id="61" w:name="_Toc871902"/>
      <w:bookmarkStart w:id="62" w:name="_Toc872795"/>
      <w:bookmarkStart w:id="63" w:name="_Toc873131"/>
      <w:bookmarkStart w:id="64" w:name="_Toc873982"/>
      <w:bookmarkStart w:id="65" w:name="_Toc874196"/>
      <w:bookmarkStart w:id="66" w:name="_Toc874522"/>
      <w:bookmarkStart w:id="67" w:name="_Toc874726"/>
      <w:bookmarkStart w:id="68" w:name="_Toc875096"/>
      <w:bookmarkStart w:id="69" w:name="_Toc945432"/>
      <w:bookmarkStart w:id="70" w:name="_Toc945635"/>
      <w:bookmarkStart w:id="71" w:name="_Toc945977"/>
      <w:bookmarkStart w:id="72" w:name="_Toc946179"/>
      <w:bookmarkStart w:id="73" w:name="_Toc946382"/>
      <w:bookmarkStart w:id="74" w:name="_Toc946823"/>
      <w:bookmarkStart w:id="75" w:name="_Toc947792"/>
      <w:bookmarkStart w:id="76" w:name="_Toc948293"/>
      <w:bookmarkStart w:id="77" w:name="_Toc948437"/>
      <w:bookmarkStart w:id="78" w:name="_Toc953530"/>
      <w:bookmarkStart w:id="79" w:name="_Toc957609"/>
      <w:bookmarkStart w:id="80" w:name="_Toc957753"/>
      <w:bookmarkStart w:id="81" w:name="_Toc957897"/>
      <w:bookmarkStart w:id="82" w:name="_Toc958041"/>
      <w:bookmarkStart w:id="83" w:name="_Toc958185"/>
      <w:bookmarkStart w:id="84" w:name="_Toc958328"/>
      <w:bookmarkStart w:id="85" w:name="_Toc959052"/>
      <w:bookmarkStart w:id="86" w:name="_Toc959195"/>
      <w:bookmarkStart w:id="87" w:name="_Toc959338"/>
      <w:bookmarkStart w:id="88" w:name="_Toc959482"/>
      <w:bookmarkStart w:id="89" w:name="_Toc1122395"/>
      <w:bookmarkStart w:id="90" w:name="_Toc1129733"/>
      <w:bookmarkStart w:id="91" w:name="_Toc1566852"/>
      <w:bookmarkStart w:id="92" w:name="_Toc1566931"/>
      <w:bookmarkStart w:id="93" w:name="_Toc1567092"/>
      <w:bookmarkStart w:id="94" w:name="_Toc1567232"/>
      <w:bookmarkStart w:id="95" w:name="_Toc1640561"/>
      <w:bookmarkStart w:id="96" w:name="_Toc1640654"/>
      <w:bookmarkStart w:id="97" w:name="_Toc1640745"/>
      <w:bookmarkStart w:id="98" w:name="_Toc1640813"/>
      <w:bookmarkStart w:id="99" w:name="_Toc1640887"/>
      <w:bookmarkStart w:id="100" w:name="_Toc1641035"/>
      <w:bookmarkStart w:id="101" w:name="_Toc1641109"/>
      <w:bookmarkStart w:id="102" w:name="_Toc1641183"/>
      <w:bookmarkStart w:id="103" w:name="_Toc1641257"/>
      <w:bookmarkStart w:id="104" w:name="_Toc1647333"/>
      <w:bookmarkStart w:id="105" w:name="_Toc1647456"/>
      <w:bookmarkStart w:id="106" w:name="_Toc1651868"/>
      <w:bookmarkStart w:id="107" w:name="_Toc1651944"/>
      <w:bookmarkStart w:id="108" w:name="_Toc1652007"/>
      <w:bookmarkStart w:id="109" w:name="_Toc1652069"/>
      <w:bookmarkStart w:id="110" w:name="_Toc1652337"/>
      <w:bookmarkStart w:id="111" w:name="_Toc1652400"/>
      <w:bookmarkStart w:id="112" w:name="_Toc2664261"/>
      <w:bookmarkStart w:id="113" w:name="_Toc2667234"/>
      <w:bookmarkStart w:id="114" w:name="_Toc2667297"/>
      <w:bookmarkStart w:id="115" w:name="_Toc2667424"/>
      <w:bookmarkStart w:id="116" w:name="_Toc2667486"/>
      <w:bookmarkStart w:id="117" w:name="_Toc2667915"/>
      <w:bookmarkStart w:id="118" w:name="_Toc2772589"/>
      <w:bookmarkStart w:id="119" w:name="_Toc2772872"/>
      <w:bookmarkStart w:id="120" w:name="_Toc2772935"/>
      <w:bookmarkStart w:id="121" w:name="_Toc2773014"/>
      <w:bookmarkStart w:id="122" w:name="_Toc2773075"/>
      <w:bookmarkStart w:id="123" w:name="_Toc2773137"/>
      <w:bookmarkStart w:id="124" w:name="_Toc2773200"/>
      <w:bookmarkStart w:id="125" w:name="_Toc2773263"/>
      <w:bookmarkStart w:id="126" w:name="_Toc2773326"/>
      <w:bookmarkStart w:id="127" w:name="_Toc3960393"/>
      <w:bookmarkStart w:id="128" w:name="_Toc3960471"/>
      <w:bookmarkStart w:id="129" w:name="_Toc3971184"/>
      <w:bookmarkStart w:id="130" w:name="_Toc3972418"/>
      <w:bookmarkStart w:id="131" w:name="_Toc3972599"/>
      <w:bookmarkStart w:id="132" w:name="_Toc3973308"/>
      <w:bookmarkStart w:id="133" w:name="_Toc3973475"/>
      <w:bookmarkStart w:id="134" w:name="_Toc3973692"/>
      <w:bookmarkStart w:id="135" w:name="_Toc3973773"/>
      <w:bookmarkStart w:id="136" w:name="_Toc3973855"/>
      <w:bookmarkStart w:id="137" w:name="_Toc3977345"/>
      <w:bookmarkStart w:id="138" w:name="_Toc3977457"/>
      <w:bookmarkStart w:id="139" w:name="_Toc3977538"/>
      <w:bookmarkStart w:id="140" w:name="_Toc7529534"/>
      <w:bookmarkStart w:id="141" w:name="_Toc7529605"/>
      <w:bookmarkStart w:id="142" w:name="_Toc7529713"/>
      <w:bookmarkStart w:id="143" w:name="_Toc7529784"/>
      <w:bookmarkStart w:id="144" w:name="_Toc7529855"/>
      <w:bookmarkStart w:id="145" w:name="_Toc8132687"/>
      <w:bookmarkStart w:id="146" w:name="_Toc8133254"/>
      <w:bookmarkStart w:id="147" w:name="_Toc8283391"/>
      <w:bookmarkStart w:id="148" w:name="_Toc8391247"/>
      <w:bookmarkStart w:id="149" w:name="_Toc8391321"/>
      <w:bookmarkStart w:id="150" w:name="_Toc8391877"/>
      <w:bookmarkStart w:id="151" w:name="_Toc8809289"/>
      <w:bookmarkStart w:id="152" w:name="_Toc9425546"/>
      <w:bookmarkStart w:id="153" w:name="_Toc9425622"/>
      <w:bookmarkStart w:id="154" w:name="_Toc9426169"/>
      <w:bookmarkStart w:id="155" w:name="_Toc9426285"/>
      <w:bookmarkStart w:id="156" w:name="_Toc9500627"/>
      <w:bookmarkStart w:id="157" w:name="_Toc9500710"/>
      <w:bookmarkStart w:id="158" w:name="_Toc9500793"/>
      <w:bookmarkStart w:id="159" w:name="_Toc9500875"/>
      <w:bookmarkStart w:id="160" w:name="_Toc9504193"/>
      <w:bookmarkStart w:id="161" w:name="_Toc9590833"/>
      <w:bookmarkStart w:id="162" w:name="_Toc9590907"/>
      <w:bookmarkStart w:id="163" w:name="_Toc9944274"/>
      <w:bookmarkStart w:id="164" w:name="_Toc10127707"/>
      <w:bookmarkStart w:id="165" w:name="_Toc10541849"/>
      <w:bookmarkStart w:id="166" w:name="_Toc12282414"/>
      <w:bookmarkStart w:id="167" w:name="_Toc12287204"/>
      <w:bookmarkStart w:id="168" w:name="_Toc12287272"/>
      <w:bookmarkStart w:id="169" w:name="_Toc12368011"/>
      <w:bookmarkStart w:id="170" w:name="_Toc12371543"/>
      <w:bookmarkStart w:id="171" w:name="_Toc12373015"/>
      <w:bookmarkStart w:id="172" w:name="_Toc12373222"/>
      <w:bookmarkStart w:id="173" w:name="_Toc12429963"/>
      <w:bookmarkStart w:id="174" w:name="_Toc12460806"/>
      <w:bookmarkStart w:id="175" w:name="_Toc14792310"/>
      <w:bookmarkStart w:id="176" w:name="_Toc14792362"/>
      <w:bookmarkStart w:id="177" w:name="_Toc14793447"/>
      <w:bookmarkStart w:id="178" w:name="_Toc32489609"/>
      <w:bookmarkStart w:id="179" w:name="_Toc33253531"/>
      <w:bookmarkStart w:id="180" w:name="_Toc33254064"/>
      <w:bookmarkStart w:id="181" w:name="_Toc33254114"/>
      <w:bookmarkStart w:id="182" w:name="_Toc33254163"/>
      <w:bookmarkStart w:id="183" w:name="_Toc33254212"/>
      <w:bookmarkStart w:id="184" w:name="_Toc33260741"/>
      <w:bookmarkStart w:id="185" w:name="_Toc33260792"/>
      <w:bookmarkStart w:id="186" w:name="_Toc33260841"/>
      <w:bookmarkStart w:id="187" w:name="_Toc33269992"/>
      <w:bookmarkStart w:id="188" w:name="_Toc33270081"/>
      <w:bookmarkStart w:id="189" w:name="_Toc33422997"/>
      <w:bookmarkStart w:id="190" w:name="_Toc33614475"/>
      <w:bookmarkStart w:id="191" w:name="_Toc33614604"/>
      <w:bookmarkStart w:id="192" w:name="_Toc33615885"/>
      <w:bookmarkStart w:id="193" w:name="_Toc33616708"/>
      <w:bookmarkStart w:id="194" w:name="_Toc33616757"/>
      <w:bookmarkStart w:id="195" w:name="_Toc33616804"/>
      <w:bookmarkStart w:id="196" w:name="_Toc33616852"/>
      <w:bookmarkStart w:id="197" w:name="_Toc33616900"/>
      <w:bookmarkStart w:id="198" w:name="_Toc33616947"/>
      <w:bookmarkStart w:id="199" w:name="_Toc33616995"/>
      <w:bookmarkStart w:id="200" w:name="_Toc33617042"/>
      <w:bookmarkStart w:id="201" w:name="_Toc33617090"/>
      <w:bookmarkStart w:id="202" w:name="_Toc33617226"/>
      <w:bookmarkStart w:id="203" w:name="_Toc33617393"/>
      <w:bookmarkStart w:id="204" w:name="_Toc33617485"/>
      <w:bookmarkStart w:id="205" w:name="_Toc33618570"/>
      <w:bookmarkStart w:id="206" w:name="_Toc33619336"/>
      <w:bookmarkStart w:id="207" w:name="_Toc33683876"/>
      <w:bookmarkStart w:id="208" w:name="_Toc33688251"/>
      <w:bookmarkStart w:id="209" w:name="_Toc33689168"/>
      <w:bookmarkStart w:id="210" w:name="_Toc36645998"/>
      <w:bookmarkStart w:id="211" w:name="_Toc36646042"/>
      <w:bookmarkStart w:id="212" w:name="_Toc36729742"/>
      <w:bookmarkStart w:id="213" w:name="_Toc37161927"/>
      <w:bookmarkStart w:id="214" w:name="_Toc37162598"/>
      <w:bookmarkStart w:id="215" w:name="_Toc40694439"/>
      <w:bookmarkStart w:id="216" w:name="_Toc40694483"/>
      <w:bookmarkStart w:id="217" w:name="_Toc40698281"/>
      <w:bookmarkStart w:id="218" w:name="_Toc42164566"/>
      <w:bookmarkStart w:id="219" w:name="_Toc42164633"/>
      <w:bookmarkStart w:id="220" w:name="_Toc42170058"/>
      <w:bookmarkStart w:id="221" w:name="_Toc42511908"/>
      <w:bookmarkStart w:id="222" w:name="_Toc42585507"/>
      <w:bookmarkStart w:id="223" w:name="_Toc44497418"/>
      <w:bookmarkStart w:id="224" w:name="_Toc44666720"/>
      <w:bookmarkStart w:id="225" w:name="_Toc44679698"/>
      <w:bookmarkStart w:id="226" w:name="_Toc45087396"/>
      <w:bookmarkStart w:id="227" w:name="_Toc50469210"/>
      <w:bookmarkStart w:id="228" w:name="_Toc50496798"/>
      <w:bookmarkStart w:id="229" w:name="_Toc867593"/>
      <w:bookmarkStart w:id="230" w:name="_Toc867851"/>
      <w:bookmarkStart w:id="231" w:name="_Toc868639"/>
      <w:bookmarkStart w:id="232" w:name="_Toc870718"/>
      <w:bookmarkStart w:id="233" w:name="_Toc870997"/>
      <w:bookmarkStart w:id="234" w:name="_Toc871340"/>
      <w:bookmarkStart w:id="235" w:name="_Toc871622"/>
      <w:bookmarkStart w:id="236" w:name="_Toc871903"/>
      <w:bookmarkStart w:id="237" w:name="_Toc872796"/>
      <w:bookmarkStart w:id="238" w:name="_Toc873132"/>
      <w:bookmarkStart w:id="239" w:name="_Toc873983"/>
      <w:bookmarkStart w:id="240" w:name="_Toc874197"/>
      <w:bookmarkStart w:id="241" w:name="_Toc874523"/>
      <w:bookmarkStart w:id="242" w:name="_Toc874727"/>
      <w:bookmarkStart w:id="243" w:name="_Toc875097"/>
      <w:bookmarkStart w:id="244" w:name="_Toc945433"/>
      <w:bookmarkStart w:id="245" w:name="_Toc945636"/>
      <w:bookmarkStart w:id="246" w:name="_Toc945978"/>
      <w:bookmarkStart w:id="247" w:name="_Toc946180"/>
      <w:bookmarkStart w:id="248" w:name="_Toc946383"/>
      <w:bookmarkStart w:id="249" w:name="_Toc946824"/>
      <w:bookmarkStart w:id="250" w:name="_Toc947793"/>
      <w:bookmarkStart w:id="251" w:name="_Toc948294"/>
      <w:bookmarkStart w:id="252" w:name="_Toc948438"/>
      <w:bookmarkStart w:id="253" w:name="_Toc953531"/>
      <w:bookmarkStart w:id="254" w:name="_Toc957610"/>
      <w:bookmarkStart w:id="255" w:name="_Toc957754"/>
      <w:bookmarkStart w:id="256" w:name="_Toc957898"/>
      <w:bookmarkStart w:id="257" w:name="_Toc958042"/>
      <w:bookmarkStart w:id="258" w:name="_Toc958186"/>
      <w:bookmarkStart w:id="259" w:name="_Toc958329"/>
      <w:bookmarkStart w:id="260" w:name="_Toc959053"/>
      <w:bookmarkStart w:id="261" w:name="_Toc959196"/>
      <w:bookmarkStart w:id="262" w:name="_Toc959339"/>
      <w:bookmarkStart w:id="263" w:name="_Toc959483"/>
      <w:bookmarkStart w:id="264" w:name="_Toc1122396"/>
      <w:bookmarkStart w:id="265" w:name="_Toc1129734"/>
      <w:bookmarkStart w:id="266" w:name="_Toc1566853"/>
      <w:bookmarkStart w:id="267" w:name="_Toc1566932"/>
      <w:bookmarkStart w:id="268" w:name="_Toc1567093"/>
      <w:bookmarkStart w:id="269" w:name="_Toc1567233"/>
      <w:bookmarkStart w:id="270" w:name="_Toc1640562"/>
      <w:bookmarkStart w:id="271" w:name="_Toc1640655"/>
      <w:bookmarkStart w:id="272" w:name="_Toc1640746"/>
      <w:bookmarkStart w:id="273" w:name="_Toc1640814"/>
      <w:bookmarkStart w:id="274" w:name="_Toc1640888"/>
      <w:bookmarkStart w:id="275" w:name="_Toc1641036"/>
      <w:bookmarkStart w:id="276" w:name="_Toc1641110"/>
      <w:bookmarkStart w:id="277" w:name="_Toc1641184"/>
      <w:bookmarkStart w:id="278" w:name="_Toc1641258"/>
      <w:bookmarkStart w:id="279" w:name="_Toc1647334"/>
      <w:bookmarkStart w:id="280" w:name="_Toc1647457"/>
      <w:bookmarkStart w:id="281" w:name="_Toc1651869"/>
      <w:bookmarkStart w:id="282" w:name="_Toc1651945"/>
      <w:bookmarkStart w:id="283" w:name="_Toc1652008"/>
      <w:bookmarkStart w:id="284" w:name="_Toc1652070"/>
      <w:bookmarkStart w:id="285" w:name="_Toc1652338"/>
      <w:bookmarkStart w:id="286" w:name="_Toc1652401"/>
      <w:bookmarkStart w:id="287" w:name="_Toc2664262"/>
      <w:bookmarkStart w:id="288" w:name="_Toc2667235"/>
      <w:bookmarkStart w:id="289" w:name="_Toc2667298"/>
      <w:bookmarkStart w:id="290" w:name="_Toc2667425"/>
      <w:bookmarkStart w:id="291" w:name="_Toc2667487"/>
      <w:bookmarkStart w:id="292" w:name="_Toc2667916"/>
      <w:bookmarkStart w:id="293" w:name="_Toc2772590"/>
      <w:bookmarkStart w:id="294" w:name="_Toc2772873"/>
      <w:bookmarkStart w:id="295" w:name="_Toc2772936"/>
      <w:bookmarkStart w:id="296" w:name="_Toc2773015"/>
      <w:bookmarkStart w:id="297" w:name="_Toc2773076"/>
      <w:bookmarkStart w:id="298" w:name="_Toc2773138"/>
      <w:bookmarkStart w:id="299" w:name="_Toc2773201"/>
      <w:bookmarkStart w:id="300" w:name="_Toc2773264"/>
      <w:bookmarkStart w:id="301" w:name="_Toc2773327"/>
      <w:bookmarkStart w:id="302" w:name="_Toc3960394"/>
      <w:bookmarkStart w:id="303" w:name="_Toc3960472"/>
      <w:bookmarkStart w:id="304" w:name="_Toc3971185"/>
      <w:bookmarkStart w:id="305" w:name="_Toc3972419"/>
      <w:bookmarkStart w:id="306" w:name="_Toc3972600"/>
      <w:bookmarkStart w:id="307" w:name="_Toc3973309"/>
      <w:bookmarkStart w:id="308" w:name="_Toc3973476"/>
      <w:bookmarkStart w:id="309" w:name="_Toc3973693"/>
      <w:bookmarkStart w:id="310" w:name="_Toc3973774"/>
      <w:bookmarkStart w:id="311" w:name="_Toc3973856"/>
      <w:bookmarkStart w:id="312" w:name="_Toc3977346"/>
      <w:bookmarkStart w:id="313" w:name="_Toc3977458"/>
      <w:bookmarkStart w:id="314" w:name="_Toc3977539"/>
      <w:bookmarkStart w:id="315" w:name="_Toc7529535"/>
      <w:bookmarkStart w:id="316" w:name="_Toc7529606"/>
      <w:bookmarkStart w:id="317" w:name="_Toc7529714"/>
      <w:bookmarkStart w:id="318" w:name="_Toc7529785"/>
      <w:bookmarkStart w:id="319" w:name="_Toc7529856"/>
      <w:bookmarkStart w:id="320" w:name="_Toc8132688"/>
      <w:bookmarkStart w:id="321" w:name="_Toc8133255"/>
      <w:bookmarkStart w:id="322" w:name="_Toc8283392"/>
      <w:bookmarkStart w:id="323" w:name="_Toc8391248"/>
      <w:bookmarkStart w:id="324" w:name="_Toc8391322"/>
      <w:bookmarkStart w:id="325" w:name="_Toc8391878"/>
      <w:bookmarkStart w:id="326" w:name="_Toc8809290"/>
      <w:bookmarkStart w:id="327" w:name="_Toc9425547"/>
      <w:bookmarkStart w:id="328" w:name="_Toc9425623"/>
      <w:bookmarkStart w:id="329" w:name="_Toc9426170"/>
      <w:bookmarkStart w:id="330" w:name="_Toc9426286"/>
      <w:bookmarkStart w:id="331" w:name="_Toc9500628"/>
      <w:bookmarkStart w:id="332" w:name="_Toc9500711"/>
      <w:bookmarkStart w:id="333" w:name="_Toc9500794"/>
      <w:bookmarkStart w:id="334" w:name="_Toc9500876"/>
      <w:bookmarkStart w:id="335" w:name="_Toc9504194"/>
      <w:bookmarkStart w:id="336" w:name="_Toc9590834"/>
      <w:bookmarkStart w:id="337" w:name="_Toc9590908"/>
      <w:bookmarkStart w:id="338" w:name="_Toc9944275"/>
      <w:bookmarkStart w:id="339" w:name="_Toc10127708"/>
      <w:bookmarkStart w:id="340" w:name="_Toc10541850"/>
      <w:bookmarkStart w:id="341" w:name="_Toc12282415"/>
      <w:bookmarkStart w:id="342" w:name="_Toc12287205"/>
      <w:bookmarkStart w:id="343" w:name="_Toc12287273"/>
      <w:bookmarkStart w:id="344" w:name="_Toc12368012"/>
      <w:bookmarkStart w:id="345" w:name="_Toc12371544"/>
      <w:bookmarkStart w:id="346" w:name="_Toc12373016"/>
      <w:bookmarkStart w:id="347" w:name="_Toc12373223"/>
      <w:bookmarkStart w:id="348" w:name="_Toc12429964"/>
      <w:bookmarkStart w:id="349" w:name="_Toc12460807"/>
      <w:bookmarkStart w:id="350" w:name="_Toc14792311"/>
      <w:bookmarkStart w:id="351" w:name="_Toc14792363"/>
      <w:bookmarkStart w:id="352" w:name="_Toc14793448"/>
      <w:bookmarkStart w:id="353" w:name="_Toc32489610"/>
      <w:bookmarkStart w:id="354" w:name="_Toc33253532"/>
      <w:bookmarkStart w:id="355" w:name="_Toc33254065"/>
      <w:bookmarkStart w:id="356" w:name="_Toc33254115"/>
      <w:bookmarkStart w:id="357" w:name="_Toc33254164"/>
      <w:bookmarkStart w:id="358" w:name="_Toc33254213"/>
      <w:bookmarkStart w:id="359" w:name="_Toc33260742"/>
      <w:bookmarkStart w:id="360" w:name="_Toc33260793"/>
      <w:bookmarkStart w:id="361" w:name="_Toc33260842"/>
      <w:bookmarkStart w:id="362" w:name="_Toc33269993"/>
      <w:bookmarkStart w:id="363" w:name="_Toc33270082"/>
      <w:bookmarkStart w:id="364" w:name="_Toc33422998"/>
      <w:bookmarkStart w:id="365" w:name="_Toc33614476"/>
      <w:bookmarkStart w:id="366" w:name="_Toc33614605"/>
      <w:bookmarkStart w:id="367" w:name="_Toc33615886"/>
      <w:bookmarkStart w:id="368" w:name="_Toc33616709"/>
      <w:bookmarkStart w:id="369" w:name="_Toc33616758"/>
      <w:bookmarkStart w:id="370" w:name="_Toc33616805"/>
      <w:bookmarkStart w:id="371" w:name="_Toc33616853"/>
      <w:bookmarkStart w:id="372" w:name="_Toc33616901"/>
      <w:bookmarkStart w:id="373" w:name="_Toc33616948"/>
      <w:bookmarkStart w:id="374" w:name="_Toc33616996"/>
      <w:bookmarkStart w:id="375" w:name="_Toc33617043"/>
      <w:bookmarkStart w:id="376" w:name="_Toc33617091"/>
      <w:bookmarkStart w:id="377" w:name="_Toc33617227"/>
      <w:bookmarkStart w:id="378" w:name="_Toc33617394"/>
      <w:bookmarkStart w:id="379" w:name="_Toc33617486"/>
      <w:bookmarkStart w:id="380" w:name="_Toc33618571"/>
      <w:bookmarkStart w:id="381" w:name="_Toc33619337"/>
      <w:bookmarkStart w:id="382" w:name="_Toc33683877"/>
      <w:bookmarkStart w:id="383" w:name="_Toc33688252"/>
      <w:bookmarkStart w:id="384" w:name="_Toc33689169"/>
      <w:bookmarkStart w:id="385" w:name="_Toc36645999"/>
      <w:bookmarkStart w:id="386" w:name="_Toc36646043"/>
      <w:bookmarkStart w:id="387" w:name="_Toc36729743"/>
      <w:bookmarkStart w:id="388" w:name="_Toc37161928"/>
      <w:bookmarkStart w:id="389" w:name="_Toc37162599"/>
      <w:bookmarkStart w:id="390" w:name="_Toc40694440"/>
      <w:bookmarkStart w:id="391" w:name="_Toc40694484"/>
      <w:bookmarkStart w:id="392" w:name="_Toc40698282"/>
      <w:bookmarkStart w:id="393" w:name="_Toc42164567"/>
      <w:bookmarkStart w:id="394" w:name="_Toc42164634"/>
      <w:bookmarkStart w:id="395" w:name="_Toc42170059"/>
      <w:bookmarkStart w:id="396" w:name="_Toc42511909"/>
      <w:bookmarkStart w:id="397" w:name="_Toc42585508"/>
      <w:bookmarkStart w:id="398" w:name="_Toc43878609"/>
      <w:bookmarkStart w:id="399" w:name="_Toc44497419"/>
      <w:bookmarkStart w:id="400" w:name="_Toc44666721"/>
      <w:bookmarkStart w:id="401" w:name="_Toc44679699"/>
      <w:bookmarkStart w:id="402" w:name="_Toc45087397"/>
      <w:bookmarkStart w:id="403" w:name="_Toc50496799"/>
      <w:bookmarkStart w:id="404" w:name="_Toc867594"/>
      <w:bookmarkStart w:id="405" w:name="_Toc867852"/>
      <w:bookmarkStart w:id="406" w:name="_Toc868640"/>
      <w:bookmarkStart w:id="407" w:name="_Toc870719"/>
      <w:bookmarkStart w:id="408" w:name="_Toc870998"/>
      <w:bookmarkStart w:id="409" w:name="_Toc871341"/>
      <w:bookmarkStart w:id="410" w:name="_Toc871623"/>
      <w:bookmarkStart w:id="411" w:name="_Toc871904"/>
      <w:bookmarkStart w:id="412" w:name="_Toc872797"/>
      <w:bookmarkStart w:id="413" w:name="_Toc873133"/>
      <w:bookmarkStart w:id="414" w:name="_Toc873984"/>
      <w:bookmarkStart w:id="415" w:name="_Toc874198"/>
      <w:bookmarkStart w:id="416" w:name="_Toc874524"/>
      <w:bookmarkStart w:id="417" w:name="_Toc874728"/>
      <w:bookmarkStart w:id="418" w:name="_Toc875098"/>
      <w:bookmarkStart w:id="419" w:name="_Toc945434"/>
      <w:bookmarkStart w:id="420" w:name="_Toc945637"/>
      <w:bookmarkStart w:id="421" w:name="_Toc945979"/>
      <w:bookmarkStart w:id="422" w:name="_Toc946181"/>
      <w:bookmarkStart w:id="423" w:name="_Toc946384"/>
      <w:bookmarkStart w:id="424" w:name="_Toc946825"/>
      <w:bookmarkStart w:id="425" w:name="_Toc947794"/>
      <w:bookmarkStart w:id="426" w:name="_Toc948295"/>
      <w:bookmarkStart w:id="427" w:name="_Toc948439"/>
      <w:bookmarkStart w:id="428" w:name="_Toc953532"/>
      <w:bookmarkStart w:id="429" w:name="_Toc957611"/>
      <w:bookmarkStart w:id="430" w:name="_Toc957755"/>
      <w:bookmarkStart w:id="431" w:name="_Toc957899"/>
      <w:bookmarkStart w:id="432" w:name="_Toc958043"/>
      <w:bookmarkStart w:id="433" w:name="_Toc958187"/>
      <w:bookmarkStart w:id="434" w:name="_Toc958330"/>
      <w:bookmarkStart w:id="435" w:name="_Toc959054"/>
      <w:bookmarkStart w:id="436" w:name="_Toc959197"/>
      <w:bookmarkStart w:id="437" w:name="_Toc959340"/>
      <w:bookmarkStart w:id="438" w:name="_Toc959484"/>
      <w:bookmarkStart w:id="439" w:name="_Toc1122397"/>
      <w:bookmarkStart w:id="440" w:name="_Toc1129735"/>
      <w:bookmarkStart w:id="441" w:name="_Toc1566854"/>
      <w:bookmarkStart w:id="442" w:name="_Toc1566933"/>
      <w:bookmarkStart w:id="443" w:name="_Toc1567094"/>
      <w:bookmarkStart w:id="444" w:name="_Toc1567234"/>
      <w:bookmarkStart w:id="445" w:name="_Toc1640563"/>
      <w:bookmarkStart w:id="446" w:name="_Toc1640656"/>
      <w:bookmarkStart w:id="447" w:name="_Toc1640747"/>
      <w:bookmarkStart w:id="448" w:name="_Toc1640815"/>
      <w:bookmarkStart w:id="449" w:name="_Toc1640889"/>
      <w:bookmarkStart w:id="450" w:name="_Toc1641037"/>
      <w:bookmarkStart w:id="451" w:name="_Toc1641111"/>
      <w:bookmarkStart w:id="452" w:name="_Toc1641185"/>
      <w:bookmarkStart w:id="453" w:name="_Toc1641259"/>
      <w:bookmarkStart w:id="454" w:name="_Toc1647335"/>
      <w:bookmarkStart w:id="455" w:name="_Toc1647458"/>
      <w:bookmarkStart w:id="456" w:name="_Toc1651870"/>
      <w:bookmarkStart w:id="457" w:name="_Toc1651946"/>
      <w:bookmarkStart w:id="458" w:name="_Toc1652009"/>
      <w:bookmarkStart w:id="459" w:name="_Toc1652071"/>
      <w:bookmarkStart w:id="460" w:name="_Toc1652339"/>
      <w:bookmarkStart w:id="461" w:name="_Toc1652402"/>
      <w:bookmarkStart w:id="462" w:name="_Toc2664263"/>
      <w:bookmarkStart w:id="463" w:name="_Toc2667236"/>
      <w:bookmarkStart w:id="464" w:name="_Toc2667299"/>
      <w:bookmarkStart w:id="465" w:name="_Toc2667426"/>
      <w:bookmarkStart w:id="466" w:name="_Toc2667488"/>
      <w:bookmarkStart w:id="467" w:name="_Toc2667917"/>
      <w:bookmarkStart w:id="468" w:name="_Toc2772591"/>
      <w:bookmarkStart w:id="469" w:name="_Toc2772874"/>
      <w:bookmarkStart w:id="470" w:name="_Toc2772937"/>
      <w:bookmarkStart w:id="471" w:name="_Toc2773016"/>
      <w:bookmarkStart w:id="472" w:name="_Toc2773077"/>
      <w:bookmarkStart w:id="473" w:name="_Toc2773139"/>
      <w:bookmarkStart w:id="474" w:name="_Toc2773202"/>
      <w:bookmarkStart w:id="475" w:name="_Toc2773265"/>
      <w:bookmarkStart w:id="476" w:name="_Toc2773328"/>
      <w:bookmarkStart w:id="477" w:name="_Toc3960395"/>
      <w:bookmarkStart w:id="478" w:name="_Toc3960473"/>
      <w:bookmarkStart w:id="479" w:name="_Toc3971186"/>
      <w:bookmarkStart w:id="480" w:name="_Toc3972420"/>
      <w:bookmarkStart w:id="481" w:name="_Toc3972601"/>
      <w:bookmarkStart w:id="482" w:name="_Toc3973310"/>
      <w:bookmarkStart w:id="483" w:name="_Toc3973477"/>
      <w:bookmarkStart w:id="484" w:name="_Toc3973694"/>
      <w:bookmarkStart w:id="485" w:name="_Toc3973775"/>
      <w:bookmarkStart w:id="486" w:name="_Toc3973857"/>
      <w:bookmarkStart w:id="487" w:name="_Toc3977347"/>
      <w:bookmarkStart w:id="488" w:name="_Toc3977459"/>
      <w:bookmarkStart w:id="489" w:name="_Toc3977540"/>
      <w:bookmarkStart w:id="490" w:name="_Toc7529536"/>
      <w:bookmarkStart w:id="491" w:name="_Toc7529607"/>
      <w:bookmarkStart w:id="492" w:name="_Toc7529715"/>
      <w:bookmarkStart w:id="493" w:name="_Toc7529786"/>
      <w:bookmarkStart w:id="494" w:name="_Toc7529857"/>
      <w:bookmarkStart w:id="495" w:name="_Toc8132689"/>
      <w:bookmarkStart w:id="496" w:name="_Toc8133256"/>
      <w:bookmarkStart w:id="497" w:name="_Toc8283393"/>
      <w:bookmarkStart w:id="498" w:name="_Toc8391249"/>
      <w:bookmarkStart w:id="499" w:name="_Toc8391323"/>
      <w:bookmarkStart w:id="500" w:name="_Toc8391879"/>
      <w:bookmarkStart w:id="501" w:name="_Toc8809291"/>
      <w:bookmarkStart w:id="502" w:name="_Toc9425548"/>
      <w:bookmarkStart w:id="503" w:name="_Toc9425624"/>
      <w:bookmarkStart w:id="504" w:name="_Toc9426171"/>
      <w:bookmarkStart w:id="505" w:name="_Toc9426287"/>
      <w:bookmarkStart w:id="506" w:name="_Toc9500629"/>
      <w:bookmarkStart w:id="507" w:name="_Toc9500712"/>
      <w:bookmarkStart w:id="508" w:name="_Toc9500795"/>
      <w:bookmarkStart w:id="509" w:name="_Toc9500877"/>
      <w:bookmarkStart w:id="510" w:name="_Toc9504195"/>
      <w:bookmarkStart w:id="511" w:name="_Toc9590835"/>
      <w:bookmarkStart w:id="512" w:name="_Toc9590909"/>
      <w:bookmarkStart w:id="513" w:name="_Toc9944276"/>
      <w:bookmarkStart w:id="514" w:name="_Toc10127709"/>
      <w:bookmarkStart w:id="515" w:name="_Toc10541851"/>
      <w:bookmarkStart w:id="516" w:name="_Toc12282416"/>
      <w:bookmarkStart w:id="517" w:name="_Toc12287206"/>
      <w:bookmarkStart w:id="518" w:name="_Toc12287274"/>
      <w:bookmarkStart w:id="519" w:name="_Toc12368013"/>
      <w:bookmarkStart w:id="520" w:name="_Toc12371545"/>
      <w:bookmarkStart w:id="521" w:name="_Toc12373017"/>
      <w:bookmarkStart w:id="522" w:name="_Toc12373224"/>
      <w:bookmarkStart w:id="523" w:name="_Toc12429965"/>
      <w:bookmarkStart w:id="524" w:name="_Toc12460808"/>
      <w:bookmarkStart w:id="525" w:name="_Toc14792312"/>
      <w:bookmarkStart w:id="526" w:name="_Toc14792364"/>
      <w:bookmarkStart w:id="527" w:name="_Toc14793449"/>
      <w:bookmarkStart w:id="528" w:name="_Toc32489611"/>
      <w:bookmarkStart w:id="529" w:name="_Toc33253533"/>
      <w:bookmarkStart w:id="530" w:name="_Toc33254066"/>
      <w:bookmarkStart w:id="531" w:name="_Toc33254116"/>
      <w:bookmarkStart w:id="532" w:name="_Toc33254165"/>
      <w:bookmarkStart w:id="533" w:name="_Toc33254214"/>
      <w:bookmarkStart w:id="534" w:name="_Toc33260743"/>
      <w:bookmarkStart w:id="535" w:name="_Toc33260794"/>
      <w:bookmarkStart w:id="536" w:name="_Toc33260843"/>
      <w:bookmarkStart w:id="537" w:name="_Toc33269994"/>
      <w:bookmarkStart w:id="538" w:name="_Toc33270083"/>
      <w:bookmarkStart w:id="539" w:name="_Toc33422999"/>
      <w:bookmarkStart w:id="540" w:name="_Toc33614477"/>
      <w:bookmarkStart w:id="541" w:name="_Toc33614606"/>
      <w:bookmarkStart w:id="542" w:name="_Toc33615887"/>
      <w:bookmarkStart w:id="543" w:name="_Toc33616710"/>
      <w:bookmarkStart w:id="544" w:name="_Toc33616759"/>
      <w:bookmarkStart w:id="545" w:name="_Toc33616806"/>
      <w:bookmarkStart w:id="546" w:name="_Toc33616854"/>
      <w:bookmarkStart w:id="547" w:name="_Toc33616902"/>
      <w:bookmarkStart w:id="548" w:name="_Toc33616949"/>
      <w:bookmarkStart w:id="549" w:name="_Toc33616997"/>
      <w:bookmarkStart w:id="550" w:name="_Toc33617044"/>
      <w:bookmarkStart w:id="551" w:name="_Toc33617092"/>
      <w:bookmarkStart w:id="552" w:name="_Toc33617228"/>
      <w:bookmarkStart w:id="553" w:name="_Toc33617395"/>
      <w:bookmarkStart w:id="554" w:name="_Toc33617487"/>
      <w:bookmarkStart w:id="555" w:name="_Toc33618572"/>
      <w:bookmarkStart w:id="556" w:name="_Toc33619338"/>
      <w:bookmarkStart w:id="557" w:name="_Toc33683878"/>
      <w:bookmarkStart w:id="558" w:name="_Toc33688253"/>
      <w:bookmarkStart w:id="559" w:name="_Toc33689170"/>
      <w:bookmarkStart w:id="560" w:name="_Toc36646000"/>
      <w:bookmarkStart w:id="561" w:name="_Toc36646044"/>
      <w:bookmarkStart w:id="562" w:name="_Toc36729744"/>
      <w:bookmarkStart w:id="563" w:name="_Toc37161929"/>
      <w:bookmarkStart w:id="564" w:name="_Toc37162600"/>
      <w:bookmarkStart w:id="565" w:name="_Toc40694441"/>
      <w:bookmarkStart w:id="566" w:name="_Toc40694485"/>
      <w:bookmarkStart w:id="567" w:name="_Toc40698283"/>
      <w:bookmarkStart w:id="568" w:name="_Toc42164568"/>
      <w:bookmarkStart w:id="569" w:name="_Toc42164635"/>
      <w:bookmarkStart w:id="570" w:name="_Toc42170060"/>
      <w:bookmarkStart w:id="571" w:name="_Toc42511910"/>
      <w:bookmarkStart w:id="572" w:name="_Toc42585509"/>
      <w:bookmarkStart w:id="573" w:name="_Toc43878610"/>
      <w:bookmarkStart w:id="574" w:name="_Toc44497420"/>
      <w:bookmarkStart w:id="575" w:name="_Toc44666722"/>
      <w:bookmarkStart w:id="576" w:name="_Toc44679700"/>
      <w:bookmarkStart w:id="577" w:name="_Toc45087398"/>
      <w:bookmarkStart w:id="578" w:name="_Toc50496800"/>
      <w:bookmarkStart w:id="579" w:name="_Toc867595"/>
      <w:bookmarkStart w:id="580" w:name="_Toc867853"/>
      <w:bookmarkStart w:id="581" w:name="_Toc868641"/>
      <w:bookmarkStart w:id="582" w:name="_Toc870720"/>
      <w:bookmarkStart w:id="583" w:name="_Toc870999"/>
      <w:bookmarkStart w:id="584" w:name="_Toc871342"/>
      <w:bookmarkStart w:id="585" w:name="_Toc871624"/>
      <w:bookmarkStart w:id="586" w:name="_Toc871905"/>
      <w:bookmarkStart w:id="587" w:name="_Toc872798"/>
      <w:bookmarkStart w:id="588" w:name="_Toc873134"/>
      <w:bookmarkStart w:id="589" w:name="_Toc873985"/>
      <w:bookmarkStart w:id="590" w:name="_Toc874199"/>
      <w:bookmarkStart w:id="591" w:name="_Toc874525"/>
      <w:bookmarkStart w:id="592" w:name="_Toc874729"/>
      <w:bookmarkStart w:id="593" w:name="_Toc875099"/>
      <w:bookmarkStart w:id="594" w:name="_Toc945435"/>
      <w:bookmarkStart w:id="595" w:name="_Toc945638"/>
      <w:bookmarkStart w:id="596" w:name="_Toc945980"/>
      <w:bookmarkStart w:id="597" w:name="_Toc946182"/>
      <w:bookmarkStart w:id="598" w:name="_Toc946385"/>
      <w:bookmarkStart w:id="599" w:name="_Toc946826"/>
      <w:bookmarkStart w:id="600" w:name="_Toc947795"/>
      <w:bookmarkStart w:id="601" w:name="_Toc948296"/>
      <w:bookmarkStart w:id="602" w:name="_Toc948440"/>
      <w:bookmarkStart w:id="603" w:name="_Toc953533"/>
      <w:bookmarkStart w:id="604" w:name="_Toc957612"/>
      <w:bookmarkStart w:id="605" w:name="_Toc957756"/>
      <w:bookmarkStart w:id="606" w:name="_Toc957900"/>
      <w:bookmarkStart w:id="607" w:name="_Toc958044"/>
      <w:bookmarkStart w:id="608" w:name="_Toc958188"/>
      <w:bookmarkStart w:id="609" w:name="_Toc958331"/>
      <w:bookmarkStart w:id="610" w:name="_Toc959055"/>
      <w:bookmarkStart w:id="611" w:name="_Toc959198"/>
      <w:bookmarkStart w:id="612" w:name="_Toc959341"/>
      <w:bookmarkStart w:id="613" w:name="_Toc959485"/>
      <w:bookmarkStart w:id="614" w:name="_Toc1122398"/>
      <w:bookmarkStart w:id="615" w:name="_Toc1129736"/>
      <w:bookmarkStart w:id="616" w:name="_Toc1566855"/>
      <w:bookmarkStart w:id="617" w:name="_Toc1566934"/>
      <w:bookmarkStart w:id="618" w:name="_Toc1567095"/>
      <w:bookmarkStart w:id="619" w:name="_Toc1567235"/>
      <w:bookmarkStart w:id="620" w:name="_Toc1640564"/>
      <w:bookmarkStart w:id="621" w:name="_Toc1640657"/>
      <w:bookmarkStart w:id="622" w:name="_Toc1640748"/>
      <w:bookmarkStart w:id="623" w:name="_Toc1640816"/>
      <w:bookmarkStart w:id="624" w:name="_Toc1640890"/>
      <w:bookmarkStart w:id="625" w:name="_Toc1641038"/>
      <w:bookmarkStart w:id="626" w:name="_Toc1641112"/>
      <w:bookmarkStart w:id="627" w:name="_Toc1641186"/>
      <w:bookmarkStart w:id="628" w:name="_Toc1641260"/>
      <w:bookmarkStart w:id="629" w:name="_Toc1647336"/>
      <w:bookmarkStart w:id="630" w:name="_Toc1647459"/>
      <w:bookmarkStart w:id="631" w:name="_Toc1651871"/>
      <w:bookmarkStart w:id="632" w:name="_Toc1651947"/>
      <w:bookmarkStart w:id="633" w:name="_Toc1652010"/>
      <w:bookmarkStart w:id="634" w:name="_Toc1652072"/>
      <w:bookmarkStart w:id="635" w:name="_Toc1652340"/>
      <w:bookmarkStart w:id="636" w:name="_Toc1652403"/>
      <w:bookmarkStart w:id="637" w:name="_Toc2664264"/>
      <w:bookmarkStart w:id="638" w:name="_Toc2667237"/>
      <w:bookmarkStart w:id="639" w:name="_Toc2667300"/>
      <w:bookmarkStart w:id="640" w:name="_Toc2667427"/>
      <w:bookmarkStart w:id="641" w:name="_Toc2667489"/>
      <w:bookmarkStart w:id="642" w:name="_Toc2667918"/>
      <w:bookmarkStart w:id="643" w:name="_Toc2772592"/>
      <w:bookmarkStart w:id="644" w:name="_Toc2772875"/>
      <w:bookmarkStart w:id="645" w:name="_Toc2772938"/>
      <w:bookmarkStart w:id="646" w:name="_Toc2773017"/>
      <w:bookmarkStart w:id="647" w:name="_Toc2773078"/>
      <w:bookmarkStart w:id="648" w:name="_Toc2773140"/>
      <w:bookmarkStart w:id="649" w:name="_Toc2773203"/>
      <w:bookmarkStart w:id="650" w:name="_Toc2773266"/>
      <w:bookmarkStart w:id="651" w:name="_Toc2773329"/>
      <w:bookmarkStart w:id="652" w:name="_Toc3960396"/>
      <w:bookmarkStart w:id="653" w:name="_Toc3960474"/>
      <w:bookmarkStart w:id="654" w:name="_Toc3971187"/>
      <w:bookmarkStart w:id="655" w:name="_Toc3972421"/>
      <w:bookmarkStart w:id="656" w:name="_Toc3972602"/>
      <w:bookmarkStart w:id="657" w:name="_Toc3973311"/>
      <w:bookmarkStart w:id="658" w:name="_Toc3973478"/>
      <w:bookmarkStart w:id="659" w:name="_Toc3973695"/>
      <w:bookmarkStart w:id="660" w:name="_Toc3973776"/>
      <w:bookmarkStart w:id="661" w:name="_Toc3973858"/>
      <w:bookmarkStart w:id="662" w:name="_Toc3977348"/>
      <w:bookmarkStart w:id="663" w:name="_Toc3977460"/>
      <w:bookmarkStart w:id="664" w:name="_Toc3977541"/>
      <w:bookmarkStart w:id="665" w:name="_Toc7529537"/>
      <w:bookmarkStart w:id="666" w:name="_Toc7529608"/>
      <w:bookmarkStart w:id="667" w:name="_Toc7529716"/>
      <w:bookmarkStart w:id="668" w:name="_Toc7529787"/>
      <w:bookmarkStart w:id="669" w:name="_Toc7529858"/>
      <w:bookmarkStart w:id="670" w:name="_Toc8132690"/>
      <w:bookmarkStart w:id="671" w:name="_Toc8133257"/>
      <w:bookmarkStart w:id="672" w:name="_Toc8283394"/>
      <w:bookmarkStart w:id="673" w:name="_Toc8391250"/>
      <w:bookmarkStart w:id="674" w:name="_Toc8391324"/>
      <w:bookmarkStart w:id="675" w:name="_Toc8391880"/>
      <w:bookmarkStart w:id="676" w:name="_Toc8809292"/>
      <w:bookmarkStart w:id="677" w:name="_Toc9425549"/>
      <w:bookmarkStart w:id="678" w:name="_Toc9425625"/>
      <w:bookmarkStart w:id="679" w:name="_Toc9426172"/>
      <w:bookmarkStart w:id="680" w:name="_Toc9426288"/>
      <w:bookmarkStart w:id="681" w:name="_Toc9500630"/>
      <w:bookmarkStart w:id="682" w:name="_Toc9500713"/>
      <w:bookmarkStart w:id="683" w:name="_Toc9500796"/>
      <w:bookmarkStart w:id="684" w:name="_Toc9500878"/>
      <w:bookmarkStart w:id="685" w:name="_Toc9504196"/>
      <w:bookmarkStart w:id="686" w:name="_Toc9590836"/>
      <w:bookmarkStart w:id="687" w:name="_Toc9590910"/>
      <w:bookmarkStart w:id="688" w:name="_Toc9944277"/>
      <w:bookmarkStart w:id="689" w:name="_Toc10127710"/>
      <w:bookmarkStart w:id="690" w:name="_Toc10541852"/>
      <w:bookmarkStart w:id="691" w:name="_Toc12282417"/>
      <w:bookmarkStart w:id="692" w:name="_Toc12287207"/>
      <w:bookmarkStart w:id="693" w:name="_Toc12287275"/>
      <w:bookmarkStart w:id="694" w:name="_Toc12368014"/>
      <w:bookmarkStart w:id="695" w:name="_Toc12371546"/>
      <w:bookmarkStart w:id="696" w:name="_Toc12373018"/>
      <w:bookmarkStart w:id="697" w:name="_Toc12373225"/>
      <w:bookmarkStart w:id="698" w:name="_Toc12429966"/>
      <w:bookmarkStart w:id="699" w:name="_Toc12460809"/>
      <w:bookmarkStart w:id="700" w:name="_Toc14792313"/>
      <w:bookmarkStart w:id="701" w:name="_Toc14792365"/>
      <w:bookmarkStart w:id="702" w:name="_Toc14793450"/>
      <w:bookmarkStart w:id="703" w:name="_Toc32489612"/>
      <w:bookmarkStart w:id="704" w:name="_Toc33253534"/>
      <w:bookmarkStart w:id="705" w:name="_Toc33254067"/>
      <w:bookmarkStart w:id="706" w:name="_Toc33254117"/>
      <w:bookmarkStart w:id="707" w:name="_Toc33254166"/>
      <w:bookmarkStart w:id="708" w:name="_Toc33254215"/>
      <w:bookmarkStart w:id="709" w:name="_Toc33260744"/>
      <w:bookmarkStart w:id="710" w:name="_Toc33260795"/>
      <w:bookmarkStart w:id="711" w:name="_Toc33260844"/>
      <w:bookmarkStart w:id="712" w:name="_Toc33269995"/>
      <w:bookmarkStart w:id="713" w:name="_Toc33270084"/>
      <w:bookmarkStart w:id="714" w:name="_Toc33423000"/>
      <w:bookmarkStart w:id="715" w:name="_Toc33614478"/>
      <w:bookmarkStart w:id="716" w:name="_Toc33614607"/>
      <w:bookmarkStart w:id="717" w:name="_Toc33615888"/>
      <w:bookmarkStart w:id="718" w:name="_Toc33616711"/>
      <w:bookmarkStart w:id="719" w:name="_Toc33616760"/>
      <w:bookmarkStart w:id="720" w:name="_Toc33616807"/>
      <w:bookmarkStart w:id="721" w:name="_Toc33616855"/>
      <w:bookmarkStart w:id="722" w:name="_Toc33616903"/>
      <w:bookmarkStart w:id="723" w:name="_Toc33616950"/>
      <w:bookmarkStart w:id="724" w:name="_Toc33616998"/>
      <w:bookmarkStart w:id="725" w:name="_Toc33617045"/>
      <w:bookmarkStart w:id="726" w:name="_Toc33617093"/>
      <w:bookmarkStart w:id="727" w:name="_Toc33617229"/>
      <w:bookmarkStart w:id="728" w:name="_Toc33617396"/>
      <w:bookmarkStart w:id="729" w:name="_Toc33617488"/>
      <w:bookmarkStart w:id="730" w:name="_Toc33618573"/>
      <w:bookmarkStart w:id="731" w:name="_Toc33619339"/>
      <w:bookmarkStart w:id="732" w:name="_Toc33683879"/>
      <w:bookmarkStart w:id="733" w:name="_Toc33688254"/>
      <w:bookmarkStart w:id="734" w:name="_Toc33689171"/>
      <w:bookmarkStart w:id="735" w:name="_Toc36646001"/>
      <w:bookmarkStart w:id="736" w:name="_Toc36646045"/>
      <w:bookmarkStart w:id="737" w:name="_Toc36729745"/>
      <w:bookmarkStart w:id="738" w:name="_Toc37161930"/>
      <w:bookmarkStart w:id="739" w:name="_Toc37162601"/>
      <w:bookmarkStart w:id="740" w:name="_Toc40694442"/>
      <w:bookmarkStart w:id="741" w:name="_Toc40694486"/>
      <w:bookmarkStart w:id="742" w:name="_Toc40698284"/>
      <w:bookmarkStart w:id="743" w:name="_Toc42164569"/>
      <w:bookmarkStart w:id="744" w:name="_Toc42164636"/>
      <w:bookmarkStart w:id="745" w:name="_Toc42170061"/>
      <w:bookmarkStart w:id="746" w:name="_Toc42511911"/>
      <w:bookmarkStart w:id="747" w:name="_Toc42585510"/>
      <w:bookmarkStart w:id="748" w:name="_Toc43878611"/>
      <w:bookmarkStart w:id="749" w:name="_Toc44497421"/>
      <w:bookmarkStart w:id="750" w:name="_Toc44666723"/>
      <w:bookmarkStart w:id="751" w:name="_Toc44679701"/>
      <w:bookmarkStart w:id="752" w:name="_Toc45087399"/>
      <w:bookmarkStart w:id="753" w:name="_Toc50496801"/>
      <w:bookmarkStart w:id="754" w:name="_Toc867596"/>
      <w:bookmarkStart w:id="755" w:name="_Toc867854"/>
      <w:bookmarkStart w:id="756" w:name="_Toc868642"/>
      <w:bookmarkStart w:id="757" w:name="_Toc870721"/>
      <w:bookmarkStart w:id="758" w:name="_Toc871000"/>
      <w:bookmarkStart w:id="759" w:name="_Toc871343"/>
      <w:bookmarkStart w:id="760" w:name="_Toc871625"/>
      <w:bookmarkStart w:id="761" w:name="_Toc871906"/>
      <w:bookmarkStart w:id="762" w:name="_Toc872799"/>
      <w:bookmarkStart w:id="763" w:name="_Toc873135"/>
      <w:bookmarkStart w:id="764" w:name="_Toc873986"/>
      <w:bookmarkStart w:id="765" w:name="_Toc874200"/>
      <w:bookmarkStart w:id="766" w:name="_Toc874526"/>
      <w:bookmarkStart w:id="767" w:name="_Toc874730"/>
      <w:bookmarkStart w:id="768" w:name="_Toc875100"/>
      <w:bookmarkStart w:id="769" w:name="_Toc945436"/>
      <w:bookmarkStart w:id="770" w:name="_Toc945639"/>
      <w:bookmarkStart w:id="771" w:name="_Toc945981"/>
      <w:bookmarkStart w:id="772" w:name="_Toc946183"/>
      <w:bookmarkStart w:id="773" w:name="_Toc946386"/>
      <w:bookmarkStart w:id="774" w:name="_Toc946827"/>
      <w:bookmarkStart w:id="775" w:name="_Toc947796"/>
      <w:bookmarkStart w:id="776" w:name="_Toc948297"/>
      <w:bookmarkStart w:id="777" w:name="_Toc948441"/>
      <w:bookmarkStart w:id="778" w:name="_Toc953534"/>
      <w:bookmarkStart w:id="779" w:name="_Toc957613"/>
      <w:bookmarkStart w:id="780" w:name="_Toc957757"/>
      <w:bookmarkStart w:id="781" w:name="_Toc957901"/>
      <w:bookmarkStart w:id="782" w:name="_Toc958045"/>
      <w:bookmarkStart w:id="783" w:name="_Toc958189"/>
      <w:bookmarkStart w:id="784" w:name="_Toc958332"/>
      <w:bookmarkStart w:id="785" w:name="_Toc959056"/>
      <w:bookmarkStart w:id="786" w:name="_Toc959199"/>
      <w:bookmarkStart w:id="787" w:name="_Toc959342"/>
      <w:bookmarkStart w:id="788" w:name="_Toc959486"/>
      <w:bookmarkStart w:id="789" w:name="_Toc1122399"/>
      <w:bookmarkStart w:id="790" w:name="_Toc1129737"/>
      <w:bookmarkStart w:id="791" w:name="_Toc1566856"/>
      <w:bookmarkStart w:id="792" w:name="_Toc1566935"/>
      <w:bookmarkStart w:id="793" w:name="_Toc1567096"/>
      <w:bookmarkStart w:id="794" w:name="_Toc1567236"/>
      <w:bookmarkStart w:id="795" w:name="_Toc1640565"/>
      <w:bookmarkStart w:id="796" w:name="_Toc1640658"/>
      <w:bookmarkStart w:id="797" w:name="_Toc1640749"/>
      <w:bookmarkStart w:id="798" w:name="_Toc1640817"/>
      <w:bookmarkStart w:id="799" w:name="_Toc1640891"/>
      <w:bookmarkStart w:id="800" w:name="_Toc1641039"/>
      <w:bookmarkStart w:id="801" w:name="_Toc1641113"/>
      <w:bookmarkStart w:id="802" w:name="_Toc1641187"/>
      <w:bookmarkStart w:id="803" w:name="_Toc1641261"/>
      <w:bookmarkStart w:id="804" w:name="_Toc1647337"/>
      <w:bookmarkStart w:id="805" w:name="_Toc1647460"/>
      <w:bookmarkStart w:id="806" w:name="_Toc1651872"/>
      <w:bookmarkStart w:id="807" w:name="_Toc1651948"/>
      <w:bookmarkStart w:id="808" w:name="_Toc1652011"/>
      <w:bookmarkStart w:id="809" w:name="_Toc1652073"/>
      <w:bookmarkStart w:id="810" w:name="_Toc1652341"/>
      <w:bookmarkStart w:id="811" w:name="_Toc1652404"/>
      <w:bookmarkStart w:id="812" w:name="_Toc2664265"/>
      <w:bookmarkStart w:id="813" w:name="_Toc2667238"/>
      <w:bookmarkStart w:id="814" w:name="_Toc2667301"/>
      <w:bookmarkStart w:id="815" w:name="_Toc2667428"/>
      <w:bookmarkStart w:id="816" w:name="_Toc2667490"/>
      <w:bookmarkStart w:id="817" w:name="_Toc2667919"/>
      <w:bookmarkStart w:id="818" w:name="_Toc2772593"/>
      <w:bookmarkStart w:id="819" w:name="_Toc2772876"/>
      <w:bookmarkStart w:id="820" w:name="_Toc2772939"/>
      <w:bookmarkStart w:id="821" w:name="_Toc2773018"/>
      <w:bookmarkStart w:id="822" w:name="_Toc2773079"/>
      <w:bookmarkStart w:id="823" w:name="_Toc2773141"/>
      <w:bookmarkStart w:id="824" w:name="_Toc2773204"/>
      <w:bookmarkStart w:id="825" w:name="_Toc2773267"/>
      <w:bookmarkStart w:id="826" w:name="_Toc2773330"/>
      <w:bookmarkStart w:id="827" w:name="_Toc3960397"/>
      <w:bookmarkStart w:id="828" w:name="_Toc3960475"/>
      <w:bookmarkStart w:id="829" w:name="_Toc3971188"/>
      <w:bookmarkStart w:id="830" w:name="_Toc3972422"/>
      <w:bookmarkStart w:id="831" w:name="_Toc3972603"/>
      <w:bookmarkStart w:id="832" w:name="_Toc3973312"/>
      <w:bookmarkStart w:id="833" w:name="_Toc3973479"/>
      <w:bookmarkStart w:id="834" w:name="_Toc3973696"/>
      <w:bookmarkStart w:id="835" w:name="_Toc3973777"/>
      <w:bookmarkStart w:id="836" w:name="_Toc3973859"/>
      <w:bookmarkStart w:id="837" w:name="_Toc3977349"/>
      <w:bookmarkStart w:id="838" w:name="_Toc3977461"/>
      <w:bookmarkStart w:id="839" w:name="_Toc3977542"/>
      <w:bookmarkStart w:id="840" w:name="_Toc7529538"/>
      <w:bookmarkStart w:id="841" w:name="_Toc7529609"/>
      <w:bookmarkStart w:id="842" w:name="_Toc7529717"/>
      <w:bookmarkStart w:id="843" w:name="_Toc7529788"/>
      <w:bookmarkStart w:id="844" w:name="_Toc7529859"/>
      <w:bookmarkStart w:id="845" w:name="_Toc8132691"/>
      <w:bookmarkStart w:id="846" w:name="_Toc8133258"/>
      <w:bookmarkStart w:id="847" w:name="_Toc8283395"/>
      <w:bookmarkStart w:id="848" w:name="_Toc8391251"/>
      <w:bookmarkStart w:id="849" w:name="_Toc8391325"/>
      <w:bookmarkStart w:id="850" w:name="_Toc8391881"/>
      <w:bookmarkStart w:id="851" w:name="_Toc8809293"/>
      <w:bookmarkStart w:id="852" w:name="_Toc9425550"/>
      <w:bookmarkStart w:id="853" w:name="_Toc9425626"/>
      <w:bookmarkStart w:id="854" w:name="_Toc9426173"/>
      <w:bookmarkStart w:id="855" w:name="_Toc9426289"/>
      <w:bookmarkStart w:id="856" w:name="_Toc9500631"/>
      <w:bookmarkStart w:id="857" w:name="_Toc9500714"/>
      <w:bookmarkStart w:id="858" w:name="_Toc9500797"/>
      <w:bookmarkStart w:id="859" w:name="_Toc9500879"/>
      <w:bookmarkStart w:id="860" w:name="_Toc9504197"/>
      <w:bookmarkStart w:id="861" w:name="_Toc9590837"/>
      <w:bookmarkStart w:id="862" w:name="_Toc9590911"/>
      <w:bookmarkStart w:id="863" w:name="_Toc9944278"/>
      <w:bookmarkStart w:id="864" w:name="_Toc10127711"/>
      <w:bookmarkStart w:id="865" w:name="_Toc10541853"/>
      <w:bookmarkStart w:id="866" w:name="_Toc12282418"/>
      <w:bookmarkStart w:id="867" w:name="_Toc12287208"/>
      <w:bookmarkStart w:id="868" w:name="_Toc12287276"/>
      <w:bookmarkStart w:id="869" w:name="_Toc12368015"/>
      <w:bookmarkStart w:id="870" w:name="_Toc12371547"/>
      <w:bookmarkStart w:id="871" w:name="_Toc12373019"/>
      <w:bookmarkStart w:id="872" w:name="_Toc12373226"/>
      <w:bookmarkStart w:id="873" w:name="_Toc12429967"/>
      <w:bookmarkStart w:id="874" w:name="_Toc12460810"/>
      <w:bookmarkStart w:id="875" w:name="_Toc14792314"/>
      <w:bookmarkStart w:id="876" w:name="_Toc14792366"/>
      <w:bookmarkStart w:id="877" w:name="_Toc14793451"/>
      <w:bookmarkStart w:id="878" w:name="_Toc32489613"/>
      <w:bookmarkStart w:id="879" w:name="_Toc33253535"/>
      <w:bookmarkStart w:id="880" w:name="_Toc33254068"/>
      <w:bookmarkStart w:id="881" w:name="_Toc33254118"/>
      <w:bookmarkStart w:id="882" w:name="_Toc33254167"/>
      <w:bookmarkStart w:id="883" w:name="_Toc33254216"/>
      <w:bookmarkStart w:id="884" w:name="_Toc33260745"/>
      <w:bookmarkStart w:id="885" w:name="_Toc33260796"/>
      <w:bookmarkStart w:id="886" w:name="_Toc33260845"/>
      <w:bookmarkStart w:id="887" w:name="_Toc33269996"/>
      <w:bookmarkStart w:id="888" w:name="_Toc33270085"/>
      <w:bookmarkStart w:id="889" w:name="_Toc33423001"/>
      <w:bookmarkStart w:id="890" w:name="_Toc33614479"/>
      <w:bookmarkStart w:id="891" w:name="_Toc33614608"/>
      <w:bookmarkStart w:id="892" w:name="_Toc33615889"/>
      <w:bookmarkStart w:id="893" w:name="_Toc33616712"/>
      <w:bookmarkStart w:id="894" w:name="_Toc33616761"/>
      <w:bookmarkStart w:id="895" w:name="_Toc33616808"/>
      <w:bookmarkStart w:id="896" w:name="_Toc33616856"/>
      <w:bookmarkStart w:id="897" w:name="_Toc33616904"/>
      <w:bookmarkStart w:id="898" w:name="_Toc33616951"/>
      <w:bookmarkStart w:id="899" w:name="_Toc33616999"/>
      <w:bookmarkStart w:id="900" w:name="_Toc33617046"/>
      <w:bookmarkStart w:id="901" w:name="_Toc33617094"/>
      <w:bookmarkStart w:id="902" w:name="_Toc33617230"/>
      <w:bookmarkStart w:id="903" w:name="_Toc33617397"/>
      <w:bookmarkStart w:id="904" w:name="_Toc33617489"/>
      <w:bookmarkStart w:id="905" w:name="_Toc33618574"/>
      <w:bookmarkStart w:id="906" w:name="_Toc33619340"/>
      <w:bookmarkStart w:id="907" w:name="_Toc33683880"/>
      <w:bookmarkStart w:id="908" w:name="_Toc33688255"/>
      <w:bookmarkStart w:id="909" w:name="_Toc33689172"/>
      <w:bookmarkStart w:id="910" w:name="_Toc36646002"/>
      <w:bookmarkStart w:id="911" w:name="_Toc36646046"/>
      <w:bookmarkStart w:id="912" w:name="_Toc36729746"/>
      <w:bookmarkStart w:id="913" w:name="_Toc37161931"/>
      <w:bookmarkStart w:id="914" w:name="_Toc37162602"/>
      <w:bookmarkStart w:id="915" w:name="_Toc40694443"/>
      <w:bookmarkStart w:id="916" w:name="_Toc40694487"/>
      <w:bookmarkStart w:id="917" w:name="_Toc40698285"/>
      <w:bookmarkStart w:id="918" w:name="_Toc42164570"/>
      <w:bookmarkStart w:id="919" w:name="_Toc42164637"/>
      <w:bookmarkStart w:id="920" w:name="_Toc42170062"/>
      <w:bookmarkStart w:id="921" w:name="_Toc42511912"/>
      <w:bookmarkStart w:id="922" w:name="_Toc42585511"/>
      <w:bookmarkStart w:id="923" w:name="_Toc43878612"/>
      <w:bookmarkStart w:id="924" w:name="_Toc44497422"/>
      <w:bookmarkStart w:id="925" w:name="_Toc44666724"/>
      <w:bookmarkStart w:id="926" w:name="_Toc44679702"/>
      <w:bookmarkStart w:id="927" w:name="_Toc45087400"/>
      <w:bookmarkStart w:id="928" w:name="_Toc50496802"/>
      <w:bookmarkStart w:id="929" w:name="_Toc867597"/>
      <w:bookmarkStart w:id="930" w:name="_Toc867855"/>
      <w:bookmarkStart w:id="931" w:name="_Toc868643"/>
      <w:bookmarkStart w:id="932" w:name="_Toc870722"/>
      <w:bookmarkStart w:id="933" w:name="_Toc871001"/>
      <w:bookmarkStart w:id="934" w:name="_Toc871344"/>
      <w:bookmarkStart w:id="935" w:name="_Toc871626"/>
      <w:bookmarkStart w:id="936" w:name="_Toc871907"/>
      <w:bookmarkStart w:id="937" w:name="_Toc872800"/>
      <w:bookmarkStart w:id="938" w:name="_Toc873136"/>
      <w:bookmarkStart w:id="939" w:name="_Toc873987"/>
      <w:bookmarkStart w:id="940" w:name="_Toc874201"/>
      <w:bookmarkStart w:id="941" w:name="_Toc874527"/>
      <w:bookmarkStart w:id="942" w:name="_Toc874731"/>
      <w:bookmarkStart w:id="943" w:name="_Toc875101"/>
      <w:bookmarkStart w:id="944" w:name="_Toc945437"/>
      <w:bookmarkStart w:id="945" w:name="_Toc945640"/>
      <w:bookmarkStart w:id="946" w:name="_Toc945982"/>
      <w:bookmarkStart w:id="947" w:name="_Toc946184"/>
      <w:bookmarkStart w:id="948" w:name="_Toc946387"/>
      <w:bookmarkStart w:id="949" w:name="_Toc946828"/>
      <w:bookmarkStart w:id="950" w:name="_Toc947797"/>
      <w:bookmarkStart w:id="951" w:name="_Toc948298"/>
      <w:bookmarkStart w:id="952" w:name="_Toc948442"/>
      <w:bookmarkStart w:id="953" w:name="_Toc953535"/>
      <w:bookmarkStart w:id="954" w:name="_Toc957614"/>
      <w:bookmarkStart w:id="955" w:name="_Toc957758"/>
      <w:bookmarkStart w:id="956" w:name="_Toc957902"/>
      <w:bookmarkStart w:id="957" w:name="_Toc958046"/>
      <w:bookmarkStart w:id="958" w:name="_Toc958190"/>
      <w:bookmarkStart w:id="959" w:name="_Toc958333"/>
      <w:bookmarkStart w:id="960" w:name="_Toc959057"/>
      <w:bookmarkStart w:id="961" w:name="_Toc959200"/>
      <w:bookmarkStart w:id="962" w:name="_Toc959343"/>
      <w:bookmarkStart w:id="963" w:name="_Toc959487"/>
      <w:bookmarkStart w:id="964" w:name="_Toc1122400"/>
      <w:bookmarkStart w:id="965" w:name="_Toc1129738"/>
      <w:bookmarkStart w:id="966" w:name="_Toc1566857"/>
      <w:bookmarkStart w:id="967" w:name="_Toc1566936"/>
      <w:bookmarkStart w:id="968" w:name="_Toc1567097"/>
      <w:bookmarkStart w:id="969" w:name="_Toc1567237"/>
      <w:bookmarkStart w:id="970" w:name="_Toc1640566"/>
      <w:bookmarkStart w:id="971" w:name="_Toc1640659"/>
      <w:bookmarkStart w:id="972" w:name="_Toc1640750"/>
      <w:bookmarkStart w:id="973" w:name="_Toc1640818"/>
      <w:bookmarkStart w:id="974" w:name="_Toc1640892"/>
      <w:bookmarkStart w:id="975" w:name="_Toc1641040"/>
      <w:bookmarkStart w:id="976" w:name="_Toc1641114"/>
      <w:bookmarkStart w:id="977" w:name="_Toc1641188"/>
      <w:bookmarkStart w:id="978" w:name="_Toc1641262"/>
      <w:bookmarkStart w:id="979" w:name="_Toc1647338"/>
      <w:bookmarkStart w:id="980" w:name="_Toc1647461"/>
      <w:bookmarkStart w:id="981" w:name="_Toc1651873"/>
      <w:bookmarkStart w:id="982" w:name="_Toc1651949"/>
      <w:bookmarkStart w:id="983" w:name="_Toc1652012"/>
      <w:bookmarkStart w:id="984" w:name="_Toc1652074"/>
      <w:bookmarkStart w:id="985" w:name="_Toc1652342"/>
      <w:bookmarkStart w:id="986" w:name="_Toc1652405"/>
      <w:bookmarkStart w:id="987" w:name="_Toc2664266"/>
      <w:bookmarkStart w:id="988" w:name="_Toc2667239"/>
      <w:bookmarkStart w:id="989" w:name="_Toc2667302"/>
      <w:bookmarkStart w:id="990" w:name="_Toc2667429"/>
      <w:bookmarkStart w:id="991" w:name="_Toc2667491"/>
      <w:bookmarkStart w:id="992" w:name="_Toc2667920"/>
      <w:bookmarkStart w:id="993" w:name="_Toc2772594"/>
      <w:bookmarkStart w:id="994" w:name="_Toc2772877"/>
      <w:bookmarkStart w:id="995" w:name="_Toc2772940"/>
      <w:bookmarkStart w:id="996" w:name="_Toc2773019"/>
      <w:bookmarkStart w:id="997" w:name="_Toc2773080"/>
      <w:bookmarkStart w:id="998" w:name="_Toc2773142"/>
      <w:bookmarkStart w:id="999" w:name="_Toc2773205"/>
      <w:bookmarkStart w:id="1000" w:name="_Toc2773268"/>
      <w:bookmarkStart w:id="1001" w:name="_Toc2773331"/>
      <w:bookmarkStart w:id="1002" w:name="_Toc3960398"/>
      <w:bookmarkStart w:id="1003" w:name="_Toc3960476"/>
      <w:bookmarkStart w:id="1004" w:name="_Toc3971189"/>
      <w:bookmarkStart w:id="1005" w:name="_Toc3972423"/>
      <w:bookmarkStart w:id="1006" w:name="_Toc3972604"/>
      <w:bookmarkStart w:id="1007" w:name="_Toc3973313"/>
      <w:bookmarkStart w:id="1008" w:name="_Toc3973480"/>
      <w:bookmarkStart w:id="1009" w:name="_Toc3973697"/>
      <w:bookmarkStart w:id="1010" w:name="_Toc3973778"/>
      <w:bookmarkStart w:id="1011" w:name="_Toc3973860"/>
      <w:bookmarkStart w:id="1012" w:name="_Toc3977350"/>
      <w:bookmarkStart w:id="1013" w:name="_Toc3977462"/>
      <w:bookmarkStart w:id="1014" w:name="_Toc3977543"/>
      <w:bookmarkStart w:id="1015" w:name="_Toc7529539"/>
      <w:bookmarkStart w:id="1016" w:name="_Toc7529610"/>
      <w:bookmarkStart w:id="1017" w:name="_Toc7529718"/>
      <w:bookmarkStart w:id="1018" w:name="_Toc7529789"/>
      <w:bookmarkStart w:id="1019" w:name="_Toc7529860"/>
      <w:bookmarkStart w:id="1020" w:name="_Toc8132692"/>
      <w:bookmarkStart w:id="1021" w:name="_Toc8133259"/>
      <w:bookmarkStart w:id="1022" w:name="_Toc8283396"/>
      <w:bookmarkStart w:id="1023" w:name="_Toc8391252"/>
      <w:bookmarkStart w:id="1024" w:name="_Toc8391326"/>
      <w:bookmarkStart w:id="1025" w:name="_Toc8391882"/>
      <w:bookmarkStart w:id="1026" w:name="_Toc8809294"/>
      <w:bookmarkStart w:id="1027" w:name="_Toc9425551"/>
      <w:bookmarkStart w:id="1028" w:name="_Toc9425627"/>
      <w:bookmarkStart w:id="1029" w:name="_Toc9426174"/>
      <w:bookmarkStart w:id="1030" w:name="_Toc9426290"/>
      <w:bookmarkStart w:id="1031" w:name="_Toc9500632"/>
      <w:bookmarkStart w:id="1032" w:name="_Toc9500715"/>
      <w:bookmarkStart w:id="1033" w:name="_Toc9500798"/>
      <w:bookmarkStart w:id="1034" w:name="_Toc9500880"/>
      <w:bookmarkStart w:id="1035" w:name="_Toc9504198"/>
      <w:bookmarkStart w:id="1036" w:name="_Toc9590838"/>
      <w:bookmarkStart w:id="1037" w:name="_Toc9590912"/>
      <w:bookmarkStart w:id="1038" w:name="_Toc9944279"/>
      <w:bookmarkStart w:id="1039" w:name="_Toc10127712"/>
      <w:bookmarkStart w:id="1040" w:name="_Toc10541854"/>
      <w:bookmarkStart w:id="1041" w:name="_Toc12282419"/>
      <w:bookmarkStart w:id="1042" w:name="_Toc12287209"/>
      <w:bookmarkStart w:id="1043" w:name="_Toc12287277"/>
      <w:bookmarkStart w:id="1044" w:name="_Toc12368016"/>
      <w:bookmarkStart w:id="1045" w:name="_Toc12371548"/>
      <w:bookmarkStart w:id="1046" w:name="_Toc12373020"/>
      <w:bookmarkStart w:id="1047" w:name="_Toc12373227"/>
      <w:bookmarkStart w:id="1048" w:name="_Toc12429968"/>
      <w:bookmarkStart w:id="1049" w:name="_Toc12460811"/>
      <w:bookmarkStart w:id="1050" w:name="_Toc14792315"/>
      <w:bookmarkStart w:id="1051" w:name="_Toc14792367"/>
      <w:bookmarkStart w:id="1052" w:name="_Toc14793452"/>
      <w:bookmarkStart w:id="1053" w:name="_Toc32489614"/>
      <w:bookmarkStart w:id="1054" w:name="_Toc33253536"/>
      <w:bookmarkStart w:id="1055" w:name="_Toc33254069"/>
      <w:bookmarkStart w:id="1056" w:name="_Toc33254119"/>
      <w:bookmarkStart w:id="1057" w:name="_Toc33254168"/>
      <w:bookmarkStart w:id="1058" w:name="_Toc33254217"/>
      <w:bookmarkStart w:id="1059" w:name="_Toc33260746"/>
      <w:bookmarkStart w:id="1060" w:name="_Toc33260797"/>
      <w:bookmarkStart w:id="1061" w:name="_Toc33260846"/>
      <w:bookmarkStart w:id="1062" w:name="_Toc33269997"/>
      <w:bookmarkStart w:id="1063" w:name="_Toc33270086"/>
      <w:bookmarkStart w:id="1064" w:name="_Toc33423002"/>
      <w:bookmarkStart w:id="1065" w:name="_Toc33614480"/>
      <w:bookmarkStart w:id="1066" w:name="_Toc33614609"/>
      <w:bookmarkStart w:id="1067" w:name="_Toc33615890"/>
      <w:bookmarkStart w:id="1068" w:name="_Toc33616713"/>
      <w:bookmarkStart w:id="1069" w:name="_Toc33616762"/>
      <w:bookmarkStart w:id="1070" w:name="_Toc33616809"/>
      <w:bookmarkStart w:id="1071" w:name="_Toc33616857"/>
      <w:bookmarkStart w:id="1072" w:name="_Toc33616905"/>
      <w:bookmarkStart w:id="1073" w:name="_Toc33616952"/>
      <w:bookmarkStart w:id="1074" w:name="_Toc33617000"/>
      <w:bookmarkStart w:id="1075" w:name="_Toc33617047"/>
      <w:bookmarkStart w:id="1076" w:name="_Toc33617095"/>
      <w:bookmarkStart w:id="1077" w:name="_Toc33617231"/>
      <w:bookmarkStart w:id="1078" w:name="_Toc33617398"/>
      <w:bookmarkStart w:id="1079" w:name="_Toc33617490"/>
      <w:bookmarkStart w:id="1080" w:name="_Toc33618575"/>
      <w:bookmarkStart w:id="1081" w:name="_Toc33619341"/>
      <w:bookmarkStart w:id="1082" w:name="_Toc33683881"/>
      <w:bookmarkStart w:id="1083" w:name="_Toc33688256"/>
      <w:bookmarkStart w:id="1084" w:name="_Toc33689173"/>
      <w:bookmarkStart w:id="1085" w:name="_Toc36646003"/>
      <w:bookmarkStart w:id="1086" w:name="_Toc36646047"/>
      <w:bookmarkStart w:id="1087" w:name="_Toc36729747"/>
      <w:bookmarkStart w:id="1088" w:name="_Toc37161932"/>
      <w:bookmarkStart w:id="1089" w:name="_Toc37162603"/>
      <w:bookmarkStart w:id="1090" w:name="_Toc40694444"/>
      <w:bookmarkStart w:id="1091" w:name="_Toc40694488"/>
      <w:bookmarkStart w:id="1092" w:name="_Toc40698286"/>
      <w:bookmarkStart w:id="1093" w:name="_Toc42164571"/>
      <w:bookmarkStart w:id="1094" w:name="_Toc42164638"/>
      <w:bookmarkStart w:id="1095" w:name="_Toc42170063"/>
      <w:bookmarkStart w:id="1096" w:name="_Toc42511913"/>
      <w:bookmarkStart w:id="1097" w:name="_Toc42585512"/>
      <w:bookmarkStart w:id="1098" w:name="_Toc43878613"/>
      <w:bookmarkStart w:id="1099" w:name="_Toc44497423"/>
      <w:bookmarkStart w:id="1100" w:name="_Toc44666725"/>
      <w:bookmarkStart w:id="1101" w:name="_Toc44679703"/>
      <w:bookmarkStart w:id="1102" w:name="_Toc45087401"/>
      <w:bookmarkStart w:id="1103" w:name="_Toc50496803"/>
      <w:bookmarkStart w:id="1104" w:name="_Toc867598"/>
      <w:bookmarkStart w:id="1105" w:name="_Toc867856"/>
      <w:bookmarkStart w:id="1106" w:name="_Toc868644"/>
      <w:bookmarkStart w:id="1107" w:name="_Toc870723"/>
      <w:bookmarkStart w:id="1108" w:name="_Toc871002"/>
      <w:bookmarkStart w:id="1109" w:name="_Toc871345"/>
      <w:bookmarkStart w:id="1110" w:name="_Toc871627"/>
      <w:bookmarkStart w:id="1111" w:name="_Toc871908"/>
      <w:bookmarkStart w:id="1112" w:name="_Toc872801"/>
      <w:bookmarkStart w:id="1113" w:name="_Toc873137"/>
      <w:bookmarkStart w:id="1114" w:name="_Toc873988"/>
      <w:bookmarkStart w:id="1115" w:name="_Toc874202"/>
      <w:bookmarkStart w:id="1116" w:name="_Toc874528"/>
      <w:bookmarkStart w:id="1117" w:name="_Toc874732"/>
      <w:bookmarkStart w:id="1118" w:name="_Toc875102"/>
      <w:bookmarkStart w:id="1119" w:name="_Toc945438"/>
      <w:bookmarkStart w:id="1120" w:name="_Toc945641"/>
      <w:bookmarkStart w:id="1121" w:name="_Toc945983"/>
      <w:bookmarkStart w:id="1122" w:name="_Toc946185"/>
      <w:bookmarkStart w:id="1123" w:name="_Toc946388"/>
      <w:bookmarkStart w:id="1124" w:name="_Toc946829"/>
      <w:bookmarkStart w:id="1125" w:name="_Toc947798"/>
      <w:bookmarkStart w:id="1126" w:name="_Toc948299"/>
      <w:bookmarkStart w:id="1127" w:name="_Toc948443"/>
      <w:bookmarkStart w:id="1128" w:name="_Toc953536"/>
      <w:bookmarkStart w:id="1129" w:name="_Toc957615"/>
      <w:bookmarkStart w:id="1130" w:name="_Toc957759"/>
      <w:bookmarkStart w:id="1131" w:name="_Toc957903"/>
      <w:bookmarkStart w:id="1132" w:name="_Toc958047"/>
      <w:bookmarkStart w:id="1133" w:name="_Toc958191"/>
      <w:bookmarkStart w:id="1134" w:name="_Toc958334"/>
      <w:bookmarkStart w:id="1135" w:name="_Toc959058"/>
      <w:bookmarkStart w:id="1136" w:name="_Toc959201"/>
      <w:bookmarkStart w:id="1137" w:name="_Toc959344"/>
      <w:bookmarkStart w:id="1138" w:name="_Toc959488"/>
      <w:bookmarkStart w:id="1139" w:name="_Toc1122401"/>
      <w:bookmarkStart w:id="1140" w:name="_Toc1129739"/>
      <w:bookmarkStart w:id="1141" w:name="_Toc1566858"/>
      <w:bookmarkStart w:id="1142" w:name="_Toc1566937"/>
      <w:bookmarkStart w:id="1143" w:name="_Toc1567098"/>
      <w:bookmarkStart w:id="1144" w:name="_Toc1567238"/>
      <w:bookmarkStart w:id="1145" w:name="_Toc1640567"/>
      <w:bookmarkStart w:id="1146" w:name="_Toc1640660"/>
      <w:bookmarkStart w:id="1147" w:name="_Toc1640751"/>
      <w:bookmarkStart w:id="1148" w:name="_Toc1640819"/>
      <w:bookmarkStart w:id="1149" w:name="_Toc1640893"/>
      <w:bookmarkStart w:id="1150" w:name="_Toc1641041"/>
      <w:bookmarkStart w:id="1151" w:name="_Toc1641115"/>
      <w:bookmarkStart w:id="1152" w:name="_Toc1641189"/>
      <w:bookmarkStart w:id="1153" w:name="_Toc1641263"/>
      <w:bookmarkStart w:id="1154" w:name="_Toc1647339"/>
      <w:bookmarkStart w:id="1155" w:name="_Toc1647462"/>
      <w:bookmarkStart w:id="1156" w:name="_Toc1651874"/>
      <w:bookmarkStart w:id="1157" w:name="_Toc1651950"/>
      <w:bookmarkStart w:id="1158" w:name="_Toc1652013"/>
      <w:bookmarkStart w:id="1159" w:name="_Toc1652075"/>
      <w:bookmarkStart w:id="1160" w:name="_Toc1652343"/>
      <w:bookmarkStart w:id="1161" w:name="_Toc1652406"/>
      <w:bookmarkStart w:id="1162" w:name="_Toc2664267"/>
      <w:bookmarkStart w:id="1163" w:name="_Toc2667240"/>
      <w:bookmarkStart w:id="1164" w:name="_Toc2667303"/>
      <w:bookmarkStart w:id="1165" w:name="_Toc2667430"/>
      <w:bookmarkStart w:id="1166" w:name="_Toc2667492"/>
      <w:bookmarkStart w:id="1167" w:name="_Toc2667921"/>
      <w:bookmarkStart w:id="1168" w:name="_Toc2772595"/>
      <w:bookmarkStart w:id="1169" w:name="_Toc2772878"/>
      <w:bookmarkStart w:id="1170" w:name="_Toc2772941"/>
      <w:bookmarkStart w:id="1171" w:name="_Toc2773020"/>
      <w:bookmarkStart w:id="1172" w:name="_Toc2773081"/>
      <w:bookmarkStart w:id="1173" w:name="_Toc2773143"/>
      <w:bookmarkStart w:id="1174" w:name="_Toc2773206"/>
      <w:bookmarkStart w:id="1175" w:name="_Toc2773269"/>
      <w:bookmarkStart w:id="1176" w:name="_Toc2773332"/>
      <w:bookmarkStart w:id="1177" w:name="_Toc3960399"/>
      <w:bookmarkStart w:id="1178" w:name="_Toc3960477"/>
      <w:bookmarkStart w:id="1179" w:name="_Toc3971190"/>
      <w:bookmarkStart w:id="1180" w:name="_Toc3972424"/>
      <w:bookmarkStart w:id="1181" w:name="_Toc3972605"/>
      <w:bookmarkStart w:id="1182" w:name="_Toc3973314"/>
      <w:bookmarkStart w:id="1183" w:name="_Toc3973481"/>
      <w:bookmarkStart w:id="1184" w:name="_Toc3973698"/>
      <w:bookmarkStart w:id="1185" w:name="_Toc3973779"/>
      <w:bookmarkStart w:id="1186" w:name="_Toc3973861"/>
      <w:bookmarkStart w:id="1187" w:name="_Toc3977351"/>
      <w:bookmarkStart w:id="1188" w:name="_Toc3977463"/>
      <w:bookmarkStart w:id="1189" w:name="_Toc3977544"/>
      <w:bookmarkStart w:id="1190" w:name="_Toc7529540"/>
      <w:bookmarkStart w:id="1191" w:name="_Toc7529611"/>
      <w:bookmarkStart w:id="1192" w:name="_Toc7529719"/>
      <w:bookmarkStart w:id="1193" w:name="_Toc7529790"/>
      <w:bookmarkStart w:id="1194" w:name="_Toc7529861"/>
      <w:bookmarkStart w:id="1195" w:name="_Toc8132693"/>
      <w:bookmarkStart w:id="1196" w:name="_Toc8133260"/>
      <w:bookmarkStart w:id="1197" w:name="_Toc8283397"/>
      <w:bookmarkStart w:id="1198" w:name="_Toc8391253"/>
      <w:bookmarkStart w:id="1199" w:name="_Toc8391327"/>
      <w:bookmarkStart w:id="1200" w:name="_Toc8391883"/>
      <w:bookmarkStart w:id="1201" w:name="_Toc8809295"/>
      <w:bookmarkStart w:id="1202" w:name="_Toc9425552"/>
      <w:bookmarkStart w:id="1203" w:name="_Toc9425628"/>
      <w:bookmarkStart w:id="1204" w:name="_Toc9426175"/>
      <w:bookmarkStart w:id="1205" w:name="_Toc9426291"/>
      <w:bookmarkStart w:id="1206" w:name="_Toc9500633"/>
      <w:bookmarkStart w:id="1207" w:name="_Toc9500716"/>
      <w:bookmarkStart w:id="1208" w:name="_Toc9500799"/>
      <w:bookmarkStart w:id="1209" w:name="_Toc9500881"/>
      <w:bookmarkStart w:id="1210" w:name="_Toc9504199"/>
      <w:bookmarkStart w:id="1211" w:name="_Toc9590839"/>
      <w:bookmarkStart w:id="1212" w:name="_Toc9590913"/>
      <w:bookmarkStart w:id="1213" w:name="_Toc9944280"/>
      <w:bookmarkStart w:id="1214" w:name="_Toc10127713"/>
      <w:bookmarkStart w:id="1215" w:name="_Toc10541855"/>
      <w:bookmarkStart w:id="1216" w:name="_Toc12282420"/>
      <w:bookmarkStart w:id="1217" w:name="_Toc12287210"/>
      <w:bookmarkStart w:id="1218" w:name="_Toc12287278"/>
      <w:bookmarkStart w:id="1219" w:name="_Toc12368017"/>
      <w:bookmarkStart w:id="1220" w:name="_Toc12371549"/>
      <w:bookmarkStart w:id="1221" w:name="_Toc12373021"/>
      <w:bookmarkStart w:id="1222" w:name="_Toc12373228"/>
      <w:bookmarkStart w:id="1223" w:name="_Toc12429969"/>
      <w:bookmarkStart w:id="1224" w:name="_Toc12460812"/>
      <w:bookmarkStart w:id="1225" w:name="_Toc14792316"/>
      <w:bookmarkStart w:id="1226" w:name="_Toc14792368"/>
      <w:bookmarkStart w:id="1227" w:name="_Toc14793453"/>
      <w:bookmarkStart w:id="1228" w:name="_Toc32489615"/>
      <w:bookmarkStart w:id="1229" w:name="_Toc33253537"/>
      <w:bookmarkStart w:id="1230" w:name="_Toc33254070"/>
      <w:bookmarkStart w:id="1231" w:name="_Toc33254120"/>
      <w:bookmarkStart w:id="1232" w:name="_Toc33254169"/>
      <w:bookmarkStart w:id="1233" w:name="_Toc33254218"/>
      <w:bookmarkStart w:id="1234" w:name="_Toc33260747"/>
      <w:bookmarkStart w:id="1235" w:name="_Toc33260798"/>
      <w:bookmarkStart w:id="1236" w:name="_Toc33260847"/>
      <w:bookmarkStart w:id="1237" w:name="_Toc33269998"/>
      <w:bookmarkStart w:id="1238" w:name="_Toc33270087"/>
      <w:bookmarkStart w:id="1239" w:name="_Toc33423003"/>
      <w:bookmarkStart w:id="1240" w:name="_Toc33614481"/>
      <w:bookmarkStart w:id="1241" w:name="_Toc33614610"/>
      <w:bookmarkStart w:id="1242" w:name="_Toc33615891"/>
      <w:bookmarkStart w:id="1243" w:name="_Toc33616714"/>
      <w:bookmarkStart w:id="1244" w:name="_Toc33616763"/>
      <w:bookmarkStart w:id="1245" w:name="_Toc33616810"/>
      <w:bookmarkStart w:id="1246" w:name="_Toc33616858"/>
      <w:bookmarkStart w:id="1247" w:name="_Toc33616906"/>
      <w:bookmarkStart w:id="1248" w:name="_Toc33616953"/>
      <w:bookmarkStart w:id="1249" w:name="_Toc33617001"/>
      <w:bookmarkStart w:id="1250" w:name="_Toc33617048"/>
      <w:bookmarkStart w:id="1251" w:name="_Toc33617096"/>
      <w:bookmarkStart w:id="1252" w:name="_Toc33617232"/>
      <w:bookmarkStart w:id="1253" w:name="_Toc33617399"/>
      <w:bookmarkStart w:id="1254" w:name="_Toc33617491"/>
      <w:bookmarkStart w:id="1255" w:name="_Toc33618576"/>
      <w:bookmarkStart w:id="1256" w:name="_Toc33619342"/>
      <w:bookmarkStart w:id="1257" w:name="_Toc33683882"/>
      <w:bookmarkStart w:id="1258" w:name="_Toc33688257"/>
      <w:bookmarkStart w:id="1259" w:name="_Toc33689174"/>
      <w:bookmarkStart w:id="1260" w:name="_Toc36646004"/>
      <w:bookmarkStart w:id="1261" w:name="_Toc36646048"/>
      <w:bookmarkStart w:id="1262" w:name="_Toc36729748"/>
      <w:bookmarkStart w:id="1263" w:name="_Toc37161933"/>
      <w:bookmarkStart w:id="1264" w:name="_Toc37162604"/>
      <w:bookmarkStart w:id="1265" w:name="_Toc40694445"/>
      <w:bookmarkStart w:id="1266" w:name="_Toc40694489"/>
      <w:bookmarkStart w:id="1267" w:name="_Toc40698287"/>
      <w:bookmarkStart w:id="1268" w:name="_Toc42164572"/>
      <w:bookmarkStart w:id="1269" w:name="_Toc42164639"/>
      <w:bookmarkStart w:id="1270" w:name="_Toc42170064"/>
      <w:bookmarkStart w:id="1271" w:name="_Toc42511914"/>
      <w:bookmarkStart w:id="1272" w:name="_Toc42585513"/>
      <w:bookmarkStart w:id="1273" w:name="_Toc43878614"/>
      <w:bookmarkStart w:id="1274" w:name="_Toc44497424"/>
      <w:bookmarkStart w:id="1275" w:name="_Toc44666726"/>
      <w:bookmarkStart w:id="1276" w:name="_Toc44679704"/>
      <w:bookmarkStart w:id="1277" w:name="_Toc45087402"/>
      <w:bookmarkStart w:id="1278" w:name="_Toc50496804"/>
      <w:bookmarkStart w:id="1279" w:name="_Toc867599"/>
      <w:bookmarkStart w:id="1280" w:name="_Toc867857"/>
      <w:bookmarkStart w:id="1281" w:name="_Toc868645"/>
      <w:bookmarkStart w:id="1282" w:name="_Toc870724"/>
      <w:bookmarkStart w:id="1283" w:name="_Toc871003"/>
      <w:bookmarkStart w:id="1284" w:name="_Toc871346"/>
      <w:bookmarkStart w:id="1285" w:name="_Toc871628"/>
      <w:bookmarkStart w:id="1286" w:name="_Toc871909"/>
      <w:bookmarkStart w:id="1287" w:name="_Toc872802"/>
      <w:bookmarkStart w:id="1288" w:name="_Toc873138"/>
      <w:bookmarkStart w:id="1289" w:name="_Toc873989"/>
      <w:bookmarkStart w:id="1290" w:name="_Toc874203"/>
      <w:bookmarkStart w:id="1291" w:name="_Toc874529"/>
      <w:bookmarkStart w:id="1292" w:name="_Toc874733"/>
      <w:bookmarkStart w:id="1293" w:name="_Toc875103"/>
      <w:bookmarkStart w:id="1294" w:name="_Toc945439"/>
      <w:bookmarkStart w:id="1295" w:name="_Toc945642"/>
      <w:bookmarkStart w:id="1296" w:name="_Toc945984"/>
      <w:bookmarkStart w:id="1297" w:name="_Toc946186"/>
      <w:bookmarkStart w:id="1298" w:name="_Toc946389"/>
      <w:bookmarkStart w:id="1299" w:name="_Toc946830"/>
      <w:bookmarkStart w:id="1300" w:name="_Toc947799"/>
      <w:bookmarkStart w:id="1301" w:name="_Toc948300"/>
      <w:bookmarkStart w:id="1302" w:name="_Toc948444"/>
      <w:bookmarkStart w:id="1303" w:name="_Toc953537"/>
      <w:bookmarkStart w:id="1304" w:name="_Toc957616"/>
      <w:bookmarkStart w:id="1305" w:name="_Toc957760"/>
      <w:bookmarkStart w:id="1306" w:name="_Toc957904"/>
      <w:bookmarkStart w:id="1307" w:name="_Toc958048"/>
      <w:bookmarkStart w:id="1308" w:name="_Toc958192"/>
      <w:bookmarkStart w:id="1309" w:name="_Toc958335"/>
      <w:bookmarkStart w:id="1310" w:name="_Toc959059"/>
      <w:bookmarkStart w:id="1311" w:name="_Toc959202"/>
      <w:bookmarkStart w:id="1312" w:name="_Toc959345"/>
      <w:bookmarkStart w:id="1313" w:name="_Toc959489"/>
      <w:bookmarkStart w:id="1314" w:name="_Toc1122402"/>
      <w:bookmarkStart w:id="1315" w:name="_Toc1129740"/>
      <w:bookmarkStart w:id="1316" w:name="_Toc1566859"/>
      <w:bookmarkStart w:id="1317" w:name="_Toc1566938"/>
      <w:bookmarkStart w:id="1318" w:name="_Toc1567099"/>
      <w:bookmarkStart w:id="1319" w:name="_Toc1567239"/>
      <w:bookmarkStart w:id="1320" w:name="_Toc1640568"/>
      <w:bookmarkStart w:id="1321" w:name="_Toc1640661"/>
      <w:bookmarkStart w:id="1322" w:name="_Toc1640752"/>
      <w:bookmarkStart w:id="1323" w:name="_Toc1640820"/>
      <w:bookmarkStart w:id="1324" w:name="_Toc1640894"/>
      <w:bookmarkStart w:id="1325" w:name="_Toc1641042"/>
      <w:bookmarkStart w:id="1326" w:name="_Toc1641116"/>
      <w:bookmarkStart w:id="1327" w:name="_Toc1641190"/>
      <w:bookmarkStart w:id="1328" w:name="_Toc1641264"/>
      <w:bookmarkStart w:id="1329" w:name="_Toc1647340"/>
      <w:bookmarkStart w:id="1330" w:name="_Toc1647463"/>
      <w:bookmarkStart w:id="1331" w:name="_Toc1651875"/>
      <w:bookmarkStart w:id="1332" w:name="_Toc1651951"/>
      <w:bookmarkStart w:id="1333" w:name="_Toc1652014"/>
      <w:bookmarkStart w:id="1334" w:name="_Toc1652076"/>
      <w:bookmarkStart w:id="1335" w:name="_Toc1652344"/>
      <w:bookmarkStart w:id="1336" w:name="_Toc1652407"/>
      <w:bookmarkStart w:id="1337" w:name="_Toc2664268"/>
      <w:bookmarkStart w:id="1338" w:name="_Toc2667241"/>
      <w:bookmarkStart w:id="1339" w:name="_Toc2667304"/>
      <w:bookmarkStart w:id="1340" w:name="_Toc2667431"/>
      <w:bookmarkStart w:id="1341" w:name="_Toc2667493"/>
      <w:bookmarkStart w:id="1342" w:name="_Toc2667922"/>
      <w:bookmarkStart w:id="1343" w:name="_Toc2772596"/>
      <w:bookmarkStart w:id="1344" w:name="_Toc2772879"/>
      <w:bookmarkStart w:id="1345" w:name="_Toc2772942"/>
      <w:bookmarkStart w:id="1346" w:name="_Toc2773021"/>
      <w:bookmarkStart w:id="1347" w:name="_Toc2773082"/>
      <w:bookmarkStart w:id="1348" w:name="_Toc2773144"/>
      <w:bookmarkStart w:id="1349" w:name="_Toc2773207"/>
      <w:bookmarkStart w:id="1350" w:name="_Toc2773270"/>
      <w:bookmarkStart w:id="1351" w:name="_Toc2773333"/>
      <w:bookmarkStart w:id="1352" w:name="_Toc3960400"/>
      <w:bookmarkStart w:id="1353" w:name="_Toc3960478"/>
      <w:bookmarkStart w:id="1354" w:name="_Toc3971191"/>
      <w:bookmarkStart w:id="1355" w:name="_Toc3972425"/>
      <w:bookmarkStart w:id="1356" w:name="_Toc3972606"/>
      <w:bookmarkStart w:id="1357" w:name="_Toc3973315"/>
      <w:bookmarkStart w:id="1358" w:name="_Toc3973482"/>
      <w:bookmarkStart w:id="1359" w:name="_Toc3973699"/>
      <w:bookmarkStart w:id="1360" w:name="_Toc3973780"/>
      <w:bookmarkStart w:id="1361" w:name="_Toc3973862"/>
      <w:bookmarkStart w:id="1362" w:name="_Toc3977352"/>
      <w:bookmarkStart w:id="1363" w:name="_Toc3977464"/>
      <w:bookmarkStart w:id="1364" w:name="_Toc3977545"/>
      <w:bookmarkStart w:id="1365" w:name="_Toc7529541"/>
      <w:bookmarkStart w:id="1366" w:name="_Toc7529612"/>
      <w:bookmarkStart w:id="1367" w:name="_Toc7529720"/>
      <w:bookmarkStart w:id="1368" w:name="_Toc7529791"/>
      <w:bookmarkStart w:id="1369" w:name="_Toc7529862"/>
      <w:bookmarkStart w:id="1370" w:name="_Toc8132694"/>
      <w:bookmarkStart w:id="1371" w:name="_Toc8133261"/>
      <w:bookmarkStart w:id="1372" w:name="_Toc8283398"/>
      <w:bookmarkStart w:id="1373" w:name="_Toc8391254"/>
      <w:bookmarkStart w:id="1374" w:name="_Toc8391328"/>
      <w:bookmarkStart w:id="1375" w:name="_Toc8391884"/>
      <w:bookmarkStart w:id="1376" w:name="_Toc8809296"/>
      <w:bookmarkStart w:id="1377" w:name="_Toc9425553"/>
      <w:bookmarkStart w:id="1378" w:name="_Toc9425629"/>
      <w:bookmarkStart w:id="1379" w:name="_Toc9426176"/>
      <w:bookmarkStart w:id="1380" w:name="_Toc9426292"/>
      <w:bookmarkStart w:id="1381" w:name="_Toc9500634"/>
      <w:bookmarkStart w:id="1382" w:name="_Toc9500717"/>
      <w:bookmarkStart w:id="1383" w:name="_Toc9500800"/>
      <w:bookmarkStart w:id="1384" w:name="_Toc9500882"/>
      <w:bookmarkStart w:id="1385" w:name="_Toc9504200"/>
      <w:bookmarkStart w:id="1386" w:name="_Toc9590840"/>
      <w:bookmarkStart w:id="1387" w:name="_Toc9590914"/>
      <w:bookmarkStart w:id="1388" w:name="_Toc9944281"/>
      <w:bookmarkStart w:id="1389" w:name="_Toc10127714"/>
      <w:bookmarkStart w:id="1390" w:name="_Toc10541856"/>
      <w:bookmarkStart w:id="1391" w:name="_Toc12282421"/>
      <w:bookmarkStart w:id="1392" w:name="_Toc12287211"/>
      <w:bookmarkStart w:id="1393" w:name="_Toc12287279"/>
      <w:bookmarkStart w:id="1394" w:name="_Toc12368018"/>
      <w:bookmarkStart w:id="1395" w:name="_Toc12371550"/>
      <w:bookmarkStart w:id="1396" w:name="_Toc12373022"/>
      <w:bookmarkStart w:id="1397" w:name="_Toc12373229"/>
      <w:bookmarkStart w:id="1398" w:name="_Toc12429970"/>
      <w:bookmarkStart w:id="1399" w:name="_Toc12460813"/>
      <w:bookmarkStart w:id="1400" w:name="_Toc14792317"/>
      <w:bookmarkStart w:id="1401" w:name="_Toc14792369"/>
      <w:bookmarkStart w:id="1402" w:name="_Toc14793454"/>
      <w:bookmarkStart w:id="1403" w:name="_Toc32489616"/>
      <w:bookmarkStart w:id="1404" w:name="_Toc33253538"/>
      <w:bookmarkStart w:id="1405" w:name="_Toc33254071"/>
      <w:bookmarkStart w:id="1406" w:name="_Toc33254121"/>
      <w:bookmarkStart w:id="1407" w:name="_Toc33254170"/>
      <w:bookmarkStart w:id="1408" w:name="_Toc33254219"/>
      <w:bookmarkStart w:id="1409" w:name="_Toc33260748"/>
      <w:bookmarkStart w:id="1410" w:name="_Toc33260799"/>
      <w:bookmarkStart w:id="1411" w:name="_Toc33260848"/>
      <w:bookmarkStart w:id="1412" w:name="_Toc33269999"/>
      <w:bookmarkStart w:id="1413" w:name="_Toc33270088"/>
      <w:bookmarkStart w:id="1414" w:name="_Toc33423004"/>
      <w:bookmarkStart w:id="1415" w:name="_Toc33614482"/>
      <w:bookmarkStart w:id="1416" w:name="_Toc33614611"/>
      <w:bookmarkStart w:id="1417" w:name="_Toc33615892"/>
      <w:bookmarkStart w:id="1418" w:name="_Toc33616715"/>
      <w:bookmarkStart w:id="1419" w:name="_Toc33616764"/>
      <w:bookmarkStart w:id="1420" w:name="_Toc33616811"/>
      <w:bookmarkStart w:id="1421" w:name="_Toc33616859"/>
      <w:bookmarkStart w:id="1422" w:name="_Toc33616907"/>
      <w:bookmarkStart w:id="1423" w:name="_Toc33616954"/>
      <w:bookmarkStart w:id="1424" w:name="_Toc33617002"/>
      <w:bookmarkStart w:id="1425" w:name="_Toc33617049"/>
      <w:bookmarkStart w:id="1426" w:name="_Toc33617097"/>
      <w:bookmarkStart w:id="1427" w:name="_Toc33617233"/>
      <w:bookmarkStart w:id="1428" w:name="_Toc33617400"/>
      <w:bookmarkStart w:id="1429" w:name="_Toc33617492"/>
      <w:bookmarkStart w:id="1430" w:name="_Toc33618577"/>
      <w:bookmarkStart w:id="1431" w:name="_Toc33619343"/>
      <w:bookmarkStart w:id="1432" w:name="_Toc33683883"/>
      <w:bookmarkStart w:id="1433" w:name="_Toc33688258"/>
      <w:bookmarkStart w:id="1434" w:name="_Toc33689175"/>
      <w:bookmarkStart w:id="1435" w:name="_Toc36646005"/>
      <w:bookmarkStart w:id="1436" w:name="_Toc36646049"/>
      <w:bookmarkStart w:id="1437" w:name="_Toc36729749"/>
      <w:bookmarkStart w:id="1438" w:name="_Toc37161934"/>
      <w:bookmarkStart w:id="1439" w:name="_Toc37162605"/>
      <w:bookmarkStart w:id="1440" w:name="_Toc40694446"/>
      <w:bookmarkStart w:id="1441" w:name="_Toc40694490"/>
      <w:bookmarkStart w:id="1442" w:name="_Toc40698288"/>
      <w:bookmarkStart w:id="1443" w:name="_Toc42164573"/>
      <w:bookmarkStart w:id="1444" w:name="_Toc42164640"/>
      <w:bookmarkStart w:id="1445" w:name="_Toc42170065"/>
      <w:bookmarkStart w:id="1446" w:name="_Toc42511915"/>
      <w:bookmarkStart w:id="1447" w:name="_Toc42585514"/>
      <w:bookmarkStart w:id="1448" w:name="_Toc43878615"/>
      <w:bookmarkStart w:id="1449" w:name="_Toc44497425"/>
      <w:bookmarkStart w:id="1450" w:name="_Toc44666727"/>
      <w:bookmarkStart w:id="1451" w:name="_Toc44679705"/>
      <w:bookmarkStart w:id="1452" w:name="_Toc45087403"/>
      <w:bookmarkStart w:id="1453" w:name="_Toc50496805"/>
      <w:bookmarkStart w:id="1454" w:name="_Toc867600"/>
      <w:bookmarkStart w:id="1455" w:name="_Toc867858"/>
      <w:bookmarkStart w:id="1456" w:name="_Toc868646"/>
      <w:bookmarkStart w:id="1457" w:name="_Toc870725"/>
      <w:bookmarkStart w:id="1458" w:name="_Toc871004"/>
      <w:bookmarkStart w:id="1459" w:name="_Toc871347"/>
      <w:bookmarkStart w:id="1460" w:name="_Toc871629"/>
      <w:bookmarkStart w:id="1461" w:name="_Toc871910"/>
      <w:bookmarkStart w:id="1462" w:name="_Toc872803"/>
      <w:bookmarkStart w:id="1463" w:name="_Toc873139"/>
      <w:bookmarkStart w:id="1464" w:name="_Toc873990"/>
      <w:bookmarkStart w:id="1465" w:name="_Toc874204"/>
      <w:bookmarkStart w:id="1466" w:name="_Toc874530"/>
      <w:bookmarkStart w:id="1467" w:name="_Toc874734"/>
      <w:bookmarkStart w:id="1468" w:name="_Toc875104"/>
      <w:bookmarkStart w:id="1469" w:name="_Toc945440"/>
      <w:bookmarkStart w:id="1470" w:name="_Toc945643"/>
      <w:bookmarkStart w:id="1471" w:name="_Toc945985"/>
      <w:bookmarkStart w:id="1472" w:name="_Toc946187"/>
      <w:bookmarkStart w:id="1473" w:name="_Toc946390"/>
      <w:bookmarkStart w:id="1474" w:name="_Toc946831"/>
      <w:bookmarkStart w:id="1475" w:name="_Toc947800"/>
      <w:bookmarkStart w:id="1476" w:name="_Toc948301"/>
      <w:bookmarkStart w:id="1477" w:name="_Toc948445"/>
      <w:bookmarkStart w:id="1478" w:name="_Toc953538"/>
      <w:bookmarkStart w:id="1479" w:name="_Toc957617"/>
      <w:bookmarkStart w:id="1480" w:name="_Toc957761"/>
      <w:bookmarkStart w:id="1481" w:name="_Toc957905"/>
      <w:bookmarkStart w:id="1482" w:name="_Toc958049"/>
      <w:bookmarkStart w:id="1483" w:name="_Toc958193"/>
      <w:bookmarkStart w:id="1484" w:name="_Toc958336"/>
      <w:bookmarkStart w:id="1485" w:name="_Toc959060"/>
      <w:bookmarkStart w:id="1486" w:name="_Toc959203"/>
      <w:bookmarkStart w:id="1487" w:name="_Toc959346"/>
      <w:bookmarkStart w:id="1488" w:name="_Toc959490"/>
      <w:bookmarkStart w:id="1489" w:name="_Toc1122403"/>
      <w:bookmarkStart w:id="1490" w:name="_Toc1129741"/>
      <w:bookmarkStart w:id="1491" w:name="_Toc1566860"/>
      <w:bookmarkStart w:id="1492" w:name="_Toc1566939"/>
      <w:bookmarkStart w:id="1493" w:name="_Toc1567100"/>
      <w:bookmarkStart w:id="1494" w:name="_Toc1567240"/>
      <w:bookmarkStart w:id="1495" w:name="_Toc1640569"/>
      <w:bookmarkStart w:id="1496" w:name="_Toc1640662"/>
      <w:bookmarkStart w:id="1497" w:name="_Toc1640753"/>
      <w:bookmarkStart w:id="1498" w:name="_Toc1640821"/>
      <w:bookmarkStart w:id="1499" w:name="_Toc1640895"/>
      <w:bookmarkStart w:id="1500" w:name="_Toc1641043"/>
      <w:bookmarkStart w:id="1501" w:name="_Toc1641117"/>
      <w:bookmarkStart w:id="1502" w:name="_Toc1641191"/>
      <w:bookmarkStart w:id="1503" w:name="_Toc1641265"/>
      <w:bookmarkStart w:id="1504" w:name="_Toc1647341"/>
      <w:bookmarkStart w:id="1505" w:name="_Toc1647464"/>
      <w:bookmarkStart w:id="1506" w:name="_Toc1651876"/>
      <w:bookmarkStart w:id="1507" w:name="_Toc1651952"/>
      <w:bookmarkStart w:id="1508" w:name="_Toc1652015"/>
      <w:bookmarkStart w:id="1509" w:name="_Toc1652077"/>
      <w:bookmarkStart w:id="1510" w:name="_Toc1652345"/>
      <w:bookmarkStart w:id="1511" w:name="_Toc1652408"/>
      <w:bookmarkStart w:id="1512" w:name="_Toc2664269"/>
      <w:bookmarkStart w:id="1513" w:name="_Toc2667242"/>
      <w:bookmarkStart w:id="1514" w:name="_Toc2667305"/>
      <w:bookmarkStart w:id="1515" w:name="_Toc2667432"/>
      <w:bookmarkStart w:id="1516" w:name="_Toc2667494"/>
      <w:bookmarkStart w:id="1517" w:name="_Toc2667923"/>
      <w:bookmarkStart w:id="1518" w:name="_Toc2772597"/>
      <w:bookmarkStart w:id="1519" w:name="_Toc2772880"/>
      <w:bookmarkStart w:id="1520" w:name="_Toc2772943"/>
      <w:bookmarkStart w:id="1521" w:name="_Toc2773022"/>
      <w:bookmarkStart w:id="1522" w:name="_Toc2773083"/>
      <w:bookmarkStart w:id="1523" w:name="_Toc2773145"/>
      <w:bookmarkStart w:id="1524" w:name="_Toc2773208"/>
      <w:bookmarkStart w:id="1525" w:name="_Toc2773271"/>
      <w:bookmarkStart w:id="1526" w:name="_Toc2773334"/>
      <w:bookmarkStart w:id="1527" w:name="_Toc3960401"/>
      <w:bookmarkStart w:id="1528" w:name="_Toc3960479"/>
      <w:bookmarkStart w:id="1529" w:name="_Toc3971192"/>
      <w:bookmarkStart w:id="1530" w:name="_Toc3972426"/>
      <w:bookmarkStart w:id="1531" w:name="_Toc3972607"/>
      <w:bookmarkStart w:id="1532" w:name="_Toc3973316"/>
      <w:bookmarkStart w:id="1533" w:name="_Toc3973483"/>
      <w:bookmarkStart w:id="1534" w:name="_Toc3973700"/>
      <w:bookmarkStart w:id="1535" w:name="_Toc3973781"/>
      <w:bookmarkStart w:id="1536" w:name="_Toc3973863"/>
      <w:bookmarkStart w:id="1537" w:name="_Toc3977353"/>
      <w:bookmarkStart w:id="1538" w:name="_Toc3977465"/>
      <w:bookmarkStart w:id="1539" w:name="_Toc3977546"/>
      <w:bookmarkStart w:id="1540" w:name="_Toc7529542"/>
      <w:bookmarkStart w:id="1541" w:name="_Toc7529613"/>
      <w:bookmarkStart w:id="1542" w:name="_Toc7529721"/>
      <w:bookmarkStart w:id="1543" w:name="_Toc7529792"/>
      <w:bookmarkStart w:id="1544" w:name="_Toc7529863"/>
      <w:bookmarkStart w:id="1545" w:name="_Toc8132695"/>
      <w:bookmarkStart w:id="1546" w:name="_Toc8133262"/>
      <w:bookmarkStart w:id="1547" w:name="_Toc8283399"/>
      <w:bookmarkStart w:id="1548" w:name="_Toc8391255"/>
      <w:bookmarkStart w:id="1549" w:name="_Toc8391329"/>
      <w:bookmarkStart w:id="1550" w:name="_Toc8391885"/>
      <w:bookmarkStart w:id="1551" w:name="_Toc8809297"/>
      <w:bookmarkStart w:id="1552" w:name="_Toc9425554"/>
      <w:bookmarkStart w:id="1553" w:name="_Toc9425630"/>
      <w:bookmarkStart w:id="1554" w:name="_Toc9426177"/>
      <w:bookmarkStart w:id="1555" w:name="_Toc9426293"/>
      <w:bookmarkStart w:id="1556" w:name="_Toc9500635"/>
      <w:bookmarkStart w:id="1557" w:name="_Toc9500718"/>
      <w:bookmarkStart w:id="1558" w:name="_Toc9500801"/>
      <w:bookmarkStart w:id="1559" w:name="_Toc9500883"/>
      <w:bookmarkStart w:id="1560" w:name="_Toc9504201"/>
      <w:bookmarkStart w:id="1561" w:name="_Toc9590841"/>
      <w:bookmarkStart w:id="1562" w:name="_Toc9590915"/>
      <w:bookmarkStart w:id="1563" w:name="_Toc9944282"/>
      <w:bookmarkStart w:id="1564" w:name="_Toc10127715"/>
      <w:bookmarkStart w:id="1565" w:name="_Toc10541857"/>
      <w:bookmarkStart w:id="1566" w:name="_Toc12282422"/>
      <w:bookmarkStart w:id="1567" w:name="_Toc12287212"/>
      <w:bookmarkStart w:id="1568" w:name="_Toc12287280"/>
      <w:bookmarkStart w:id="1569" w:name="_Toc12368019"/>
      <w:bookmarkStart w:id="1570" w:name="_Toc12371551"/>
      <w:bookmarkStart w:id="1571" w:name="_Toc12373023"/>
      <w:bookmarkStart w:id="1572" w:name="_Toc12373230"/>
      <w:bookmarkStart w:id="1573" w:name="_Toc12429971"/>
      <w:bookmarkStart w:id="1574" w:name="_Toc12460814"/>
      <w:bookmarkStart w:id="1575" w:name="_Toc14792318"/>
      <w:bookmarkStart w:id="1576" w:name="_Toc14792370"/>
      <w:bookmarkStart w:id="1577" w:name="_Toc14793455"/>
      <w:bookmarkStart w:id="1578" w:name="_Toc32489617"/>
      <w:bookmarkStart w:id="1579" w:name="_Toc33253539"/>
      <w:bookmarkStart w:id="1580" w:name="_Toc33254072"/>
      <w:bookmarkStart w:id="1581" w:name="_Toc33254122"/>
      <w:bookmarkStart w:id="1582" w:name="_Toc33254171"/>
      <w:bookmarkStart w:id="1583" w:name="_Toc33254220"/>
      <w:bookmarkStart w:id="1584" w:name="_Toc33260749"/>
      <w:bookmarkStart w:id="1585" w:name="_Toc33260800"/>
      <w:bookmarkStart w:id="1586" w:name="_Toc33260849"/>
      <w:bookmarkStart w:id="1587" w:name="_Toc33270000"/>
      <w:bookmarkStart w:id="1588" w:name="_Toc33270089"/>
      <w:bookmarkStart w:id="1589" w:name="_Toc33423005"/>
      <w:bookmarkStart w:id="1590" w:name="_Toc33614483"/>
      <w:bookmarkStart w:id="1591" w:name="_Toc33614612"/>
      <w:bookmarkStart w:id="1592" w:name="_Toc33615893"/>
      <w:bookmarkStart w:id="1593" w:name="_Toc33616716"/>
      <w:bookmarkStart w:id="1594" w:name="_Toc33616765"/>
      <w:bookmarkStart w:id="1595" w:name="_Toc33616812"/>
      <w:bookmarkStart w:id="1596" w:name="_Toc33616860"/>
      <w:bookmarkStart w:id="1597" w:name="_Toc33616908"/>
      <w:bookmarkStart w:id="1598" w:name="_Toc33616955"/>
      <w:bookmarkStart w:id="1599" w:name="_Toc33617003"/>
      <w:bookmarkStart w:id="1600" w:name="_Toc33617050"/>
      <w:bookmarkStart w:id="1601" w:name="_Toc33617098"/>
      <w:bookmarkStart w:id="1602" w:name="_Toc33617234"/>
      <w:bookmarkStart w:id="1603" w:name="_Toc33617401"/>
      <w:bookmarkStart w:id="1604" w:name="_Toc33617493"/>
      <w:bookmarkStart w:id="1605" w:name="_Toc33618578"/>
      <w:bookmarkStart w:id="1606" w:name="_Toc33619344"/>
      <w:bookmarkStart w:id="1607" w:name="_Toc33683884"/>
      <w:bookmarkStart w:id="1608" w:name="_Toc33688259"/>
      <w:bookmarkStart w:id="1609" w:name="_Toc33689176"/>
      <w:bookmarkStart w:id="1610" w:name="_Toc36646006"/>
      <w:bookmarkStart w:id="1611" w:name="_Toc36646050"/>
      <w:bookmarkStart w:id="1612" w:name="_Toc36729750"/>
      <w:bookmarkStart w:id="1613" w:name="_Toc37161935"/>
      <w:bookmarkStart w:id="1614" w:name="_Toc37162606"/>
      <w:bookmarkStart w:id="1615" w:name="_Toc40694447"/>
      <w:bookmarkStart w:id="1616" w:name="_Toc40694491"/>
      <w:bookmarkStart w:id="1617" w:name="_Toc40698289"/>
      <w:bookmarkStart w:id="1618" w:name="_Toc42164574"/>
      <w:bookmarkStart w:id="1619" w:name="_Toc42164641"/>
      <w:bookmarkStart w:id="1620" w:name="_Toc42170066"/>
      <w:bookmarkStart w:id="1621" w:name="_Toc42511916"/>
      <w:bookmarkStart w:id="1622" w:name="_Toc42585515"/>
      <w:bookmarkStart w:id="1623" w:name="_Toc43878616"/>
      <w:bookmarkStart w:id="1624" w:name="_Toc44497426"/>
      <w:bookmarkStart w:id="1625" w:name="_Toc44666728"/>
      <w:bookmarkStart w:id="1626" w:name="_Toc44679706"/>
      <w:bookmarkStart w:id="1627" w:name="_Toc45087404"/>
      <w:bookmarkStart w:id="1628" w:name="_Toc50496806"/>
      <w:bookmarkStart w:id="1629" w:name="_Toc867601"/>
      <w:bookmarkStart w:id="1630" w:name="_Toc867859"/>
      <w:bookmarkStart w:id="1631" w:name="_Toc868647"/>
      <w:bookmarkStart w:id="1632" w:name="_Toc870726"/>
      <w:bookmarkStart w:id="1633" w:name="_Toc871005"/>
      <w:bookmarkStart w:id="1634" w:name="_Toc871348"/>
      <w:bookmarkStart w:id="1635" w:name="_Toc871630"/>
      <w:bookmarkStart w:id="1636" w:name="_Toc871911"/>
      <w:bookmarkStart w:id="1637" w:name="_Toc872804"/>
      <w:bookmarkStart w:id="1638" w:name="_Toc873140"/>
      <w:bookmarkStart w:id="1639" w:name="_Toc873991"/>
      <w:bookmarkStart w:id="1640" w:name="_Toc874205"/>
      <w:bookmarkStart w:id="1641" w:name="_Toc874531"/>
      <w:bookmarkStart w:id="1642" w:name="_Toc874735"/>
      <w:bookmarkStart w:id="1643" w:name="_Toc875105"/>
      <w:bookmarkStart w:id="1644" w:name="_Toc945441"/>
      <w:bookmarkStart w:id="1645" w:name="_Toc945644"/>
      <w:bookmarkStart w:id="1646" w:name="_Toc945986"/>
      <w:bookmarkStart w:id="1647" w:name="_Toc946188"/>
      <w:bookmarkStart w:id="1648" w:name="_Toc946391"/>
      <w:bookmarkStart w:id="1649" w:name="_Toc946832"/>
      <w:bookmarkStart w:id="1650" w:name="_Toc947801"/>
      <w:bookmarkStart w:id="1651" w:name="_Toc948302"/>
      <w:bookmarkStart w:id="1652" w:name="_Toc948446"/>
      <w:bookmarkStart w:id="1653" w:name="_Toc953539"/>
      <w:bookmarkStart w:id="1654" w:name="_Toc957618"/>
      <w:bookmarkStart w:id="1655" w:name="_Toc957762"/>
      <w:bookmarkStart w:id="1656" w:name="_Toc957906"/>
      <w:bookmarkStart w:id="1657" w:name="_Toc958050"/>
      <w:bookmarkStart w:id="1658" w:name="_Toc958194"/>
      <w:bookmarkStart w:id="1659" w:name="_Toc958337"/>
      <w:bookmarkStart w:id="1660" w:name="_Toc959061"/>
      <w:bookmarkStart w:id="1661" w:name="_Toc959204"/>
      <w:bookmarkStart w:id="1662" w:name="_Toc959347"/>
      <w:bookmarkStart w:id="1663" w:name="_Toc959491"/>
      <w:bookmarkStart w:id="1664" w:name="_Toc1122404"/>
      <w:bookmarkStart w:id="1665" w:name="_Toc1129742"/>
      <w:bookmarkStart w:id="1666" w:name="_Toc1566861"/>
      <w:bookmarkStart w:id="1667" w:name="_Toc1566940"/>
      <w:bookmarkStart w:id="1668" w:name="_Toc1567101"/>
      <w:bookmarkStart w:id="1669" w:name="_Toc1567241"/>
      <w:bookmarkStart w:id="1670" w:name="_Toc1640570"/>
      <w:bookmarkStart w:id="1671" w:name="_Toc1640663"/>
      <w:bookmarkStart w:id="1672" w:name="_Toc1640754"/>
      <w:bookmarkStart w:id="1673" w:name="_Toc1640822"/>
      <w:bookmarkStart w:id="1674" w:name="_Toc1640896"/>
      <w:bookmarkStart w:id="1675" w:name="_Toc1641044"/>
      <w:bookmarkStart w:id="1676" w:name="_Toc1641118"/>
      <w:bookmarkStart w:id="1677" w:name="_Toc1641192"/>
      <w:bookmarkStart w:id="1678" w:name="_Toc1641266"/>
      <w:bookmarkStart w:id="1679" w:name="_Toc1647342"/>
      <w:bookmarkStart w:id="1680" w:name="_Toc1647465"/>
      <w:bookmarkStart w:id="1681" w:name="_Toc1651877"/>
      <w:bookmarkStart w:id="1682" w:name="_Toc1651953"/>
      <w:bookmarkStart w:id="1683" w:name="_Toc1652016"/>
      <w:bookmarkStart w:id="1684" w:name="_Toc1652078"/>
      <w:bookmarkStart w:id="1685" w:name="_Toc1652346"/>
      <w:bookmarkStart w:id="1686" w:name="_Toc1652409"/>
      <w:bookmarkStart w:id="1687" w:name="_Toc2664270"/>
      <w:bookmarkStart w:id="1688" w:name="_Toc2667243"/>
      <w:bookmarkStart w:id="1689" w:name="_Toc2667306"/>
      <w:bookmarkStart w:id="1690" w:name="_Toc2667433"/>
      <w:bookmarkStart w:id="1691" w:name="_Toc2667495"/>
      <w:bookmarkStart w:id="1692" w:name="_Toc2667924"/>
      <w:bookmarkStart w:id="1693" w:name="_Toc2772598"/>
      <w:bookmarkStart w:id="1694" w:name="_Toc2772881"/>
      <w:bookmarkStart w:id="1695" w:name="_Toc2772944"/>
      <w:bookmarkStart w:id="1696" w:name="_Toc2773023"/>
      <w:bookmarkStart w:id="1697" w:name="_Toc2773084"/>
      <w:bookmarkStart w:id="1698" w:name="_Toc2773146"/>
      <w:bookmarkStart w:id="1699" w:name="_Toc2773209"/>
      <w:bookmarkStart w:id="1700" w:name="_Toc2773272"/>
      <w:bookmarkStart w:id="1701" w:name="_Toc2773335"/>
      <w:bookmarkStart w:id="1702" w:name="_Toc3960402"/>
      <w:bookmarkStart w:id="1703" w:name="_Toc3960480"/>
      <w:bookmarkStart w:id="1704" w:name="_Toc3971193"/>
      <w:bookmarkStart w:id="1705" w:name="_Toc3972427"/>
      <w:bookmarkStart w:id="1706" w:name="_Toc3972608"/>
      <w:bookmarkStart w:id="1707" w:name="_Toc3973317"/>
      <w:bookmarkStart w:id="1708" w:name="_Toc3973484"/>
      <w:bookmarkStart w:id="1709" w:name="_Toc3973701"/>
      <w:bookmarkStart w:id="1710" w:name="_Toc3973782"/>
      <w:bookmarkStart w:id="1711" w:name="_Toc3973864"/>
      <w:bookmarkStart w:id="1712" w:name="_Toc3977354"/>
      <w:bookmarkStart w:id="1713" w:name="_Toc3977466"/>
      <w:bookmarkStart w:id="1714" w:name="_Toc3977547"/>
      <w:bookmarkStart w:id="1715" w:name="_Toc7529543"/>
      <w:bookmarkStart w:id="1716" w:name="_Toc7529614"/>
      <w:bookmarkStart w:id="1717" w:name="_Toc7529722"/>
      <w:bookmarkStart w:id="1718" w:name="_Toc7529793"/>
      <w:bookmarkStart w:id="1719" w:name="_Toc7529864"/>
      <w:bookmarkStart w:id="1720" w:name="_Toc8132696"/>
      <w:bookmarkStart w:id="1721" w:name="_Toc8133263"/>
      <w:bookmarkStart w:id="1722" w:name="_Toc8283400"/>
      <w:bookmarkStart w:id="1723" w:name="_Toc8391256"/>
      <w:bookmarkStart w:id="1724" w:name="_Toc8391330"/>
      <w:bookmarkStart w:id="1725" w:name="_Toc8391886"/>
      <w:bookmarkStart w:id="1726" w:name="_Toc8809298"/>
      <w:bookmarkStart w:id="1727" w:name="_Toc9425555"/>
      <w:bookmarkStart w:id="1728" w:name="_Toc9425631"/>
      <w:bookmarkStart w:id="1729" w:name="_Toc9426178"/>
      <w:bookmarkStart w:id="1730" w:name="_Toc9426294"/>
      <w:bookmarkStart w:id="1731" w:name="_Toc9500636"/>
      <w:bookmarkStart w:id="1732" w:name="_Toc9500719"/>
      <w:bookmarkStart w:id="1733" w:name="_Toc9500802"/>
      <w:bookmarkStart w:id="1734" w:name="_Toc9500884"/>
      <w:bookmarkStart w:id="1735" w:name="_Toc9504202"/>
      <w:bookmarkStart w:id="1736" w:name="_Toc9590842"/>
      <w:bookmarkStart w:id="1737" w:name="_Toc9590916"/>
      <w:bookmarkStart w:id="1738" w:name="_Toc9944283"/>
      <w:bookmarkStart w:id="1739" w:name="_Toc10127716"/>
      <w:bookmarkStart w:id="1740" w:name="_Toc10541858"/>
      <w:bookmarkStart w:id="1741" w:name="_Toc12282423"/>
      <w:bookmarkStart w:id="1742" w:name="_Toc12287213"/>
      <w:bookmarkStart w:id="1743" w:name="_Toc12287281"/>
      <w:bookmarkStart w:id="1744" w:name="_Toc12368020"/>
      <w:bookmarkStart w:id="1745" w:name="_Toc12371552"/>
      <w:bookmarkStart w:id="1746" w:name="_Toc12373024"/>
      <w:bookmarkStart w:id="1747" w:name="_Toc12373231"/>
      <w:bookmarkStart w:id="1748" w:name="_Toc12429972"/>
      <w:bookmarkStart w:id="1749" w:name="_Toc12460815"/>
      <w:bookmarkStart w:id="1750" w:name="_Toc14792319"/>
      <w:bookmarkStart w:id="1751" w:name="_Toc14792371"/>
      <w:bookmarkStart w:id="1752" w:name="_Toc14793456"/>
      <w:bookmarkStart w:id="1753" w:name="_Toc32489618"/>
      <w:bookmarkStart w:id="1754" w:name="_Toc33253540"/>
      <w:bookmarkStart w:id="1755" w:name="_Toc33254073"/>
      <w:bookmarkStart w:id="1756" w:name="_Toc33254123"/>
      <w:bookmarkStart w:id="1757" w:name="_Toc33254172"/>
      <w:bookmarkStart w:id="1758" w:name="_Toc33254221"/>
      <w:bookmarkStart w:id="1759" w:name="_Toc33260750"/>
      <w:bookmarkStart w:id="1760" w:name="_Toc33260801"/>
      <w:bookmarkStart w:id="1761" w:name="_Toc33260850"/>
      <w:bookmarkStart w:id="1762" w:name="_Toc33270001"/>
      <w:bookmarkStart w:id="1763" w:name="_Toc33270090"/>
      <w:bookmarkStart w:id="1764" w:name="_Toc33423006"/>
      <w:bookmarkStart w:id="1765" w:name="_Toc33614484"/>
      <w:bookmarkStart w:id="1766" w:name="_Toc33614613"/>
      <w:bookmarkStart w:id="1767" w:name="_Toc33615894"/>
      <w:bookmarkStart w:id="1768" w:name="_Toc33616717"/>
      <w:bookmarkStart w:id="1769" w:name="_Toc33616766"/>
      <w:bookmarkStart w:id="1770" w:name="_Toc33616813"/>
      <w:bookmarkStart w:id="1771" w:name="_Toc33616861"/>
      <w:bookmarkStart w:id="1772" w:name="_Toc33616909"/>
      <w:bookmarkStart w:id="1773" w:name="_Toc33616956"/>
      <w:bookmarkStart w:id="1774" w:name="_Toc33617004"/>
      <w:bookmarkStart w:id="1775" w:name="_Toc33617051"/>
      <w:bookmarkStart w:id="1776" w:name="_Toc33617099"/>
      <w:bookmarkStart w:id="1777" w:name="_Toc33617235"/>
      <w:bookmarkStart w:id="1778" w:name="_Toc33617402"/>
      <w:bookmarkStart w:id="1779" w:name="_Toc33617494"/>
      <w:bookmarkStart w:id="1780" w:name="_Toc33618579"/>
      <w:bookmarkStart w:id="1781" w:name="_Toc33619345"/>
      <w:bookmarkStart w:id="1782" w:name="_Toc33683885"/>
      <w:bookmarkStart w:id="1783" w:name="_Toc33688260"/>
      <w:bookmarkStart w:id="1784" w:name="_Toc33689177"/>
      <w:bookmarkStart w:id="1785" w:name="_Toc36646007"/>
      <w:bookmarkStart w:id="1786" w:name="_Toc36646051"/>
      <w:bookmarkStart w:id="1787" w:name="_Toc36729751"/>
      <w:bookmarkStart w:id="1788" w:name="_Toc37161936"/>
      <w:bookmarkStart w:id="1789" w:name="_Toc37162607"/>
      <w:bookmarkStart w:id="1790" w:name="_Toc40694448"/>
      <w:bookmarkStart w:id="1791" w:name="_Toc40694492"/>
      <w:bookmarkStart w:id="1792" w:name="_Toc40698290"/>
      <w:bookmarkStart w:id="1793" w:name="_Toc42164575"/>
      <w:bookmarkStart w:id="1794" w:name="_Toc42164642"/>
      <w:bookmarkStart w:id="1795" w:name="_Toc42170067"/>
      <w:bookmarkStart w:id="1796" w:name="_Toc42511917"/>
      <w:bookmarkStart w:id="1797" w:name="_Toc42585516"/>
      <w:bookmarkStart w:id="1798" w:name="_Toc43878617"/>
      <w:bookmarkStart w:id="1799" w:name="_Toc44497427"/>
      <w:bookmarkStart w:id="1800" w:name="_Toc44666729"/>
      <w:bookmarkStart w:id="1801" w:name="_Toc44679707"/>
      <w:bookmarkStart w:id="1802" w:name="_Toc45087405"/>
      <w:bookmarkStart w:id="1803" w:name="_Toc50496807"/>
      <w:bookmarkStart w:id="1804" w:name="_Toc867602"/>
      <w:bookmarkStart w:id="1805" w:name="_Toc867860"/>
      <w:bookmarkStart w:id="1806" w:name="_Toc868648"/>
      <w:bookmarkStart w:id="1807" w:name="_Toc870727"/>
      <w:bookmarkStart w:id="1808" w:name="_Toc871006"/>
      <w:bookmarkStart w:id="1809" w:name="_Toc871349"/>
      <w:bookmarkStart w:id="1810" w:name="_Toc871631"/>
      <w:bookmarkStart w:id="1811" w:name="_Toc871912"/>
      <w:bookmarkStart w:id="1812" w:name="_Toc872805"/>
      <w:bookmarkStart w:id="1813" w:name="_Toc873141"/>
      <w:bookmarkStart w:id="1814" w:name="_Toc873992"/>
      <w:bookmarkStart w:id="1815" w:name="_Toc874206"/>
      <w:bookmarkStart w:id="1816" w:name="_Toc874532"/>
      <w:bookmarkStart w:id="1817" w:name="_Toc874736"/>
      <w:bookmarkStart w:id="1818" w:name="_Toc875106"/>
      <w:bookmarkStart w:id="1819" w:name="_Toc945442"/>
      <w:bookmarkStart w:id="1820" w:name="_Toc945645"/>
      <w:bookmarkStart w:id="1821" w:name="_Toc945987"/>
      <w:bookmarkStart w:id="1822" w:name="_Toc946189"/>
      <w:bookmarkStart w:id="1823" w:name="_Toc946392"/>
      <w:bookmarkStart w:id="1824" w:name="_Toc946833"/>
      <w:bookmarkStart w:id="1825" w:name="_Toc947802"/>
      <w:bookmarkStart w:id="1826" w:name="_Toc948303"/>
      <w:bookmarkStart w:id="1827" w:name="_Toc948447"/>
      <w:bookmarkStart w:id="1828" w:name="_Toc953540"/>
      <w:bookmarkStart w:id="1829" w:name="_Toc957619"/>
      <w:bookmarkStart w:id="1830" w:name="_Toc957763"/>
      <w:bookmarkStart w:id="1831" w:name="_Toc957907"/>
      <w:bookmarkStart w:id="1832" w:name="_Toc958051"/>
      <w:bookmarkStart w:id="1833" w:name="_Toc958195"/>
      <w:bookmarkStart w:id="1834" w:name="_Toc958338"/>
      <w:bookmarkStart w:id="1835" w:name="_Toc959062"/>
      <w:bookmarkStart w:id="1836" w:name="_Toc959205"/>
      <w:bookmarkStart w:id="1837" w:name="_Toc959348"/>
      <w:bookmarkStart w:id="1838" w:name="_Toc959492"/>
      <w:bookmarkStart w:id="1839" w:name="_Toc1122405"/>
      <w:bookmarkStart w:id="1840" w:name="_Toc1129743"/>
      <w:bookmarkStart w:id="1841" w:name="_Toc1566862"/>
      <w:bookmarkStart w:id="1842" w:name="_Toc1566941"/>
      <w:bookmarkStart w:id="1843" w:name="_Toc1567102"/>
      <w:bookmarkStart w:id="1844" w:name="_Toc1567242"/>
      <w:bookmarkStart w:id="1845" w:name="_Toc1640571"/>
      <w:bookmarkStart w:id="1846" w:name="_Toc1640664"/>
      <w:bookmarkStart w:id="1847" w:name="_Toc1640755"/>
      <w:bookmarkStart w:id="1848" w:name="_Toc1640823"/>
      <w:bookmarkStart w:id="1849" w:name="_Toc1640897"/>
      <w:bookmarkStart w:id="1850" w:name="_Toc1641045"/>
      <w:bookmarkStart w:id="1851" w:name="_Toc1641119"/>
      <w:bookmarkStart w:id="1852" w:name="_Toc1641193"/>
      <w:bookmarkStart w:id="1853" w:name="_Toc1641267"/>
      <w:bookmarkStart w:id="1854" w:name="_Toc1647343"/>
      <w:bookmarkStart w:id="1855" w:name="_Toc1647466"/>
      <w:bookmarkStart w:id="1856" w:name="_Toc1651878"/>
      <w:bookmarkStart w:id="1857" w:name="_Toc1651954"/>
      <w:bookmarkStart w:id="1858" w:name="_Toc1652017"/>
      <w:bookmarkStart w:id="1859" w:name="_Toc1652079"/>
      <w:bookmarkStart w:id="1860" w:name="_Toc1652347"/>
      <w:bookmarkStart w:id="1861" w:name="_Toc1652410"/>
      <w:bookmarkStart w:id="1862" w:name="_Toc2664271"/>
      <w:bookmarkStart w:id="1863" w:name="_Toc2667244"/>
      <w:bookmarkStart w:id="1864" w:name="_Toc2667307"/>
      <w:bookmarkStart w:id="1865" w:name="_Toc2667434"/>
      <w:bookmarkStart w:id="1866" w:name="_Toc2667496"/>
      <w:bookmarkStart w:id="1867" w:name="_Toc2667925"/>
      <w:bookmarkStart w:id="1868" w:name="_Toc2772599"/>
      <w:bookmarkStart w:id="1869" w:name="_Toc2772882"/>
      <w:bookmarkStart w:id="1870" w:name="_Toc2772945"/>
      <w:bookmarkStart w:id="1871" w:name="_Toc2773024"/>
      <w:bookmarkStart w:id="1872" w:name="_Toc2773085"/>
      <w:bookmarkStart w:id="1873" w:name="_Toc2773147"/>
      <w:bookmarkStart w:id="1874" w:name="_Toc2773210"/>
      <w:bookmarkStart w:id="1875" w:name="_Toc2773273"/>
      <w:bookmarkStart w:id="1876" w:name="_Toc2773336"/>
      <w:bookmarkStart w:id="1877" w:name="_Toc3960403"/>
      <w:bookmarkStart w:id="1878" w:name="_Toc3960481"/>
      <w:bookmarkStart w:id="1879" w:name="_Toc3971194"/>
      <w:bookmarkStart w:id="1880" w:name="_Toc3972428"/>
      <w:bookmarkStart w:id="1881" w:name="_Toc3972609"/>
      <w:bookmarkStart w:id="1882" w:name="_Toc3973318"/>
      <w:bookmarkStart w:id="1883" w:name="_Toc3973485"/>
      <w:bookmarkStart w:id="1884" w:name="_Toc3973702"/>
      <w:bookmarkStart w:id="1885" w:name="_Toc3973783"/>
      <w:bookmarkStart w:id="1886" w:name="_Toc3973865"/>
      <w:bookmarkStart w:id="1887" w:name="_Toc3977355"/>
      <w:bookmarkStart w:id="1888" w:name="_Toc3977467"/>
      <w:bookmarkStart w:id="1889" w:name="_Toc3977548"/>
      <w:bookmarkStart w:id="1890" w:name="_Toc7529544"/>
      <w:bookmarkStart w:id="1891" w:name="_Toc7529615"/>
      <w:bookmarkStart w:id="1892" w:name="_Toc7529723"/>
      <w:bookmarkStart w:id="1893" w:name="_Toc7529794"/>
      <w:bookmarkStart w:id="1894" w:name="_Toc7529865"/>
      <w:bookmarkStart w:id="1895" w:name="_Toc8132697"/>
      <w:bookmarkStart w:id="1896" w:name="_Toc8133264"/>
      <w:bookmarkStart w:id="1897" w:name="_Toc8283401"/>
      <w:bookmarkStart w:id="1898" w:name="_Toc8391257"/>
      <w:bookmarkStart w:id="1899" w:name="_Toc8391331"/>
      <w:bookmarkStart w:id="1900" w:name="_Toc8391887"/>
      <w:bookmarkStart w:id="1901" w:name="_Toc8809299"/>
      <w:bookmarkStart w:id="1902" w:name="_Toc9425556"/>
      <w:bookmarkStart w:id="1903" w:name="_Toc9425632"/>
      <w:bookmarkStart w:id="1904" w:name="_Toc9426179"/>
      <w:bookmarkStart w:id="1905" w:name="_Toc9426295"/>
      <w:bookmarkStart w:id="1906" w:name="_Toc9500637"/>
      <w:bookmarkStart w:id="1907" w:name="_Toc9500720"/>
      <w:bookmarkStart w:id="1908" w:name="_Toc9500803"/>
      <w:bookmarkStart w:id="1909" w:name="_Toc9500885"/>
      <w:bookmarkStart w:id="1910" w:name="_Toc9504203"/>
      <w:bookmarkStart w:id="1911" w:name="_Toc9590843"/>
      <w:bookmarkStart w:id="1912" w:name="_Toc9590917"/>
      <w:bookmarkStart w:id="1913" w:name="_Toc9944284"/>
      <w:bookmarkStart w:id="1914" w:name="_Toc10127717"/>
      <w:bookmarkStart w:id="1915" w:name="_Toc10541859"/>
      <w:bookmarkStart w:id="1916" w:name="_Toc12282424"/>
      <w:bookmarkStart w:id="1917" w:name="_Toc12287214"/>
      <w:bookmarkStart w:id="1918" w:name="_Toc12287282"/>
      <w:bookmarkStart w:id="1919" w:name="_Toc12368021"/>
      <w:bookmarkStart w:id="1920" w:name="_Toc12371553"/>
      <w:bookmarkStart w:id="1921" w:name="_Toc12373025"/>
      <w:bookmarkStart w:id="1922" w:name="_Toc12373232"/>
      <w:bookmarkStart w:id="1923" w:name="_Toc12429973"/>
      <w:bookmarkStart w:id="1924" w:name="_Toc12460816"/>
      <w:bookmarkStart w:id="1925" w:name="_Toc14792320"/>
      <w:bookmarkStart w:id="1926" w:name="_Toc14792372"/>
      <w:bookmarkStart w:id="1927" w:name="_Toc14793457"/>
      <w:bookmarkStart w:id="1928" w:name="_Toc32489619"/>
      <w:bookmarkStart w:id="1929" w:name="_Toc33253541"/>
      <w:bookmarkStart w:id="1930" w:name="_Toc33254074"/>
      <w:bookmarkStart w:id="1931" w:name="_Toc33254124"/>
      <w:bookmarkStart w:id="1932" w:name="_Toc33254173"/>
      <w:bookmarkStart w:id="1933" w:name="_Toc33254222"/>
      <w:bookmarkStart w:id="1934" w:name="_Toc33260751"/>
      <w:bookmarkStart w:id="1935" w:name="_Toc33260802"/>
      <w:bookmarkStart w:id="1936" w:name="_Toc33260851"/>
      <w:bookmarkStart w:id="1937" w:name="_Toc33270002"/>
      <w:bookmarkStart w:id="1938" w:name="_Toc33270091"/>
      <w:bookmarkStart w:id="1939" w:name="_Toc33423007"/>
      <w:bookmarkStart w:id="1940" w:name="_Toc33614485"/>
      <w:bookmarkStart w:id="1941" w:name="_Toc33614614"/>
      <w:bookmarkStart w:id="1942" w:name="_Toc33615895"/>
      <w:bookmarkStart w:id="1943" w:name="_Toc33616718"/>
      <w:bookmarkStart w:id="1944" w:name="_Toc33616767"/>
      <w:bookmarkStart w:id="1945" w:name="_Toc33616814"/>
      <w:bookmarkStart w:id="1946" w:name="_Toc33616862"/>
      <w:bookmarkStart w:id="1947" w:name="_Toc33616910"/>
      <w:bookmarkStart w:id="1948" w:name="_Toc33616957"/>
      <w:bookmarkStart w:id="1949" w:name="_Toc33617005"/>
      <w:bookmarkStart w:id="1950" w:name="_Toc33617052"/>
      <w:bookmarkStart w:id="1951" w:name="_Toc33617100"/>
      <w:bookmarkStart w:id="1952" w:name="_Toc33617236"/>
      <w:bookmarkStart w:id="1953" w:name="_Toc33617403"/>
      <w:bookmarkStart w:id="1954" w:name="_Toc33617495"/>
      <w:bookmarkStart w:id="1955" w:name="_Toc33618580"/>
      <w:bookmarkStart w:id="1956" w:name="_Toc33619346"/>
      <w:bookmarkStart w:id="1957" w:name="_Toc33683886"/>
      <w:bookmarkStart w:id="1958" w:name="_Toc33688261"/>
      <w:bookmarkStart w:id="1959" w:name="_Toc33689178"/>
      <w:bookmarkStart w:id="1960" w:name="_Toc36646008"/>
      <w:bookmarkStart w:id="1961" w:name="_Toc36646052"/>
      <w:bookmarkStart w:id="1962" w:name="_Toc36729752"/>
      <w:bookmarkStart w:id="1963" w:name="_Toc37161937"/>
      <w:bookmarkStart w:id="1964" w:name="_Toc37162608"/>
      <w:bookmarkStart w:id="1965" w:name="_Toc40694449"/>
      <w:bookmarkStart w:id="1966" w:name="_Toc40694493"/>
      <w:bookmarkStart w:id="1967" w:name="_Toc40698291"/>
      <w:bookmarkStart w:id="1968" w:name="_Toc42164576"/>
      <w:bookmarkStart w:id="1969" w:name="_Toc42164643"/>
      <w:bookmarkStart w:id="1970" w:name="_Toc42170068"/>
      <w:bookmarkStart w:id="1971" w:name="_Toc42511918"/>
      <w:bookmarkStart w:id="1972" w:name="_Toc42585517"/>
      <w:bookmarkStart w:id="1973" w:name="_Toc43878618"/>
      <w:bookmarkStart w:id="1974" w:name="_Toc44497428"/>
      <w:bookmarkStart w:id="1975" w:name="_Toc44666730"/>
      <w:bookmarkStart w:id="1976" w:name="_Toc44679708"/>
      <w:bookmarkStart w:id="1977" w:name="_Toc45087406"/>
      <w:bookmarkStart w:id="1978" w:name="_Toc50496808"/>
      <w:bookmarkStart w:id="1979" w:name="_Toc867603"/>
      <w:bookmarkStart w:id="1980" w:name="_Toc867861"/>
      <w:bookmarkStart w:id="1981" w:name="_Toc868649"/>
      <w:bookmarkStart w:id="1982" w:name="_Toc870728"/>
      <w:bookmarkStart w:id="1983" w:name="_Toc871007"/>
      <w:bookmarkStart w:id="1984" w:name="_Toc871350"/>
      <w:bookmarkStart w:id="1985" w:name="_Toc871632"/>
      <w:bookmarkStart w:id="1986" w:name="_Toc871913"/>
      <w:bookmarkStart w:id="1987" w:name="_Toc872806"/>
      <w:bookmarkStart w:id="1988" w:name="_Toc873142"/>
      <w:bookmarkStart w:id="1989" w:name="_Toc873993"/>
      <w:bookmarkStart w:id="1990" w:name="_Toc874207"/>
      <w:bookmarkStart w:id="1991" w:name="_Toc874533"/>
      <w:bookmarkStart w:id="1992" w:name="_Toc874737"/>
      <w:bookmarkStart w:id="1993" w:name="_Toc875107"/>
      <w:bookmarkStart w:id="1994" w:name="_Toc945443"/>
      <w:bookmarkStart w:id="1995" w:name="_Toc945646"/>
      <w:bookmarkStart w:id="1996" w:name="_Toc945988"/>
      <w:bookmarkStart w:id="1997" w:name="_Toc946190"/>
      <w:bookmarkStart w:id="1998" w:name="_Toc946393"/>
      <w:bookmarkStart w:id="1999" w:name="_Toc946834"/>
      <w:bookmarkStart w:id="2000" w:name="_Toc947803"/>
      <w:bookmarkStart w:id="2001" w:name="_Toc948304"/>
      <w:bookmarkStart w:id="2002" w:name="_Toc948448"/>
      <w:bookmarkStart w:id="2003" w:name="_Toc953541"/>
      <w:bookmarkStart w:id="2004" w:name="_Toc957620"/>
      <w:bookmarkStart w:id="2005" w:name="_Toc957764"/>
      <w:bookmarkStart w:id="2006" w:name="_Toc957908"/>
      <w:bookmarkStart w:id="2007" w:name="_Toc958052"/>
      <w:bookmarkStart w:id="2008" w:name="_Toc958196"/>
      <w:bookmarkStart w:id="2009" w:name="_Toc958339"/>
      <w:bookmarkStart w:id="2010" w:name="_Toc959063"/>
      <w:bookmarkStart w:id="2011" w:name="_Toc959206"/>
      <w:bookmarkStart w:id="2012" w:name="_Toc959349"/>
      <w:bookmarkStart w:id="2013" w:name="_Toc959493"/>
      <w:bookmarkStart w:id="2014" w:name="_Toc1122406"/>
      <w:bookmarkStart w:id="2015" w:name="_Toc1129744"/>
      <w:bookmarkStart w:id="2016" w:name="_Toc1566863"/>
      <w:bookmarkStart w:id="2017" w:name="_Toc1566942"/>
      <w:bookmarkStart w:id="2018" w:name="_Toc1567103"/>
      <w:bookmarkStart w:id="2019" w:name="_Toc1567243"/>
      <w:bookmarkStart w:id="2020" w:name="_Toc1640572"/>
      <w:bookmarkStart w:id="2021" w:name="_Toc1640665"/>
      <w:bookmarkStart w:id="2022" w:name="_Toc1640756"/>
      <w:bookmarkStart w:id="2023" w:name="_Toc1640824"/>
      <w:bookmarkStart w:id="2024" w:name="_Toc1640898"/>
      <w:bookmarkStart w:id="2025" w:name="_Toc1641046"/>
      <w:bookmarkStart w:id="2026" w:name="_Toc1641120"/>
      <w:bookmarkStart w:id="2027" w:name="_Toc1641194"/>
      <w:bookmarkStart w:id="2028" w:name="_Toc1641268"/>
      <w:bookmarkStart w:id="2029" w:name="_Toc1647344"/>
      <w:bookmarkStart w:id="2030" w:name="_Toc1647467"/>
      <w:bookmarkStart w:id="2031" w:name="_Toc1651879"/>
      <w:bookmarkStart w:id="2032" w:name="_Toc1651955"/>
      <w:bookmarkStart w:id="2033" w:name="_Toc1652018"/>
      <w:bookmarkStart w:id="2034" w:name="_Toc1652080"/>
      <w:bookmarkStart w:id="2035" w:name="_Toc1652348"/>
      <w:bookmarkStart w:id="2036" w:name="_Toc1652411"/>
      <w:bookmarkStart w:id="2037" w:name="_Toc2664272"/>
      <w:bookmarkStart w:id="2038" w:name="_Toc2667245"/>
      <w:bookmarkStart w:id="2039" w:name="_Toc2667308"/>
      <w:bookmarkStart w:id="2040" w:name="_Toc2667435"/>
      <w:bookmarkStart w:id="2041" w:name="_Toc2667497"/>
      <w:bookmarkStart w:id="2042" w:name="_Toc2667926"/>
      <w:bookmarkStart w:id="2043" w:name="_Toc2772600"/>
      <w:bookmarkStart w:id="2044" w:name="_Toc2772883"/>
      <w:bookmarkStart w:id="2045" w:name="_Toc2772946"/>
      <w:bookmarkStart w:id="2046" w:name="_Toc2773025"/>
      <w:bookmarkStart w:id="2047" w:name="_Toc2773086"/>
      <w:bookmarkStart w:id="2048" w:name="_Toc2773148"/>
      <w:bookmarkStart w:id="2049" w:name="_Toc2773211"/>
      <w:bookmarkStart w:id="2050" w:name="_Toc2773274"/>
      <w:bookmarkStart w:id="2051" w:name="_Toc2773337"/>
      <w:bookmarkStart w:id="2052" w:name="_Toc3960404"/>
      <w:bookmarkStart w:id="2053" w:name="_Toc3960482"/>
      <w:bookmarkStart w:id="2054" w:name="_Toc3971195"/>
      <w:bookmarkStart w:id="2055" w:name="_Toc3972429"/>
      <w:bookmarkStart w:id="2056" w:name="_Toc3972610"/>
      <w:bookmarkStart w:id="2057" w:name="_Toc3973319"/>
      <w:bookmarkStart w:id="2058" w:name="_Toc3973486"/>
      <w:bookmarkStart w:id="2059" w:name="_Toc3973703"/>
      <w:bookmarkStart w:id="2060" w:name="_Toc3973784"/>
      <w:bookmarkStart w:id="2061" w:name="_Toc3973866"/>
      <w:bookmarkStart w:id="2062" w:name="_Toc3977356"/>
      <w:bookmarkStart w:id="2063" w:name="_Toc3977468"/>
      <w:bookmarkStart w:id="2064" w:name="_Toc3977549"/>
      <w:bookmarkStart w:id="2065" w:name="_Toc7529545"/>
      <w:bookmarkStart w:id="2066" w:name="_Toc7529616"/>
      <w:bookmarkStart w:id="2067" w:name="_Toc7529724"/>
      <w:bookmarkStart w:id="2068" w:name="_Toc7529795"/>
      <w:bookmarkStart w:id="2069" w:name="_Toc7529866"/>
      <w:bookmarkStart w:id="2070" w:name="_Toc8132698"/>
      <w:bookmarkStart w:id="2071" w:name="_Toc8133265"/>
      <w:bookmarkStart w:id="2072" w:name="_Toc8283402"/>
      <w:bookmarkStart w:id="2073" w:name="_Toc8391258"/>
      <w:bookmarkStart w:id="2074" w:name="_Toc8391332"/>
      <w:bookmarkStart w:id="2075" w:name="_Toc8391888"/>
      <w:bookmarkStart w:id="2076" w:name="_Toc8809300"/>
      <w:bookmarkStart w:id="2077" w:name="_Toc9425557"/>
      <w:bookmarkStart w:id="2078" w:name="_Toc9425633"/>
      <w:bookmarkStart w:id="2079" w:name="_Toc9426180"/>
      <w:bookmarkStart w:id="2080" w:name="_Toc9426296"/>
      <w:bookmarkStart w:id="2081" w:name="_Toc9500638"/>
      <w:bookmarkStart w:id="2082" w:name="_Toc9500721"/>
      <w:bookmarkStart w:id="2083" w:name="_Toc9500804"/>
      <w:bookmarkStart w:id="2084" w:name="_Toc9500886"/>
      <w:bookmarkStart w:id="2085" w:name="_Toc9504204"/>
      <w:bookmarkStart w:id="2086" w:name="_Toc9590844"/>
      <w:bookmarkStart w:id="2087" w:name="_Toc9590918"/>
      <w:bookmarkStart w:id="2088" w:name="_Toc9944285"/>
      <w:bookmarkStart w:id="2089" w:name="_Toc10127718"/>
      <w:bookmarkStart w:id="2090" w:name="_Toc10541860"/>
      <w:bookmarkStart w:id="2091" w:name="_Toc12282425"/>
      <w:bookmarkStart w:id="2092" w:name="_Toc12287215"/>
      <w:bookmarkStart w:id="2093" w:name="_Toc12287283"/>
      <w:bookmarkStart w:id="2094" w:name="_Toc12368022"/>
      <w:bookmarkStart w:id="2095" w:name="_Toc12371554"/>
      <w:bookmarkStart w:id="2096" w:name="_Toc12373026"/>
      <w:bookmarkStart w:id="2097" w:name="_Toc12373233"/>
      <w:bookmarkStart w:id="2098" w:name="_Toc12429974"/>
      <w:bookmarkStart w:id="2099" w:name="_Toc12460817"/>
      <w:bookmarkStart w:id="2100" w:name="_Toc14792321"/>
      <w:bookmarkStart w:id="2101" w:name="_Toc14792373"/>
      <w:bookmarkStart w:id="2102" w:name="_Toc14793458"/>
      <w:bookmarkStart w:id="2103" w:name="_Toc32489620"/>
      <w:bookmarkStart w:id="2104" w:name="_Toc33253542"/>
      <w:bookmarkStart w:id="2105" w:name="_Toc33254075"/>
      <w:bookmarkStart w:id="2106" w:name="_Toc33254125"/>
      <w:bookmarkStart w:id="2107" w:name="_Toc33254174"/>
      <w:bookmarkStart w:id="2108" w:name="_Toc33254223"/>
      <w:bookmarkStart w:id="2109" w:name="_Toc33260752"/>
      <w:bookmarkStart w:id="2110" w:name="_Toc33260803"/>
      <w:bookmarkStart w:id="2111" w:name="_Toc33260852"/>
      <w:bookmarkStart w:id="2112" w:name="_Toc33270003"/>
      <w:bookmarkStart w:id="2113" w:name="_Toc33270092"/>
      <w:bookmarkStart w:id="2114" w:name="_Toc33423008"/>
      <w:bookmarkStart w:id="2115" w:name="_Toc33614486"/>
      <w:bookmarkStart w:id="2116" w:name="_Toc33614615"/>
      <w:bookmarkStart w:id="2117" w:name="_Toc33615896"/>
      <w:bookmarkStart w:id="2118" w:name="_Toc33616719"/>
      <w:bookmarkStart w:id="2119" w:name="_Toc33616768"/>
      <w:bookmarkStart w:id="2120" w:name="_Toc33616815"/>
      <w:bookmarkStart w:id="2121" w:name="_Toc33616863"/>
      <w:bookmarkStart w:id="2122" w:name="_Toc33616911"/>
      <w:bookmarkStart w:id="2123" w:name="_Toc33616958"/>
      <w:bookmarkStart w:id="2124" w:name="_Toc33617006"/>
      <w:bookmarkStart w:id="2125" w:name="_Toc33617053"/>
      <w:bookmarkStart w:id="2126" w:name="_Toc33617101"/>
      <w:bookmarkStart w:id="2127" w:name="_Toc33617237"/>
      <w:bookmarkStart w:id="2128" w:name="_Toc33617404"/>
      <w:bookmarkStart w:id="2129" w:name="_Toc33617496"/>
      <w:bookmarkStart w:id="2130" w:name="_Toc33618581"/>
      <w:bookmarkStart w:id="2131" w:name="_Toc33619347"/>
      <w:bookmarkStart w:id="2132" w:name="_Toc33683887"/>
      <w:bookmarkStart w:id="2133" w:name="_Toc33688262"/>
      <w:bookmarkStart w:id="2134" w:name="_Toc33689179"/>
      <w:bookmarkStart w:id="2135" w:name="_Toc36646009"/>
      <w:bookmarkStart w:id="2136" w:name="_Toc36646053"/>
      <w:bookmarkStart w:id="2137" w:name="_Toc36729753"/>
      <w:bookmarkStart w:id="2138" w:name="_Toc37161938"/>
      <w:bookmarkStart w:id="2139" w:name="_Toc37162609"/>
      <w:bookmarkStart w:id="2140" w:name="_Toc40694450"/>
      <w:bookmarkStart w:id="2141" w:name="_Toc40694494"/>
      <w:bookmarkStart w:id="2142" w:name="_Toc40698292"/>
      <w:bookmarkStart w:id="2143" w:name="_Toc42164577"/>
      <w:bookmarkStart w:id="2144" w:name="_Toc42164644"/>
      <w:bookmarkStart w:id="2145" w:name="_Toc42170069"/>
      <w:bookmarkStart w:id="2146" w:name="_Toc42511919"/>
      <w:bookmarkStart w:id="2147" w:name="_Toc42585518"/>
      <w:bookmarkStart w:id="2148" w:name="_Toc43878619"/>
      <w:bookmarkStart w:id="2149" w:name="_Toc44497429"/>
      <w:bookmarkStart w:id="2150" w:name="_Toc44666731"/>
      <w:bookmarkStart w:id="2151" w:name="_Toc44679709"/>
      <w:bookmarkStart w:id="2152" w:name="_Toc45087407"/>
      <w:bookmarkStart w:id="2153" w:name="_Toc50496809"/>
      <w:bookmarkStart w:id="2154" w:name="_Toc867604"/>
      <w:bookmarkStart w:id="2155" w:name="_Toc867862"/>
      <w:bookmarkStart w:id="2156" w:name="_Toc868650"/>
      <w:bookmarkStart w:id="2157" w:name="_Toc870729"/>
      <w:bookmarkStart w:id="2158" w:name="_Toc871008"/>
      <w:bookmarkStart w:id="2159" w:name="_Toc871351"/>
      <w:bookmarkStart w:id="2160" w:name="_Toc871633"/>
      <w:bookmarkStart w:id="2161" w:name="_Toc871914"/>
      <w:bookmarkStart w:id="2162" w:name="_Toc872807"/>
      <w:bookmarkStart w:id="2163" w:name="_Toc873143"/>
      <w:bookmarkStart w:id="2164" w:name="_Toc873994"/>
      <w:bookmarkStart w:id="2165" w:name="_Toc874208"/>
      <w:bookmarkStart w:id="2166" w:name="_Toc874534"/>
      <w:bookmarkStart w:id="2167" w:name="_Toc874738"/>
      <w:bookmarkStart w:id="2168" w:name="_Toc875108"/>
      <w:bookmarkStart w:id="2169" w:name="_Toc945444"/>
      <w:bookmarkStart w:id="2170" w:name="_Toc945647"/>
      <w:bookmarkStart w:id="2171" w:name="_Toc945989"/>
      <w:bookmarkStart w:id="2172" w:name="_Toc946191"/>
      <w:bookmarkStart w:id="2173" w:name="_Toc946394"/>
      <w:bookmarkStart w:id="2174" w:name="_Toc946835"/>
      <w:bookmarkStart w:id="2175" w:name="_Toc947804"/>
      <w:bookmarkStart w:id="2176" w:name="_Toc948305"/>
      <w:bookmarkStart w:id="2177" w:name="_Toc948449"/>
      <w:bookmarkStart w:id="2178" w:name="_Toc953542"/>
      <w:bookmarkStart w:id="2179" w:name="_Toc957621"/>
      <w:bookmarkStart w:id="2180" w:name="_Toc957765"/>
      <w:bookmarkStart w:id="2181" w:name="_Toc957909"/>
      <w:bookmarkStart w:id="2182" w:name="_Toc958053"/>
      <w:bookmarkStart w:id="2183" w:name="_Toc958197"/>
      <w:bookmarkStart w:id="2184" w:name="_Toc958340"/>
      <w:bookmarkStart w:id="2185" w:name="_Toc959064"/>
      <w:bookmarkStart w:id="2186" w:name="_Toc959207"/>
      <w:bookmarkStart w:id="2187" w:name="_Toc959350"/>
      <w:bookmarkStart w:id="2188" w:name="_Toc959494"/>
      <w:bookmarkStart w:id="2189" w:name="_Toc1122407"/>
      <w:bookmarkStart w:id="2190" w:name="_Toc1129745"/>
      <w:bookmarkStart w:id="2191" w:name="_Toc1566864"/>
      <w:bookmarkStart w:id="2192" w:name="_Toc1566943"/>
      <w:bookmarkStart w:id="2193" w:name="_Toc1567104"/>
      <w:bookmarkStart w:id="2194" w:name="_Toc1567244"/>
      <w:bookmarkStart w:id="2195" w:name="_Toc1640573"/>
      <w:bookmarkStart w:id="2196" w:name="_Toc1640666"/>
      <w:bookmarkStart w:id="2197" w:name="_Toc1640757"/>
      <w:bookmarkStart w:id="2198" w:name="_Toc1640825"/>
      <w:bookmarkStart w:id="2199" w:name="_Toc1640899"/>
      <w:bookmarkStart w:id="2200" w:name="_Toc1641047"/>
      <w:bookmarkStart w:id="2201" w:name="_Toc1641121"/>
      <w:bookmarkStart w:id="2202" w:name="_Toc1641195"/>
      <w:bookmarkStart w:id="2203" w:name="_Toc1641269"/>
      <w:bookmarkStart w:id="2204" w:name="_Toc1647345"/>
      <w:bookmarkStart w:id="2205" w:name="_Toc1647468"/>
      <w:bookmarkStart w:id="2206" w:name="_Toc1651880"/>
      <w:bookmarkStart w:id="2207" w:name="_Toc1651956"/>
      <w:bookmarkStart w:id="2208" w:name="_Toc1652019"/>
      <w:bookmarkStart w:id="2209" w:name="_Toc1652081"/>
      <w:bookmarkStart w:id="2210" w:name="_Toc1652349"/>
      <w:bookmarkStart w:id="2211" w:name="_Toc1652412"/>
      <w:bookmarkStart w:id="2212" w:name="_Toc2664273"/>
      <w:bookmarkStart w:id="2213" w:name="_Toc2667246"/>
      <w:bookmarkStart w:id="2214" w:name="_Toc2667309"/>
      <w:bookmarkStart w:id="2215" w:name="_Toc2667436"/>
      <w:bookmarkStart w:id="2216" w:name="_Toc2667498"/>
      <w:bookmarkStart w:id="2217" w:name="_Toc2667927"/>
      <w:bookmarkStart w:id="2218" w:name="_Toc2772601"/>
      <w:bookmarkStart w:id="2219" w:name="_Toc2772884"/>
      <w:bookmarkStart w:id="2220" w:name="_Toc2772947"/>
      <w:bookmarkStart w:id="2221" w:name="_Toc2773026"/>
      <w:bookmarkStart w:id="2222" w:name="_Toc2773087"/>
      <w:bookmarkStart w:id="2223" w:name="_Toc2773149"/>
      <w:bookmarkStart w:id="2224" w:name="_Toc2773212"/>
      <w:bookmarkStart w:id="2225" w:name="_Toc2773275"/>
      <w:bookmarkStart w:id="2226" w:name="_Toc2773338"/>
      <w:bookmarkStart w:id="2227" w:name="_Toc3960405"/>
      <w:bookmarkStart w:id="2228" w:name="_Toc3960483"/>
      <w:bookmarkStart w:id="2229" w:name="_Toc3971196"/>
      <w:bookmarkStart w:id="2230" w:name="_Toc3972430"/>
      <w:bookmarkStart w:id="2231" w:name="_Toc3972611"/>
      <w:bookmarkStart w:id="2232" w:name="_Toc3973320"/>
      <w:bookmarkStart w:id="2233" w:name="_Toc3973487"/>
      <w:bookmarkStart w:id="2234" w:name="_Toc3973704"/>
      <w:bookmarkStart w:id="2235" w:name="_Toc3973785"/>
      <w:bookmarkStart w:id="2236" w:name="_Toc3973867"/>
      <w:bookmarkStart w:id="2237" w:name="_Toc3977357"/>
      <w:bookmarkStart w:id="2238" w:name="_Toc3977469"/>
      <w:bookmarkStart w:id="2239" w:name="_Toc3977550"/>
      <w:bookmarkStart w:id="2240" w:name="_Toc7529546"/>
      <w:bookmarkStart w:id="2241" w:name="_Toc7529617"/>
      <w:bookmarkStart w:id="2242" w:name="_Toc7529725"/>
      <w:bookmarkStart w:id="2243" w:name="_Toc7529796"/>
      <w:bookmarkStart w:id="2244" w:name="_Toc7529867"/>
      <w:bookmarkStart w:id="2245" w:name="_Toc8132699"/>
      <w:bookmarkStart w:id="2246" w:name="_Toc8133266"/>
      <w:bookmarkStart w:id="2247" w:name="_Toc8283403"/>
      <w:bookmarkStart w:id="2248" w:name="_Toc8391259"/>
      <w:bookmarkStart w:id="2249" w:name="_Toc8391333"/>
      <w:bookmarkStart w:id="2250" w:name="_Toc8391889"/>
      <w:bookmarkStart w:id="2251" w:name="_Toc8809301"/>
      <w:bookmarkStart w:id="2252" w:name="_Toc9425558"/>
      <w:bookmarkStart w:id="2253" w:name="_Toc9425634"/>
      <w:bookmarkStart w:id="2254" w:name="_Toc9426181"/>
      <w:bookmarkStart w:id="2255" w:name="_Toc9426297"/>
      <w:bookmarkStart w:id="2256" w:name="_Toc9500639"/>
      <w:bookmarkStart w:id="2257" w:name="_Toc9500722"/>
      <w:bookmarkStart w:id="2258" w:name="_Toc9500805"/>
      <w:bookmarkStart w:id="2259" w:name="_Toc9500887"/>
      <w:bookmarkStart w:id="2260" w:name="_Toc9504205"/>
      <w:bookmarkStart w:id="2261" w:name="_Toc9590845"/>
      <w:bookmarkStart w:id="2262" w:name="_Toc9590919"/>
      <w:bookmarkStart w:id="2263" w:name="_Toc9944286"/>
      <w:bookmarkStart w:id="2264" w:name="_Toc10127719"/>
      <w:bookmarkStart w:id="2265" w:name="_Toc10541861"/>
      <w:bookmarkStart w:id="2266" w:name="_Toc12282426"/>
      <w:bookmarkStart w:id="2267" w:name="_Toc12287216"/>
      <w:bookmarkStart w:id="2268" w:name="_Toc12287284"/>
      <w:bookmarkStart w:id="2269" w:name="_Toc12368023"/>
      <w:bookmarkStart w:id="2270" w:name="_Toc12371555"/>
      <w:bookmarkStart w:id="2271" w:name="_Toc12373027"/>
      <w:bookmarkStart w:id="2272" w:name="_Toc12373234"/>
      <w:bookmarkStart w:id="2273" w:name="_Toc12429975"/>
      <w:bookmarkStart w:id="2274" w:name="_Toc12460818"/>
      <w:bookmarkStart w:id="2275" w:name="_Toc14792322"/>
      <w:bookmarkStart w:id="2276" w:name="_Toc14792374"/>
      <w:bookmarkStart w:id="2277" w:name="_Toc14793459"/>
      <w:bookmarkStart w:id="2278" w:name="_Toc32489621"/>
      <w:bookmarkStart w:id="2279" w:name="_Toc33253543"/>
      <w:bookmarkStart w:id="2280" w:name="_Toc33254076"/>
      <w:bookmarkStart w:id="2281" w:name="_Toc33254126"/>
      <w:bookmarkStart w:id="2282" w:name="_Toc33254175"/>
      <w:bookmarkStart w:id="2283" w:name="_Toc33254224"/>
      <w:bookmarkStart w:id="2284" w:name="_Toc33260753"/>
      <w:bookmarkStart w:id="2285" w:name="_Toc33260804"/>
      <w:bookmarkStart w:id="2286" w:name="_Toc33260853"/>
      <w:bookmarkStart w:id="2287" w:name="_Toc33270004"/>
      <w:bookmarkStart w:id="2288" w:name="_Toc33270093"/>
      <w:bookmarkStart w:id="2289" w:name="_Toc33423009"/>
      <w:bookmarkStart w:id="2290" w:name="_Toc33614487"/>
      <w:bookmarkStart w:id="2291" w:name="_Toc33614616"/>
      <w:bookmarkStart w:id="2292" w:name="_Toc33615897"/>
      <w:bookmarkStart w:id="2293" w:name="_Toc33616720"/>
      <w:bookmarkStart w:id="2294" w:name="_Toc33616769"/>
      <w:bookmarkStart w:id="2295" w:name="_Toc33616816"/>
      <w:bookmarkStart w:id="2296" w:name="_Toc33616864"/>
      <w:bookmarkStart w:id="2297" w:name="_Toc33616912"/>
      <w:bookmarkStart w:id="2298" w:name="_Toc33616959"/>
      <w:bookmarkStart w:id="2299" w:name="_Toc33617007"/>
      <w:bookmarkStart w:id="2300" w:name="_Toc33617054"/>
      <w:bookmarkStart w:id="2301" w:name="_Toc33617102"/>
      <w:bookmarkStart w:id="2302" w:name="_Toc33617238"/>
      <w:bookmarkStart w:id="2303" w:name="_Toc33617405"/>
      <w:bookmarkStart w:id="2304" w:name="_Toc33617497"/>
      <w:bookmarkStart w:id="2305" w:name="_Toc33618582"/>
      <w:bookmarkStart w:id="2306" w:name="_Toc33619348"/>
      <w:bookmarkStart w:id="2307" w:name="_Toc33683888"/>
      <w:bookmarkStart w:id="2308" w:name="_Toc33688263"/>
      <w:bookmarkStart w:id="2309" w:name="_Toc33689180"/>
      <w:bookmarkStart w:id="2310" w:name="_Toc36646010"/>
      <w:bookmarkStart w:id="2311" w:name="_Toc36646054"/>
      <w:bookmarkStart w:id="2312" w:name="_Toc36729754"/>
      <w:bookmarkStart w:id="2313" w:name="_Toc37161939"/>
      <w:bookmarkStart w:id="2314" w:name="_Toc37162610"/>
      <w:bookmarkStart w:id="2315" w:name="_Toc40694451"/>
      <w:bookmarkStart w:id="2316" w:name="_Toc40694495"/>
      <w:bookmarkStart w:id="2317" w:name="_Toc40698293"/>
      <w:bookmarkStart w:id="2318" w:name="_Toc42164578"/>
      <w:bookmarkStart w:id="2319" w:name="_Toc42164645"/>
      <w:bookmarkStart w:id="2320" w:name="_Toc42170070"/>
      <w:bookmarkStart w:id="2321" w:name="_Toc42511920"/>
      <w:bookmarkStart w:id="2322" w:name="_Toc42585519"/>
      <w:bookmarkStart w:id="2323" w:name="_Toc43878620"/>
      <w:bookmarkStart w:id="2324" w:name="_Toc44497430"/>
      <w:bookmarkStart w:id="2325" w:name="_Toc44666732"/>
      <w:bookmarkStart w:id="2326" w:name="_Toc44679710"/>
      <w:bookmarkStart w:id="2327" w:name="_Toc45087408"/>
      <w:bookmarkStart w:id="2328" w:name="_Toc50496810"/>
      <w:bookmarkStart w:id="2329" w:name="_Toc867605"/>
      <w:bookmarkStart w:id="2330" w:name="_Toc867863"/>
      <w:bookmarkStart w:id="2331" w:name="_Toc868651"/>
      <w:bookmarkStart w:id="2332" w:name="_Toc870730"/>
      <w:bookmarkStart w:id="2333" w:name="_Toc871009"/>
      <w:bookmarkStart w:id="2334" w:name="_Toc871352"/>
      <w:bookmarkStart w:id="2335" w:name="_Toc871634"/>
      <w:bookmarkStart w:id="2336" w:name="_Toc871915"/>
      <w:bookmarkStart w:id="2337" w:name="_Toc872808"/>
      <w:bookmarkStart w:id="2338" w:name="_Toc873144"/>
      <w:bookmarkStart w:id="2339" w:name="_Toc873995"/>
      <w:bookmarkStart w:id="2340" w:name="_Toc874209"/>
      <w:bookmarkStart w:id="2341" w:name="_Toc874535"/>
      <w:bookmarkStart w:id="2342" w:name="_Toc874739"/>
      <w:bookmarkStart w:id="2343" w:name="_Toc875109"/>
      <w:bookmarkStart w:id="2344" w:name="_Toc945445"/>
      <w:bookmarkStart w:id="2345" w:name="_Toc945648"/>
      <w:bookmarkStart w:id="2346" w:name="_Toc945990"/>
      <w:bookmarkStart w:id="2347" w:name="_Toc946192"/>
      <w:bookmarkStart w:id="2348" w:name="_Toc946395"/>
      <w:bookmarkStart w:id="2349" w:name="_Toc946836"/>
      <w:bookmarkStart w:id="2350" w:name="_Toc947805"/>
      <w:bookmarkStart w:id="2351" w:name="_Toc948306"/>
      <w:bookmarkStart w:id="2352" w:name="_Toc948450"/>
      <w:bookmarkStart w:id="2353" w:name="_Toc953543"/>
      <w:bookmarkStart w:id="2354" w:name="_Toc957622"/>
      <w:bookmarkStart w:id="2355" w:name="_Toc957766"/>
      <w:bookmarkStart w:id="2356" w:name="_Toc957910"/>
      <w:bookmarkStart w:id="2357" w:name="_Toc958054"/>
      <w:bookmarkStart w:id="2358" w:name="_Toc958198"/>
      <w:bookmarkStart w:id="2359" w:name="_Toc958341"/>
      <w:bookmarkStart w:id="2360" w:name="_Toc959065"/>
      <w:bookmarkStart w:id="2361" w:name="_Toc959208"/>
      <w:bookmarkStart w:id="2362" w:name="_Toc959351"/>
      <w:bookmarkStart w:id="2363" w:name="_Toc959495"/>
      <w:bookmarkStart w:id="2364" w:name="_Toc1122408"/>
      <w:bookmarkStart w:id="2365" w:name="_Toc1129746"/>
      <w:bookmarkStart w:id="2366" w:name="_Toc1566865"/>
      <w:bookmarkStart w:id="2367" w:name="_Toc1566944"/>
      <w:bookmarkStart w:id="2368" w:name="_Toc1567105"/>
      <w:bookmarkStart w:id="2369" w:name="_Toc1567245"/>
      <w:bookmarkStart w:id="2370" w:name="_Toc1640574"/>
      <w:bookmarkStart w:id="2371" w:name="_Toc1640667"/>
      <w:bookmarkStart w:id="2372" w:name="_Toc1640758"/>
      <w:bookmarkStart w:id="2373" w:name="_Toc1640826"/>
      <w:bookmarkStart w:id="2374" w:name="_Toc1640900"/>
      <w:bookmarkStart w:id="2375" w:name="_Toc1641048"/>
      <w:bookmarkStart w:id="2376" w:name="_Toc1641122"/>
      <w:bookmarkStart w:id="2377" w:name="_Toc1641196"/>
      <w:bookmarkStart w:id="2378" w:name="_Toc1641270"/>
      <w:bookmarkStart w:id="2379" w:name="_Toc1647346"/>
      <w:bookmarkStart w:id="2380" w:name="_Toc1647469"/>
      <w:bookmarkStart w:id="2381" w:name="_Toc1651881"/>
      <w:bookmarkStart w:id="2382" w:name="_Toc1651957"/>
      <w:bookmarkStart w:id="2383" w:name="_Toc1652020"/>
      <w:bookmarkStart w:id="2384" w:name="_Toc1652082"/>
      <w:bookmarkStart w:id="2385" w:name="_Toc1652350"/>
      <w:bookmarkStart w:id="2386" w:name="_Toc1652413"/>
      <w:bookmarkStart w:id="2387" w:name="_Toc2664274"/>
      <w:bookmarkStart w:id="2388" w:name="_Toc2667247"/>
      <w:bookmarkStart w:id="2389" w:name="_Toc2667310"/>
      <w:bookmarkStart w:id="2390" w:name="_Toc2667437"/>
      <w:bookmarkStart w:id="2391" w:name="_Toc2667499"/>
      <w:bookmarkStart w:id="2392" w:name="_Toc2667928"/>
      <w:bookmarkStart w:id="2393" w:name="_Toc2772602"/>
      <w:bookmarkStart w:id="2394" w:name="_Toc2772885"/>
      <w:bookmarkStart w:id="2395" w:name="_Toc2772948"/>
      <w:bookmarkStart w:id="2396" w:name="_Toc2773027"/>
      <w:bookmarkStart w:id="2397" w:name="_Toc2773088"/>
      <w:bookmarkStart w:id="2398" w:name="_Toc2773150"/>
      <w:bookmarkStart w:id="2399" w:name="_Toc2773213"/>
      <w:bookmarkStart w:id="2400" w:name="_Toc2773276"/>
      <w:bookmarkStart w:id="2401" w:name="_Toc2773339"/>
      <w:bookmarkStart w:id="2402" w:name="_Toc3960406"/>
      <w:bookmarkStart w:id="2403" w:name="_Toc3960484"/>
      <w:bookmarkStart w:id="2404" w:name="_Toc3971197"/>
      <w:bookmarkStart w:id="2405" w:name="_Toc3972431"/>
      <w:bookmarkStart w:id="2406" w:name="_Toc3972612"/>
      <w:bookmarkStart w:id="2407" w:name="_Toc3973321"/>
      <w:bookmarkStart w:id="2408" w:name="_Toc3973488"/>
      <w:bookmarkStart w:id="2409" w:name="_Toc3973705"/>
      <w:bookmarkStart w:id="2410" w:name="_Toc3973786"/>
      <w:bookmarkStart w:id="2411" w:name="_Toc3973868"/>
      <w:bookmarkStart w:id="2412" w:name="_Toc3977358"/>
      <w:bookmarkStart w:id="2413" w:name="_Toc3977470"/>
      <w:bookmarkStart w:id="2414" w:name="_Toc3977551"/>
      <w:bookmarkStart w:id="2415" w:name="_Toc7529547"/>
      <w:bookmarkStart w:id="2416" w:name="_Toc7529618"/>
      <w:bookmarkStart w:id="2417" w:name="_Toc7529726"/>
      <w:bookmarkStart w:id="2418" w:name="_Toc7529797"/>
      <w:bookmarkStart w:id="2419" w:name="_Toc7529868"/>
      <w:bookmarkStart w:id="2420" w:name="_Toc8132700"/>
      <w:bookmarkStart w:id="2421" w:name="_Toc8133267"/>
      <w:bookmarkStart w:id="2422" w:name="_Toc8283404"/>
      <w:bookmarkStart w:id="2423" w:name="_Toc8391260"/>
      <w:bookmarkStart w:id="2424" w:name="_Toc8391334"/>
      <w:bookmarkStart w:id="2425" w:name="_Toc8391890"/>
      <w:bookmarkStart w:id="2426" w:name="_Toc8809302"/>
      <w:bookmarkStart w:id="2427" w:name="_Toc9425559"/>
      <w:bookmarkStart w:id="2428" w:name="_Toc9425635"/>
      <w:bookmarkStart w:id="2429" w:name="_Toc9426182"/>
      <w:bookmarkStart w:id="2430" w:name="_Toc9426298"/>
      <w:bookmarkStart w:id="2431" w:name="_Toc9500640"/>
      <w:bookmarkStart w:id="2432" w:name="_Toc9500723"/>
      <w:bookmarkStart w:id="2433" w:name="_Toc9500806"/>
      <w:bookmarkStart w:id="2434" w:name="_Toc9500888"/>
      <w:bookmarkStart w:id="2435" w:name="_Toc9504206"/>
      <w:bookmarkStart w:id="2436" w:name="_Toc9590846"/>
      <w:bookmarkStart w:id="2437" w:name="_Toc9590920"/>
      <w:bookmarkStart w:id="2438" w:name="_Toc9944287"/>
      <w:bookmarkStart w:id="2439" w:name="_Toc10127720"/>
      <w:bookmarkStart w:id="2440" w:name="_Toc10541862"/>
      <w:bookmarkStart w:id="2441" w:name="_Toc12282427"/>
      <w:bookmarkStart w:id="2442" w:name="_Toc12287217"/>
      <w:bookmarkStart w:id="2443" w:name="_Toc12287285"/>
      <w:bookmarkStart w:id="2444" w:name="_Toc12368024"/>
      <w:bookmarkStart w:id="2445" w:name="_Toc12371556"/>
      <w:bookmarkStart w:id="2446" w:name="_Toc12373028"/>
      <w:bookmarkStart w:id="2447" w:name="_Toc12373235"/>
      <w:bookmarkStart w:id="2448" w:name="_Toc12429976"/>
      <w:bookmarkStart w:id="2449" w:name="_Toc12460819"/>
      <w:bookmarkStart w:id="2450" w:name="_Toc14792323"/>
      <w:bookmarkStart w:id="2451" w:name="_Toc14792375"/>
      <w:bookmarkStart w:id="2452" w:name="_Toc14793460"/>
      <w:bookmarkStart w:id="2453" w:name="_Toc32489622"/>
      <w:bookmarkStart w:id="2454" w:name="_Toc33253544"/>
      <w:bookmarkStart w:id="2455" w:name="_Toc33254077"/>
      <w:bookmarkStart w:id="2456" w:name="_Toc33254127"/>
      <w:bookmarkStart w:id="2457" w:name="_Toc33254176"/>
      <w:bookmarkStart w:id="2458" w:name="_Toc33254225"/>
      <w:bookmarkStart w:id="2459" w:name="_Toc33260754"/>
      <w:bookmarkStart w:id="2460" w:name="_Toc33260805"/>
      <w:bookmarkStart w:id="2461" w:name="_Toc33260854"/>
      <w:bookmarkStart w:id="2462" w:name="_Toc33270005"/>
      <w:bookmarkStart w:id="2463" w:name="_Toc33270094"/>
      <w:bookmarkStart w:id="2464" w:name="_Toc33423010"/>
      <w:bookmarkStart w:id="2465" w:name="_Toc33614488"/>
      <w:bookmarkStart w:id="2466" w:name="_Toc33614617"/>
      <w:bookmarkStart w:id="2467" w:name="_Toc33615898"/>
      <w:bookmarkStart w:id="2468" w:name="_Toc33616721"/>
      <w:bookmarkStart w:id="2469" w:name="_Toc33616770"/>
      <w:bookmarkStart w:id="2470" w:name="_Toc33616817"/>
      <w:bookmarkStart w:id="2471" w:name="_Toc33616865"/>
      <w:bookmarkStart w:id="2472" w:name="_Toc33616913"/>
      <w:bookmarkStart w:id="2473" w:name="_Toc33616960"/>
      <w:bookmarkStart w:id="2474" w:name="_Toc33617008"/>
      <w:bookmarkStart w:id="2475" w:name="_Toc33617055"/>
      <w:bookmarkStart w:id="2476" w:name="_Toc33617103"/>
      <w:bookmarkStart w:id="2477" w:name="_Toc33617239"/>
      <w:bookmarkStart w:id="2478" w:name="_Toc33617406"/>
      <w:bookmarkStart w:id="2479" w:name="_Toc33617498"/>
      <w:bookmarkStart w:id="2480" w:name="_Toc33618583"/>
      <w:bookmarkStart w:id="2481" w:name="_Toc33619349"/>
      <w:bookmarkStart w:id="2482" w:name="_Toc33683889"/>
      <w:bookmarkStart w:id="2483" w:name="_Toc33688264"/>
      <w:bookmarkStart w:id="2484" w:name="_Toc33689181"/>
      <w:bookmarkStart w:id="2485" w:name="_Toc36646011"/>
      <w:bookmarkStart w:id="2486" w:name="_Toc36646055"/>
      <w:bookmarkStart w:id="2487" w:name="_Toc36729755"/>
      <w:bookmarkStart w:id="2488" w:name="_Toc37161940"/>
      <w:bookmarkStart w:id="2489" w:name="_Toc37162611"/>
      <w:bookmarkStart w:id="2490" w:name="_Toc40694452"/>
      <w:bookmarkStart w:id="2491" w:name="_Toc40694496"/>
      <w:bookmarkStart w:id="2492" w:name="_Toc40698294"/>
      <w:bookmarkStart w:id="2493" w:name="_Toc42164579"/>
      <w:bookmarkStart w:id="2494" w:name="_Toc42164646"/>
      <w:bookmarkStart w:id="2495" w:name="_Toc42170071"/>
      <w:bookmarkStart w:id="2496" w:name="_Toc42511921"/>
      <w:bookmarkStart w:id="2497" w:name="_Toc42585520"/>
      <w:bookmarkStart w:id="2498" w:name="_Toc43878621"/>
      <w:bookmarkStart w:id="2499" w:name="_Toc44497431"/>
      <w:bookmarkStart w:id="2500" w:name="_Toc44666733"/>
      <w:bookmarkStart w:id="2501" w:name="_Toc44679711"/>
      <w:bookmarkStart w:id="2502" w:name="_Toc45087409"/>
      <w:bookmarkStart w:id="2503" w:name="_Toc50496811"/>
      <w:bookmarkStart w:id="2504" w:name="_Toc867606"/>
      <w:bookmarkStart w:id="2505" w:name="_Toc867864"/>
      <w:bookmarkStart w:id="2506" w:name="_Toc868652"/>
      <w:bookmarkStart w:id="2507" w:name="_Toc870731"/>
      <w:bookmarkStart w:id="2508" w:name="_Toc871010"/>
      <w:bookmarkStart w:id="2509" w:name="_Toc871353"/>
      <w:bookmarkStart w:id="2510" w:name="_Toc871635"/>
      <w:bookmarkStart w:id="2511" w:name="_Toc871916"/>
      <w:bookmarkStart w:id="2512" w:name="_Toc872809"/>
      <w:bookmarkStart w:id="2513" w:name="_Toc873145"/>
      <w:bookmarkStart w:id="2514" w:name="_Toc873996"/>
      <w:bookmarkStart w:id="2515" w:name="_Toc874210"/>
      <w:bookmarkStart w:id="2516" w:name="_Toc874536"/>
      <w:bookmarkStart w:id="2517" w:name="_Toc874740"/>
      <w:bookmarkStart w:id="2518" w:name="_Toc875110"/>
      <w:bookmarkStart w:id="2519" w:name="_Toc945446"/>
      <w:bookmarkStart w:id="2520" w:name="_Toc945649"/>
      <w:bookmarkStart w:id="2521" w:name="_Toc945991"/>
      <w:bookmarkStart w:id="2522" w:name="_Toc946193"/>
      <w:bookmarkStart w:id="2523" w:name="_Toc946396"/>
      <w:bookmarkStart w:id="2524" w:name="_Toc946837"/>
      <w:bookmarkStart w:id="2525" w:name="_Toc947806"/>
      <w:bookmarkStart w:id="2526" w:name="_Toc948307"/>
      <w:bookmarkStart w:id="2527" w:name="_Toc948451"/>
      <w:bookmarkStart w:id="2528" w:name="_Toc953544"/>
      <w:bookmarkStart w:id="2529" w:name="_Toc957623"/>
      <w:bookmarkStart w:id="2530" w:name="_Toc957767"/>
      <w:bookmarkStart w:id="2531" w:name="_Toc957911"/>
      <w:bookmarkStart w:id="2532" w:name="_Toc958055"/>
      <w:bookmarkStart w:id="2533" w:name="_Toc958199"/>
      <w:bookmarkStart w:id="2534" w:name="_Toc958342"/>
      <w:bookmarkStart w:id="2535" w:name="_Toc959066"/>
      <w:bookmarkStart w:id="2536" w:name="_Toc959209"/>
      <w:bookmarkStart w:id="2537" w:name="_Toc959352"/>
      <w:bookmarkStart w:id="2538" w:name="_Toc959496"/>
      <w:bookmarkStart w:id="2539" w:name="_Toc1122409"/>
      <w:bookmarkStart w:id="2540" w:name="_Toc1129747"/>
      <w:bookmarkStart w:id="2541" w:name="_Toc1566866"/>
      <w:bookmarkStart w:id="2542" w:name="_Toc1566945"/>
      <w:bookmarkStart w:id="2543" w:name="_Toc1567106"/>
      <w:bookmarkStart w:id="2544" w:name="_Toc1567246"/>
      <w:bookmarkStart w:id="2545" w:name="_Toc1640575"/>
      <w:bookmarkStart w:id="2546" w:name="_Toc1640668"/>
      <w:bookmarkStart w:id="2547" w:name="_Toc1640759"/>
      <w:bookmarkStart w:id="2548" w:name="_Toc1640827"/>
      <w:bookmarkStart w:id="2549" w:name="_Toc1640901"/>
      <w:bookmarkStart w:id="2550" w:name="_Toc1641049"/>
      <w:bookmarkStart w:id="2551" w:name="_Toc1641123"/>
      <w:bookmarkStart w:id="2552" w:name="_Toc1641197"/>
      <w:bookmarkStart w:id="2553" w:name="_Toc1641271"/>
      <w:bookmarkStart w:id="2554" w:name="_Toc1647347"/>
      <w:bookmarkStart w:id="2555" w:name="_Toc1647470"/>
      <w:bookmarkStart w:id="2556" w:name="_Toc1651882"/>
      <w:bookmarkStart w:id="2557" w:name="_Toc1651958"/>
      <w:bookmarkStart w:id="2558" w:name="_Toc1652021"/>
      <w:bookmarkStart w:id="2559" w:name="_Toc1652083"/>
      <w:bookmarkStart w:id="2560" w:name="_Toc1652351"/>
      <w:bookmarkStart w:id="2561" w:name="_Toc1652414"/>
      <w:bookmarkStart w:id="2562" w:name="_Toc2664275"/>
      <w:bookmarkStart w:id="2563" w:name="_Toc2667248"/>
      <w:bookmarkStart w:id="2564" w:name="_Toc2667311"/>
      <w:bookmarkStart w:id="2565" w:name="_Toc2667438"/>
      <w:bookmarkStart w:id="2566" w:name="_Toc2667500"/>
      <w:bookmarkStart w:id="2567" w:name="_Toc2667929"/>
      <w:bookmarkStart w:id="2568" w:name="_Toc2772603"/>
      <w:bookmarkStart w:id="2569" w:name="_Toc2772886"/>
      <w:bookmarkStart w:id="2570" w:name="_Toc2772949"/>
      <w:bookmarkStart w:id="2571" w:name="_Toc2773028"/>
      <w:bookmarkStart w:id="2572" w:name="_Toc2773089"/>
      <w:bookmarkStart w:id="2573" w:name="_Toc2773151"/>
      <w:bookmarkStart w:id="2574" w:name="_Toc2773214"/>
      <w:bookmarkStart w:id="2575" w:name="_Toc2773277"/>
      <w:bookmarkStart w:id="2576" w:name="_Toc2773340"/>
      <w:bookmarkStart w:id="2577" w:name="_Toc3960407"/>
      <w:bookmarkStart w:id="2578" w:name="_Toc3960485"/>
      <w:bookmarkStart w:id="2579" w:name="_Toc3971198"/>
      <w:bookmarkStart w:id="2580" w:name="_Toc3972432"/>
      <w:bookmarkStart w:id="2581" w:name="_Toc3972613"/>
      <w:bookmarkStart w:id="2582" w:name="_Toc3973322"/>
      <w:bookmarkStart w:id="2583" w:name="_Toc3973489"/>
      <w:bookmarkStart w:id="2584" w:name="_Toc3973706"/>
      <w:bookmarkStart w:id="2585" w:name="_Toc3973787"/>
      <w:bookmarkStart w:id="2586" w:name="_Toc3973869"/>
      <w:bookmarkStart w:id="2587" w:name="_Toc3977359"/>
      <w:bookmarkStart w:id="2588" w:name="_Toc3977471"/>
      <w:bookmarkStart w:id="2589" w:name="_Toc3977552"/>
      <w:bookmarkStart w:id="2590" w:name="_Toc7529548"/>
      <w:bookmarkStart w:id="2591" w:name="_Toc7529619"/>
      <w:bookmarkStart w:id="2592" w:name="_Toc7529727"/>
      <w:bookmarkStart w:id="2593" w:name="_Toc7529798"/>
      <w:bookmarkStart w:id="2594" w:name="_Toc7529869"/>
      <w:bookmarkStart w:id="2595" w:name="_Toc8132701"/>
      <w:bookmarkStart w:id="2596" w:name="_Toc8133268"/>
      <w:bookmarkStart w:id="2597" w:name="_Toc8283405"/>
      <w:bookmarkStart w:id="2598" w:name="_Toc8391261"/>
      <w:bookmarkStart w:id="2599" w:name="_Toc8391335"/>
      <w:bookmarkStart w:id="2600" w:name="_Toc8391891"/>
      <w:bookmarkStart w:id="2601" w:name="_Toc8809303"/>
      <w:bookmarkStart w:id="2602" w:name="_Toc9425560"/>
      <w:bookmarkStart w:id="2603" w:name="_Toc9425636"/>
      <w:bookmarkStart w:id="2604" w:name="_Toc9426183"/>
      <w:bookmarkStart w:id="2605" w:name="_Toc9426299"/>
      <w:bookmarkStart w:id="2606" w:name="_Toc9500641"/>
      <w:bookmarkStart w:id="2607" w:name="_Toc9500724"/>
      <w:bookmarkStart w:id="2608" w:name="_Toc9500807"/>
      <w:bookmarkStart w:id="2609" w:name="_Toc9500889"/>
      <w:bookmarkStart w:id="2610" w:name="_Toc9504207"/>
      <w:bookmarkStart w:id="2611" w:name="_Toc9590847"/>
      <w:bookmarkStart w:id="2612" w:name="_Toc9590921"/>
      <w:bookmarkStart w:id="2613" w:name="_Toc9944288"/>
      <w:bookmarkStart w:id="2614" w:name="_Toc10127721"/>
      <w:bookmarkStart w:id="2615" w:name="_Toc10541863"/>
      <w:bookmarkStart w:id="2616" w:name="_Toc12282428"/>
      <w:bookmarkStart w:id="2617" w:name="_Toc12287218"/>
      <w:bookmarkStart w:id="2618" w:name="_Toc12287286"/>
      <w:bookmarkStart w:id="2619" w:name="_Toc12368025"/>
      <w:bookmarkStart w:id="2620" w:name="_Toc12371557"/>
      <w:bookmarkStart w:id="2621" w:name="_Toc12373029"/>
      <w:bookmarkStart w:id="2622" w:name="_Toc12373236"/>
      <w:bookmarkStart w:id="2623" w:name="_Toc12429977"/>
      <w:bookmarkStart w:id="2624" w:name="_Toc12460820"/>
      <w:bookmarkStart w:id="2625" w:name="_Toc14792324"/>
      <w:bookmarkStart w:id="2626" w:name="_Toc14792376"/>
      <w:bookmarkStart w:id="2627" w:name="_Toc14793461"/>
      <w:bookmarkStart w:id="2628" w:name="_Toc32489623"/>
      <w:bookmarkStart w:id="2629" w:name="_Toc33253545"/>
      <w:bookmarkStart w:id="2630" w:name="_Toc33254078"/>
      <w:bookmarkStart w:id="2631" w:name="_Toc33254128"/>
      <w:bookmarkStart w:id="2632" w:name="_Toc33254177"/>
      <w:bookmarkStart w:id="2633" w:name="_Toc33254226"/>
      <w:bookmarkStart w:id="2634" w:name="_Toc33260755"/>
      <w:bookmarkStart w:id="2635" w:name="_Toc33260806"/>
      <w:bookmarkStart w:id="2636" w:name="_Toc33260855"/>
      <w:bookmarkStart w:id="2637" w:name="_Toc33270006"/>
      <w:bookmarkStart w:id="2638" w:name="_Toc33270095"/>
      <w:bookmarkStart w:id="2639" w:name="_Toc33423011"/>
      <w:bookmarkStart w:id="2640" w:name="_Toc33614489"/>
      <w:bookmarkStart w:id="2641" w:name="_Toc33614618"/>
      <w:bookmarkStart w:id="2642" w:name="_Toc33615899"/>
      <w:bookmarkStart w:id="2643" w:name="_Toc33616722"/>
      <w:bookmarkStart w:id="2644" w:name="_Toc33616771"/>
      <w:bookmarkStart w:id="2645" w:name="_Toc33616818"/>
      <w:bookmarkStart w:id="2646" w:name="_Toc33616866"/>
      <w:bookmarkStart w:id="2647" w:name="_Toc33616914"/>
      <w:bookmarkStart w:id="2648" w:name="_Toc33616961"/>
      <w:bookmarkStart w:id="2649" w:name="_Toc33617009"/>
      <w:bookmarkStart w:id="2650" w:name="_Toc33617056"/>
      <w:bookmarkStart w:id="2651" w:name="_Toc33617104"/>
      <w:bookmarkStart w:id="2652" w:name="_Toc33617240"/>
      <w:bookmarkStart w:id="2653" w:name="_Toc33617407"/>
      <w:bookmarkStart w:id="2654" w:name="_Toc33617499"/>
      <w:bookmarkStart w:id="2655" w:name="_Toc33618584"/>
      <w:bookmarkStart w:id="2656" w:name="_Toc33619350"/>
      <w:bookmarkStart w:id="2657" w:name="_Toc33683890"/>
      <w:bookmarkStart w:id="2658" w:name="_Toc33688265"/>
      <w:bookmarkStart w:id="2659" w:name="_Toc33689182"/>
      <w:bookmarkStart w:id="2660" w:name="_Toc36646012"/>
      <w:bookmarkStart w:id="2661" w:name="_Toc36646056"/>
      <w:bookmarkStart w:id="2662" w:name="_Toc36729756"/>
      <w:bookmarkStart w:id="2663" w:name="_Toc37161941"/>
      <w:bookmarkStart w:id="2664" w:name="_Toc37162612"/>
      <w:bookmarkStart w:id="2665" w:name="_Toc40694453"/>
      <w:bookmarkStart w:id="2666" w:name="_Toc40694497"/>
      <w:bookmarkStart w:id="2667" w:name="_Toc40698295"/>
      <w:bookmarkStart w:id="2668" w:name="_Toc42164580"/>
      <w:bookmarkStart w:id="2669" w:name="_Toc42164647"/>
      <w:bookmarkStart w:id="2670" w:name="_Toc42170072"/>
      <w:bookmarkStart w:id="2671" w:name="_Toc42511922"/>
      <w:bookmarkStart w:id="2672" w:name="_Toc42585521"/>
      <w:bookmarkStart w:id="2673" w:name="_Toc43878622"/>
      <w:bookmarkStart w:id="2674" w:name="_Toc44497432"/>
      <w:bookmarkStart w:id="2675" w:name="_Toc44666734"/>
      <w:bookmarkStart w:id="2676" w:name="_Toc44679712"/>
      <w:bookmarkStart w:id="2677" w:name="_Toc45087410"/>
      <w:bookmarkStart w:id="2678" w:name="_Toc50496812"/>
      <w:bookmarkStart w:id="2679" w:name="_Toc867607"/>
      <w:bookmarkStart w:id="2680" w:name="_Toc867865"/>
      <w:bookmarkStart w:id="2681" w:name="_Toc868653"/>
      <w:bookmarkStart w:id="2682" w:name="_Toc870732"/>
      <w:bookmarkStart w:id="2683" w:name="_Toc871011"/>
      <w:bookmarkStart w:id="2684" w:name="_Toc871354"/>
      <w:bookmarkStart w:id="2685" w:name="_Toc871636"/>
      <w:bookmarkStart w:id="2686" w:name="_Toc871917"/>
      <w:bookmarkStart w:id="2687" w:name="_Toc872810"/>
      <w:bookmarkStart w:id="2688" w:name="_Toc873146"/>
      <w:bookmarkStart w:id="2689" w:name="_Toc873997"/>
      <w:bookmarkStart w:id="2690" w:name="_Toc874211"/>
      <w:bookmarkStart w:id="2691" w:name="_Toc874537"/>
      <w:bookmarkStart w:id="2692" w:name="_Toc874741"/>
      <w:bookmarkStart w:id="2693" w:name="_Toc875111"/>
      <w:bookmarkStart w:id="2694" w:name="_Toc945447"/>
      <w:bookmarkStart w:id="2695" w:name="_Toc945650"/>
      <w:bookmarkStart w:id="2696" w:name="_Toc945992"/>
      <w:bookmarkStart w:id="2697" w:name="_Toc946194"/>
      <w:bookmarkStart w:id="2698" w:name="_Toc946397"/>
      <w:bookmarkStart w:id="2699" w:name="_Toc946838"/>
      <w:bookmarkStart w:id="2700" w:name="_Toc947807"/>
      <w:bookmarkStart w:id="2701" w:name="_Toc948308"/>
      <w:bookmarkStart w:id="2702" w:name="_Toc948452"/>
      <w:bookmarkStart w:id="2703" w:name="_Toc953545"/>
      <w:bookmarkStart w:id="2704" w:name="_Toc957624"/>
      <w:bookmarkStart w:id="2705" w:name="_Toc957768"/>
      <w:bookmarkStart w:id="2706" w:name="_Toc957912"/>
      <w:bookmarkStart w:id="2707" w:name="_Toc958056"/>
      <w:bookmarkStart w:id="2708" w:name="_Toc958200"/>
      <w:bookmarkStart w:id="2709" w:name="_Toc958343"/>
      <w:bookmarkStart w:id="2710" w:name="_Toc959067"/>
      <w:bookmarkStart w:id="2711" w:name="_Toc959210"/>
      <w:bookmarkStart w:id="2712" w:name="_Toc959353"/>
      <w:bookmarkStart w:id="2713" w:name="_Toc959497"/>
      <w:bookmarkStart w:id="2714" w:name="_Toc1122410"/>
      <w:bookmarkStart w:id="2715" w:name="_Toc1129748"/>
      <w:bookmarkStart w:id="2716" w:name="_Toc1566867"/>
      <w:bookmarkStart w:id="2717" w:name="_Toc1566946"/>
      <w:bookmarkStart w:id="2718" w:name="_Toc1567107"/>
      <w:bookmarkStart w:id="2719" w:name="_Toc1567247"/>
      <w:bookmarkStart w:id="2720" w:name="_Toc1640576"/>
      <w:bookmarkStart w:id="2721" w:name="_Toc1640669"/>
      <w:bookmarkStart w:id="2722" w:name="_Toc1640760"/>
      <w:bookmarkStart w:id="2723" w:name="_Toc1640828"/>
      <w:bookmarkStart w:id="2724" w:name="_Toc1640902"/>
      <w:bookmarkStart w:id="2725" w:name="_Toc1641050"/>
      <w:bookmarkStart w:id="2726" w:name="_Toc1641124"/>
      <w:bookmarkStart w:id="2727" w:name="_Toc1641198"/>
      <w:bookmarkStart w:id="2728" w:name="_Toc1641272"/>
      <w:bookmarkStart w:id="2729" w:name="_Toc1647348"/>
      <w:bookmarkStart w:id="2730" w:name="_Toc1647471"/>
      <w:bookmarkStart w:id="2731" w:name="_Toc1651883"/>
      <w:bookmarkStart w:id="2732" w:name="_Toc1651959"/>
      <w:bookmarkStart w:id="2733" w:name="_Toc1652022"/>
      <w:bookmarkStart w:id="2734" w:name="_Toc1652084"/>
      <w:bookmarkStart w:id="2735" w:name="_Toc1652352"/>
      <w:bookmarkStart w:id="2736" w:name="_Toc1652415"/>
      <w:bookmarkStart w:id="2737" w:name="_Toc2664276"/>
      <w:bookmarkStart w:id="2738" w:name="_Toc2667249"/>
      <w:bookmarkStart w:id="2739" w:name="_Toc2667312"/>
      <w:bookmarkStart w:id="2740" w:name="_Toc2667439"/>
      <w:bookmarkStart w:id="2741" w:name="_Toc2667501"/>
      <w:bookmarkStart w:id="2742" w:name="_Toc2667930"/>
      <w:bookmarkStart w:id="2743" w:name="_Toc2772604"/>
      <w:bookmarkStart w:id="2744" w:name="_Toc2772887"/>
      <w:bookmarkStart w:id="2745" w:name="_Toc2772950"/>
      <w:bookmarkStart w:id="2746" w:name="_Toc2773029"/>
      <w:bookmarkStart w:id="2747" w:name="_Toc2773090"/>
      <w:bookmarkStart w:id="2748" w:name="_Toc2773152"/>
      <w:bookmarkStart w:id="2749" w:name="_Toc2773215"/>
      <w:bookmarkStart w:id="2750" w:name="_Toc2773278"/>
      <w:bookmarkStart w:id="2751" w:name="_Toc2773341"/>
      <w:bookmarkStart w:id="2752" w:name="_Toc3960408"/>
      <w:bookmarkStart w:id="2753" w:name="_Toc3960486"/>
      <w:bookmarkStart w:id="2754" w:name="_Toc3971199"/>
      <w:bookmarkStart w:id="2755" w:name="_Toc3972433"/>
      <w:bookmarkStart w:id="2756" w:name="_Toc3972614"/>
      <w:bookmarkStart w:id="2757" w:name="_Toc3973323"/>
      <w:bookmarkStart w:id="2758" w:name="_Toc3973490"/>
      <w:bookmarkStart w:id="2759" w:name="_Toc3973707"/>
      <w:bookmarkStart w:id="2760" w:name="_Toc3973788"/>
      <w:bookmarkStart w:id="2761" w:name="_Toc3973870"/>
      <w:bookmarkStart w:id="2762" w:name="_Toc3977360"/>
      <w:bookmarkStart w:id="2763" w:name="_Toc3977472"/>
      <w:bookmarkStart w:id="2764" w:name="_Toc3977553"/>
      <w:bookmarkStart w:id="2765" w:name="_Toc7529549"/>
      <w:bookmarkStart w:id="2766" w:name="_Toc7529620"/>
      <w:bookmarkStart w:id="2767" w:name="_Toc7529728"/>
      <w:bookmarkStart w:id="2768" w:name="_Toc7529799"/>
      <w:bookmarkStart w:id="2769" w:name="_Toc7529870"/>
      <w:bookmarkStart w:id="2770" w:name="_Toc8132702"/>
      <w:bookmarkStart w:id="2771" w:name="_Toc8133269"/>
      <w:bookmarkStart w:id="2772" w:name="_Toc8283406"/>
      <w:bookmarkStart w:id="2773" w:name="_Toc8391262"/>
      <w:bookmarkStart w:id="2774" w:name="_Toc8391336"/>
      <w:bookmarkStart w:id="2775" w:name="_Toc8391892"/>
      <w:bookmarkStart w:id="2776" w:name="_Toc8809304"/>
      <w:bookmarkStart w:id="2777" w:name="_Toc9425561"/>
      <w:bookmarkStart w:id="2778" w:name="_Toc9425637"/>
      <w:bookmarkStart w:id="2779" w:name="_Toc9426184"/>
      <w:bookmarkStart w:id="2780" w:name="_Toc9426300"/>
      <w:bookmarkStart w:id="2781" w:name="_Toc9500642"/>
      <w:bookmarkStart w:id="2782" w:name="_Toc9500725"/>
      <w:bookmarkStart w:id="2783" w:name="_Toc9500808"/>
      <w:bookmarkStart w:id="2784" w:name="_Toc9500890"/>
      <w:bookmarkStart w:id="2785" w:name="_Toc9504208"/>
      <w:bookmarkStart w:id="2786" w:name="_Toc9590848"/>
      <w:bookmarkStart w:id="2787" w:name="_Toc9590922"/>
      <w:bookmarkStart w:id="2788" w:name="_Toc9944289"/>
      <w:bookmarkStart w:id="2789" w:name="_Toc10127722"/>
      <w:bookmarkStart w:id="2790" w:name="_Toc10541864"/>
      <w:bookmarkStart w:id="2791" w:name="_Toc12282429"/>
      <w:bookmarkStart w:id="2792" w:name="_Toc12287219"/>
      <w:bookmarkStart w:id="2793" w:name="_Toc12287287"/>
      <w:bookmarkStart w:id="2794" w:name="_Toc12368026"/>
      <w:bookmarkStart w:id="2795" w:name="_Toc12371558"/>
      <w:bookmarkStart w:id="2796" w:name="_Toc12373030"/>
      <w:bookmarkStart w:id="2797" w:name="_Toc12373237"/>
      <w:bookmarkStart w:id="2798" w:name="_Toc12429978"/>
      <w:bookmarkStart w:id="2799" w:name="_Toc12460821"/>
      <w:bookmarkStart w:id="2800" w:name="_Toc14792325"/>
      <w:bookmarkStart w:id="2801" w:name="_Toc14792377"/>
      <w:bookmarkStart w:id="2802" w:name="_Toc14793462"/>
      <w:bookmarkStart w:id="2803" w:name="_Toc32489624"/>
      <w:bookmarkStart w:id="2804" w:name="_Toc33253546"/>
      <w:bookmarkStart w:id="2805" w:name="_Toc33254079"/>
      <w:bookmarkStart w:id="2806" w:name="_Toc33254129"/>
      <w:bookmarkStart w:id="2807" w:name="_Toc33254178"/>
      <w:bookmarkStart w:id="2808" w:name="_Toc33254227"/>
      <w:bookmarkStart w:id="2809" w:name="_Toc33260756"/>
      <w:bookmarkStart w:id="2810" w:name="_Toc33260807"/>
      <w:bookmarkStart w:id="2811" w:name="_Toc33260856"/>
      <w:bookmarkStart w:id="2812" w:name="_Toc33270007"/>
      <w:bookmarkStart w:id="2813" w:name="_Toc33270096"/>
      <w:bookmarkStart w:id="2814" w:name="_Toc33423012"/>
      <w:bookmarkStart w:id="2815" w:name="_Toc33614490"/>
      <w:bookmarkStart w:id="2816" w:name="_Toc33614619"/>
      <w:bookmarkStart w:id="2817" w:name="_Toc33615900"/>
      <w:bookmarkStart w:id="2818" w:name="_Toc33616723"/>
      <w:bookmarkStart w:id="2819" w:name="_Toc33616772"/>
      <w:bookmarkStart w:id="2820" w:name="_Toc33616819"/>
      <w:bookmarkStart w:id="2821" w:name="_Toc33616867"/>
      <w:bookmarkStart w:id="2822" w:name="_Toc33616915"/>
      <w:bookmarkStart w:id="2823" w:name="_Toc33616962"/>
      <w:bookmarkStart w:id="2824" w:name="_Toc33617010"/>
      <w:bookmarkStart w:id="2825" w:name="_Toc33617057"/>
      <w:bookmarkStart w:id="2826" w:name="_Toc33617105"/>
      <w:bookmarkStart w:id="2827" w:name="_Toc33617241"/>
      <w:bookmarkStart w:id="2828" w:name="_Toc33617408"/>
      <w:bookmarkStart w:id="2829" w:name="_Toc33617500"/>
      <w:bookmarkStart w:id="2830" w:name="_Toc33618585"/>
      <w:bookmarkStart w:id="2831" w:name="_Toc33619351"/>
      <w:bookmarkStart w:id="2832" w:name="_Toc33683891"/>
      <w:bookmarkStart w:id="2833" w:name="_Toc33688266"/>
      <w:bookmarkStart w:id="2834" w:name="_Toc33689183"/>
      <w:bookmarkStart w:id="2835" w:name="_Toc36646013"/>
      <w:bookmarkStart w:id="2836" w:name="_Toc36646057"/>
      <w:bookmarkStart w:id="2837" w:name="_Toc36729757"/>
      <w:bookmarkStart w:id="2838" w:name="_Toc37161942"/>
      <w:bookmarkStart w:id="2839" w:name="_Toc37162613"/>
      <w:bookmarkStart w:id="2840" w:name="_Toc40694454"/>
      <w:bookmarkStart w:id="2841" w:name="_Toc40694498"/>
      <w:bookmarkStart w:id="2842" w:name="_Toc40698296"/>
      <w:bookmarkStart w:id="2843" w:name="_Toc42164581"/>
      <w:bookmarkStart w:id="2844" w:name="_Toc42164648"/>
      <w:bookmarkStart w:id="2845" w:name="_Toc42170073"/>
      <w:bookmarkStart w:id="2846" w:name="_Toc42511923"/>
      <w:bookmarkStart w:id="2847" w:name="_Toc42585522"/>
      <w:bookmarkStart w:id="2848" w:name="_Toc43878623"/>
      <w:bookmarkStart w:id="2849" w:name="_Toc44497433"/>
      <w:bookmarkStart w:id="2850" w:name="_Toc44666735"/>
      <w:bookmarkStart w:id="2851" w:name="_Toc44679713"/>
      <w:bookmarkStart w:id="2852" w:name="_Toc45087411"/>
      <w:bookmarkStart w:id="2853" w:name="_Toc50496813"/>
      <w:bookmarkStart w:id="2854" w:name="_Toc867608"/>
      <w:bookmarkStart w:id="2855" w:name="_Toc867866"/>
      <w:bookmarkStart w:id="2856" w:name="_Toc868654"/>
      <w:bookmarkStart w:id="2857" w:name="_Toc870733"/>
      <w:bookmarkStart w:id="2858" w:name="_Toc871012"/>
      <w:bookmarkStart w:id="2859" w:name="_Toc871355"/>
      <w:bookmarkStart w:id="2860" w:name="_Toc871637"/>
      <w:bookmarkStart w:id="2861" w:name="_Toc871918"/>
      <w:bookmarkStart w:id="2862" w:name="_Toc872811"/>
      <w:bookmarkStart w:id="2863" w:name="_Toc873147"/>
      <w:bookmarkStart w:id="2864" w:name="_Toc873998"/>
      <w:bookmarkStart w:id="2865" w:name="_Toc874212"/>
      <w:bookmarkStart w:id="2866" w:name="_Toc874538"/>
      <w:bookmarkStart w:id="2867" w:name="_Toc874742"/>
      <w:bookmarkStart w:id="2868" w:name="_Toc875112"/>
      <w:bookmarkStart w:id="2869" w:name="_Toc945448"/>
      <w:bookmarkStart w:id="2870" w:name="_Toc945651"/>
      <w:bookmarkStart w:id="2871" w:name="_Toc945993"/>
      <w:bookmarkStart w:id="2872" w:name="_Toc946195"/>
      <w:bookmarkStart w:id="2873" w:name="_Toc946398"/>
      <w:bookmarkStart w:id="2874" w:name="_Toc946839"/>
      <w:bookmarkStart w:id="2875" w:name="_Toc947808"/>
      <w:bookmarkStart w:id="2876" w:name="_Toc948309"/>
      <w:bookmarkStart w:id="2877" w:name="_Toc948453"/>
      <w:bookmarkStart w:id="2878" w:name="_Toc953546"/>
      <w:bookmarkStart w:id="2879" w:name="_Toc957625"/>
      <w:bookmarkStart w:id="2880" w:name="_Toc957769"/>
      <w:bookmarkStart w:id="2881" w:name="_Toc957913"/>
      <w:bookmarkStart w:id="2882" w:name="_Toc958057"/>
      <w:bookmarkStart w:id="2883" w:name="_Toc958201"/>
      <w:bookmarkStart w:id="2884" w:name="_Toc958344"/>
      <w:bookmarkStart w:id="2885" w:name="_Toc959068"/>
      <w:bookmarkStart w:id="2886" w:name="_Toc959211"/>
      <w:bookmarkStart w:id="2887" w:name="_Toc959354"/>
      <w:bookmarkStart w:id="2888" w:name="_Toc959498"/>
      <w:bookmarkStart w:id="2889" w:name="_Toc1122411"/>
      <w:bookmarkStart w:id="2890" w:name="_Toc1129749"/>
      <w:bookmarkStart w:id="2891" w:name="_Toc1566868"/>
      <w:bookmarkStart w:id="2892" w:name="_Toc1566947"/>
      <w:bookmarkStart w:id="2893" w:name="_Toc1567108"/>
      <w:bookmarkStart w:id="2894" w:name="_Toc1567248"/>
      <w:bookmarkStart w:id="2895" w:name="_Toc1640577"/>
      <w:bookmarkStart w:id="2896" w:name="_Toc1640670"/>
      <w:bookmarkStart w:id="2897" w:name="_Toc1640761"/>
      <w:bookmarkStart w:id="2898" w:name="_Toc1640829"/>
      <w:bookmarkStart w:id="2899" w:name="_Toc1640903"/>
      <w:bookmarkStart w:id="2900" w:name="_Toc1641051"/>
      <w:bookmarkStart w:id="2901" w:name="_Toc1641125"/>
      <w:bookmarkStart w:id="2902" w:name="_Toc1641199"/>
      <w:bookmarkStart w:id="2903" w:name="_Toc1641273"/>
      <w:bookmarkStart w:id="2904" w:name="_Toc1647349"/>
      <w:bookmarkStart w:id="2905" w:name="_Toc1647472"/>
      <w:bookmarkStart w:id="2906" w:name="_Toc1651884"/>
      <w:bookmarkStart w:id="2907" w:name="_Toc1651960"/>
      <w:bookmarkStart w:id="2908" w:name="_Toc1652023"/>
      <w:bookmarkStart w:id="2909" w:name="_Toc1652085"/>
      <w:bookmarkStart w:id="2910" w:name="_Toc1652353"/>
      <w:bookmarkStart w:id="2911" w:name="_Toc1652416"/>
      <w:bookmarkStart w:id="2912" w:name="_Toc2664277"/>
      <w:bookmarkStart w:id="2913" w:name="_Toc2667250"/>
      <w:bookmarkStart w:id="2914" w:name="_Toc2667313"/>
      <w:bookmarkStart w:id="2915" w:name="_Toc2667440"/>
      <w:bookmarkStart w:id="2916" w:name="_Toc2667502"/>
      <w:bookmarkStart w:id="2917" w:name="_Toc2667931"/>
      <w:bookmarkStart w:id="2918" w:name="_Toc2772605"/>
      <w:bookmarkStart w:id="2919" w:name="_Toc2772888"/>
      <w:bookmarkStart w:id="2920" w:name="_Toc2772951"/>
      <w:bookmarkStart w:id="2921" w:name="_Toc2773030"/>
      <w:bookmarkStart w:id="2922" w:name="_Toc2773091"/>
      <w:bookmarkStart w:id="2923" w:name="_Toc2773153"/>
      <w:bookmarkStart w:id="2924" w:name="_Toc2773216"/>
      <w:bookmarkStart w:id="2925" w:name="_Toc2773279"/>
      <w:bookmarkStart w:id="2926" w:name="_Toc2773342"/>
      <w:bookmarkStart w:id="2927" w:name="_Toc3960409"/>
      <w:bookmarkStart w:id="2928" w:name="_Toc3960487"/>
      <w:bookmarkStart w:id="2929" w:name="_Toc3971200"/>
      <w:bookmarkStart w:id="2930" w:name="_Toc3972434"/>
      <w:bookmarkStart w:id="2931" w:name="_Toc3972615"/>
      <w:bookmarkStart w:id="2932" w:name="_Toc3973324"/>
      <w:bookmarkStart w:id="2933" w:name="_Toc3973491"/>
      <w:bookmarkStart w:id="2934" w:name="_Toc3973708"/>
      <w:bookmarkStart w:id="2935" w:name="_Toc3973789"/>
      <w:bookmarkStart w:id="2936" w:name="_Toc3973871"/>
      <w:bookmarkStart w:id="2937" w:name="_Toc3977361"/>
      <w:bookmarkStart w:id="2938" w:name="_Toc3977473"/>
      <w:bookmarkStart w:id="2939" w:name="_Toc3977554"/>
      <w:bookmarkStart w:id="2940" w:name="_Toc7529550"/>
      <w:bookmarkStart w:id="2941" w:name="_Toc7529621"/>
      <w:bookmarkStart w:id="2942" w:name="_Toc7529729"/>
      <w:bookmarkStart w:id="2943" w:name="_Toc7529800"/>
      <w:bookmarkStart w:id="2944" w:name="_Toc7529871"/>
      <w:bookmarkStart w:id="2945" w:name="_Toc8132703"/>
      <w:bookmarkStart w:id="2946" w:name="_Toc8133270"/>
      <w:bookmarkStart w:id="2947" w:name="_Toc8283407"/>
      <w:bookmarkStart w:id="2948" w:name="_Toc8391263"/>
      <w:bookmarkStart w:id="2949" w:name="_Toc8391337"/>
      <w:bookmarkStart w:id="2950" w:name="_Toc8391893"/>
      <w:bookmarkStart w:id="2951" w:name="_Toc8809305"/>
      <w:bookmarkStart w:id="2952" w:name="_Toc9425562"/>
      <w:bookmarkStart w:id="2953" w:name="_Toc9425638"/>
      <w:bookmarkStart w:id="2954" w:name="_Toc9426185"/>
      <w:bookmarkStart w:id="2955" w:name="_Toc9426301"/>
      <w:bookmarkStart w:id="2956" w:name="_Toc9500643"/>
      <w:bookmarkStart w:id="2957" w:name="_Toc9500726"/>
      <w:bookmarkStart w:id="2958" w:name="_Toc9500809"/>
      <w:bookmarkStart w:id="2959" w:name="_Toc9500891"/>
      <w:bookmarkStart w:id="2960" w:name="_Toc9504209"/>
      <w:bookmarkStart w:id="2961" w:name="_Toc9590849"/>
      <w:bookmarkStart w:id="2962" w:name="_Toc9590923"/>
      <w:bookmarkStart w:id="2963" w:name="_Toc9944290"/>
      <w:bookmarkStart w:id="2964" w:name="_Toc10127723"/>
      <w:bookmarkStart w:id="2965" w:name="_Toc10541865"/>
      <w:bookmarkStart w:id="2966" w:name="_Toc12282430"/>
      <w:bookmarkStart w:id="2967" w:name="_Toc12287220"/>
      <w:bookmarkStart w:id="2968" w:name="_Toc12287288"/>
      <w:bookmarkStart w:id="2969" w:name="_Toc12368027"/>
      <w:bookmarkStart w:id="2970" w:name="_Toc12371559"/>
      <w:bookmarkStart w:id="2971" w:name="_Toc12373031"/>
      <w:bookmarkStart w:id="2972" w:name="_Toc12373238"/>
      <w:bookmarkStart w:id="2973" w:name="_Toc12429979"/>
      <w:bookmarkStart w:id="2974" w:name="_Toc12460822"/>
      <w:bookmarkStart w:id="2975" w:name="_Toc14792326"/>
      <w:bookmarkStart w:id="2976" w:name="_Toc14792378"/>
      <w:bookmarkStart w:id="2977" w:name="_Toc14793463"/>
      <w:bookmarkStart w:id="2978" w:name="_Toc32489625"/>
      <w:bookmarkStart w:id="2979" w:name="_Toc33253547"/>
      <w:bookmarkStart w:id="2980" w:name="_Toc33254080"/>
      <w:bookmarkStart w:id="2981" w:name="_Toc33254130"/>
      <w:bookmarkStart w:id="2982" w:name="_Toc33254179"/>
      <w:bookmarkStart w:id="2983" w:name="_Toc33254228"/>
      <w:bookmarkStart w:id="2984" w:name="_Toc33260757"/>
      <w:bookmarkStart w:id="2985" w:name="_Toc33260808"/>
      <w:bookmarkStart w:id="2986" w:name="_Toc33260857"/>
      <w:bookmarkStart w:id="2987" w:name="_Toc33270008"/>
      <w:bookmarkStart w:id="2988" w:name="_Toc33270097"/>
      <w:bookmarkStart w:id="2989" w:name="_Toc33423013"/>
      <w:bookmarkStart w:id="2990" w:name="_Toc33614491"/>
      <w:bookmarkStart w:id="2991" w:name="_Toc33614620"/>
      <w:bookmarkStart w:id="2992" w:name="_Toc33615901"/>
      <w:bookmarkStart w:id="2993" w:name="_Toc33616724"/>
      <w:bookmarkStart w:id="2994" w:name="_Toc33616773"/>
      <w:bookmarkStart w:id="2995" w:name="_Toc33616820"/>
      <w:bookmarkStart w:id="2996" w:name="_Toc33616868"/>
      <w:bookmarkStart w:id="2997" w:name="_Toc33616916"/>
      <w:bookmarkStart w:id="2998" w:name="_Toc33616963"/>
      <w:bookmarkStart w:id="2999" w:name="_Toc33617011"/>
      <w:bookmarkStart w:id="3000" w:name="_Toc33617058"/>
      <w:bookmarkStart w:id="3001" w:name="_Toc33617106"/>
      <w:bookmarkStart w:id="3002" w:name="_Toc33617242"/>
      <w:bookmarkStart w:id="3003" w:name="_Toc33617409"/>
      <w:bookmarkStart w:id="3004" w:name="_Toc33617501"/>
      <w:bookmarkStart w:id="3005" w:name="_Toc33618586"/>
      <w:bookmarkStart w:id="3006" w:name="_Toc33619352"/>
      <w:bookmarkStart w:id="3007" w:name="_Toc33683892"/>
      <w:bookmarkStart w:id="3008" w:name="_Toc33688267"/>
      <w:bookmarkStart w:id="3009" w:name="_Toc33689184"/>
      <w:bookmarkStart w:id="3010" w:name="_Toc36646014"/>
      <w:bookmarkStart w:id="3011" w:name="_Toc36646058"/>
      <w:bookmarkStart w:id="3012" w:name="_Toc36729758"/>
      <w:bookmarkStart w:id="3013" w:name="_Toc37161943"/>
      <w:bookmarkStart w:id="3014" w:name="_Toc37162614"/>
      <w:bookmarkStart w:id="3015" w:name="_Toc40694455"/>
      <w:bookmarkStart w:id="3016" w:name="_Toc40694499"/>
      <w:bookmarkStart w:id="3017" w:name="_Toc40698297"/>
      <w:bookmarkStart w:id="3018" w:name="_Toc42164582"/>
      <w:bookmarkStart w:id="3019" w:name="_Toc42164649"/>
      <w:bookmarkStart w:id="3020" w:name="_Toc42170074"/>
      <w:bookmarkStart w:id="3021" w:name="_Toc42511924"/>
      <w:bookmarkStart w:id="3022" w:name="_Toc42585523"/>
      <w:bookmarkStart w:id="3023" w:name="_Toc43878624"/>
      <w:bookmarkStart w:id="3024" w:name="_Toc44497434"/>
      <w:bookmarkStart w:id="3025" w:name="_Toc44666736"/>
      <w:bookmarkStart w:id="3026" w:name="_Toc44679714"/>
      <w:bookmarkStart w:id="3027" w:name="_Toc45087412"/>
      <w:bookmarkStart w:id="3028" w:name="_Toc50496814"/>
      <w:bookmarkStart w:id="3029" w:name="_Toc867609"/>
      <w:bookmarkStart w:id="3030" w:name="_Toc867867"/>
      <w:bookmarkStart w:id="3031" w:name="_Toc868655"/>
      <w:bookmarkStart w:id="3032" w:name="_Toc870734"/>
      <w:bookmarkStart w:id="3033" w:name="_Toc871013"/>
      <w:bookmarkStart w:id="3034" w:name="_Toc871356"/>
      <w:bookmarkStart w:id="3035" w:name="_Toc871638"/>
      <w:bookmarkStart w:id="3036" w:name="_Toc871919"/>
      <w:bookmarkStart w:id="3037" w:name="_Toc872812"/>
      <w:bookmarkStart w:id="3038" w:name="_Toc873148"/>
      <w:bookmarkStart w:id="3039" w:name="_Toc873999"/>
      <w:bookmarkStart w:id="3040" w:name="_Toc874213"/>
      <w:bookmarkStart w:id="3041" w:name="_Toc874539"/>
      <w:bookmarkStart w:id="3042" w:name="_Toc874743"/>
      <w:bookmarkStart w:id="3043" w:name="_Toc875113"/>
      <w:bookmarkStart w:id="3044" w:name="_Toc945449"/>
      <w:bookmarkStart w:id="3045" w:name="_Toc945652"/>
      <w:bookmarkStart w:id="3046" w:name="_Toc945994"/>
      <w:bookmarkStart w:id="3047" w:name="_Toc946196"/>
      <w:bookmarkStart w:id="3048" w:name="_Toc946399"/>
      <w:bookmarkStart w:id="3049" w:name="_Toc946840"/>
      <w:bookmarkStart w:id="3050" w:name="_Toc947809"/>
      <w:bookmarkStart w:id="3051" w:name="_Toc948310"/>
      <w:bookmarkStart w:id="3052" w:name="_Toc948454"/>
      <w:bookmarkStart w:id="3053" w:name="_Toc953547"/>
      <w:bookmarkStart w:id="3054" w:name="_Toc957626"/>
      <w:bookmarkStart w:id="3055" w:name="_Toc957770"/>
      <w:bookmarkStart w:id="3056" w:name="_Toc957914"/>
      <w:bookmarkStart w:id="3057" w:name="_Toc958058"/>
      <w:bookmarkStart w:id="3058" w:name="_Toc958202"/>
      <w:bookmarkStart w:id="3059" w:name="_Toc958345"/>
      <w:bookmarkStart w:id="3060" w:name="_Toc959069"/>
      <w:bookmarkStart w:id="3061" w:name="_Toc959212"/>
      <w:bookmarkStart w:id="3062" w:name="_Toc959355"/>
      <w:bookmarkStart w:id="3063" w:name="_Toc959499"/>
      <w:bookmarkStart w:id="3064" w:name="_Toc1122412"/>
      <w:bookmarkStart w:id="3065" w:name="_Toc1129750"/>
      <w:bookmarkStart w:id="3066" w:name="_Toc1566869"/>
      <w:bookmarkStart w:id="3067" w:name="_Toc1566948"/>
      <w:bookmarkStart w:id="3068" w:name="_Toc1567109"/>
      <w:bookmarkStart w:id="3069" w:name="_Toc1567249"/>
      <w:bookmarkStart w:id="3070" w:name="_Toc1640578"/>
      <w:bookmarkStart w:id="3071" w:name="_Toc1640671"/>
      <w:bookmarkStart w:id="3072" w:name="_Toc1640762"/>
      <w:bookmarkStart w:id="3073" w:name="_Toc1640830"/>
      <w:bookmarkStart w:id="3074" w:name="_Toc1640904"/>
      <w:bookmarkStart w:id="3075" w:name="_Toc1641052"/>
      <w:bookmarkStart w:id="3076" w:name="_Toc1641126"/>
      <w:bookmarkStart w:id="3077" w:name="_Toc1641200"/>
      <w:bookmarkStart w:id="3078" w:name="_Toc1641274"/>
      <w:bookmarkStart w:id="3079" w:name="_Toc1647350"/>
      <w:bookmarkStart w:id="3080" w:name="_Toc1647473"/>
      <w:bookmarkStart w:id="3081" w:name="_Toc1651885"/>
      <w:bookmarkStart w:id="3082" w:name="_Toc1651961"/>
      <w:bookmarkStart w:id="3083" w:name="_Toc1652024"/>
      <w:bookmarkStart w:id="3084" w:name="_Toc1652086"/>
      <w:bookmarkStart w:id="3085" w:name="_Toc1652354"/>
      <w:bookmarkStart w:id="3086" w:name="_Toc1652417"/>
      <w:bookmarkStart w:id="3087" w:name="_Toc2664278"/>
      <w:bookmarkStart w:id="3088" w:name="_Toc2667251"/>
      <w:bookmarkStart w:id="3089" w:name="_Toc2667314"/>
      <w:bookmarkStart w:id="3090" w:name="_Toc2667441"/>
      <w:bookmarkStart w:id="3091" w:name="_Toc2667503"/>
      <w:bookmarkStart w:id="3092" w:name="_Toc2667932"/>
      <w:bookmarkStart w:id="3093" w:name="_Toc2772606"/>
      <w:bookmarkStart w:id="3094" w:name="_Toc2772889"/>
      <w:bookmarkStart w:id="3095" w:name="_Toc2772952"/>
      <w:bookmarkStart w:id="3096" w:name="_Toc2773031"/>
      <w:bookmarkStart w:id="3097" w:name="_Toc2773092"/>
      <w:bookmarkStart w:id="3098" w:name="_Toc2773154"/>
      <w:bookmarkStart w:id="3099" w:name="_Toc2773217"/>
      <w:bookmarkStart w:id="3100" w:name="_Toc2773280"/>
      <w:bookmarkStart w:id="3101" w:name="_Toc2773343"/>
      <w:bookmarkStart w:id="3102" w:name="_Toc3960410"/>
      <w:bookmarkStart w:id="3103" w:name="_Toc3960488"/>
      <w:bookmarkStart w:id="3104" w:name="_Toc3971201"/>
      <w:bookmarkStart w:id="3105" w:name="_Toc3972435"/>
      <w:bookmarkStart w:id="3106" w:name="_Toc3972616"/>
      <w:bookmarkStart w:id="3107" w:name="_Toc3973325"/>
      <w:bookmarkStart w:id="3108" w:name="_Toc3973492"/>
      <w:bookmarkStart w:id="3109" w:name="_Toc3973709"/>
      <w:bookmarkStart w:id="3110" w:name="_Toc3973790"/>
      <w:bookmarkStart w:id="3111" w:name="_Toc3973872"/>
      <w:bookmarkStart w:id="3112" w:name="_Toc3977362"/>
      <w:bookmarkStart w:id="3113" w:name="_Toc3977474"/>
      <w:bookmarkStart w:id="3114" w:name="_Toc3977555"/>
      <w:bookmarkStart w:id="3115" w:name="_Toc7529551"/>
      <w:bookmarkStart w:id="3116" w:name="_Toc7529622"/>
      <w:bookmarkStart w:id="3117" w:name="_Toc7529730"/>
      <w:bookmarkStart w:id="3118" w:name="_Toc7529801"/>
      <w:bookmarkStart w:id="3119" w:name="_Toc7529872"/>
      <w:bookmarkStart w:id="3120" w:name="_Toc8132704"/>
      <w:bookmarkStart w:id="3121" w:name="_Toc8133271"/>
      <w:bookmarkStart w:id="3122" w:name="_Toc8283408"/>
      <w:bookmarkStart w:id="3123" w:name="_Toc8391264"/>
      <w:bookmarkStart w:id="3124" w:name="_Toc8391338"/>
      <w:bookmarkStart w:id="3125" w:name="_Toc8391894"/>
      <w:bookmarkStart w:id="3126" w:name="_Toc8809306"/>
      <w:bookmarkStart w:id="3127" w:name="_Toc9425563"/>
      <w:bookmarkStart w:id="3128" w:name="_Toc9425639"/>
      <w:bookmarkStart w:id="3129" w:name="_Toc9426186"/>
      <w:bookmarkStart w:id="3130" w:name="_Toc9426302"/>
      <w:bookmarkStart w:id="3131" w:name="_Toc9500644"/>
      <w:bookmarkStart w:id="3132" w:name="_Toc9500727"/>
      <w:bookmarkStart w:id="3133" w:name="_Toc9500810"/>
      <w:bookmarkStart w:id="3134" w:name="_Toc9500892"/>
      <w:bookmarkStart w:id="3135" w:name="_Toc9504210"/>
      <w:bookmarkStart w:id="3136" w:name="_Toc9590850"/>
      <w:bookmarkStart w:id="3137" w:name="_Toc9590924"/>
      <w:bookmarkStart w:id="3138" w:name="_Toc9944291"/>
      <w:bookmarkStart w:id="3139" w:name="_Toc10127724"/>
      <w:bookmarkStart w:id="3140" w:name="_Toc10541866"/>
      <w:bookmarkStart w:id="3141" w:name="_Toc12282431"/>
      <w:bookmarkStart w:id="3142" w:name="_Toc12287221"/>
      <w:bookmarkStart w:id="3143" w:name="_Toc12287289"/>
      <w:bookmarkStart w:id="3144" w:name="_Toc12368028"/>
      <w:bookmarkStart w:id="3145" w:name="_Toc12371560"/>
      <w:bookmarkStart w:id="3146" w:name="_Toc12373032"/>
      <w:bookmarkStart w:id="3147" w:name="_Toc12373239"/>
      <w:bookmarkStart w:id="3148" w:name="_Toc12429980"/>
      <w:bookmarkStart w:id="3149" w:name="_Toc12460823"/>
      <w:bookmarkStart w:id="3150" w:name="_Toc14792327"/>
      <w:bookmarkStart w:id="3151" w:name="_Toc14792379"/>
      <w:bookmarkStart w:id="3152" w:name="_Toc14793464"/>
      <w:bookmarkStart w:id="3153" w:name="_Toc32489626"/>
      <w:bookmarkStart w:id="3154" w:name="_Toc33253548"/>
      <w:bookmarkStart w:id="3155" w:name="_Toc33254081"/>
      <w:bookmarkStart w:id="3156" w:name="_Toc33254131"/>
      <w:bookmarkStart w:id="3157" w:name="_Toc33254180"/>
      <w:bookmarkStart w:id="3158" w:name="_Toc33254229"/>
      <w:bookmarkStart w:id="3159" w:name="_Toc33260758"/>
      <w:bookmarkStart w:id="3160" w:name="_Toc33260809"/>
      <w:bookmarkStart w:id="3161" w:name="_Toc33260858"/>
      <w:bookmarkStart w:id="3162" w:name="_Toc33270009"/>
      <w:bookmarkStart w:id="3163" w:name="_Toc33270098"/>
      <w:bookmarkStart w:id="3164" w:name="_Toc33423014"/>
      <w:bookmarkStart w:id="3165" w:name="_Toc33614492"/>
      <w:bookmarkStart w:id="3166" w:name="_Toc33614621"/>
      <w:bookmarkStart w:id="3167" w:name="_Toc33615902"/>
      <w:bookmarkStart w:id="3168" w:name="_Toc33616725"/>
      <w:bookmarkStart w:id="3169" w:name="_Toc33616774"/>
      <w:bookmarkStart w:id="3170" w:name="_Toc33616821"/>
      <w:bookmarkStart w:id="3171" w:name="_Toc33616869"/>
      <w:bookmarkStart w:id="3172" w:name="_Toc33616917"/>
      <w:bookmarkStart w:id="3173" w:name="_Toc33616964"/>
      <w:bookmarkStart w:id="3174" w:name="_Toc33617012"/>
      <w:bookmarkStart w:id="3175" w:name="_Toc33617059"/>
      <w:bookmarkStart w:id="3176" w:name="_Toc33617107"/>
      <w:bookmarkStart w:id="3177" w:name="_Toc33617243"/>
      <w:bookmarkStart w:id="3178" w:name="_Toc33617410"/>
      <w:bookmarkStart w:id="3179" w:name="_Toc33617502"/>
      <w:bookmarkStart w:id="3180" w:name="_Toc33618587"/>
      <w:bookmarkStart w:id="3181" w:name="_Toc33619353"/>
      <w:bookmarkStart w:id="3182" w:name="_Toc33683893"/>
      <w:bookmarkStart w:id="3183" w:name="_Toc33688268"/>
      <w:bookmarkStart w:id="3184" w:name="_Toc33689185"/>
      <w:bookmarkStart w:id="3185" w:name="_Toc36646015"/>
      <w:bookmarkStart w:id="3186" w:name="_Toc36646059"/>
      <w:bookmarkStart w:id="3187" w:name="_Toc36729759"/>
      <w:bookmarkStart w:id="3188" w:name="_Toc37161944"/>
      <w:bookmarkStart w:id="3189" w:name="_Toc37162615"/>
      <w:bookmarkStart w:id="3190" w:name="_Toc40694456"/>
      <w:bookmarkStart w:id="3191" w:name="_Toc40694500"/>
      <w:bookmarkStart w:id="3192" w:name="_Toc40698298"/>
      <w:bookmarkStart w:id="3193" w:name="_Toc42164583"/>
      <w:bookmarkStart w:id="3194" w:name="_Toc42164650"/>
      <w:bookmarkStart w:id="3195" w:name="_Toc42170075"/>
      <w:bookmarkStart w:id="3196" w:name="_Toc42511925"/>
      <w:bookmarkStart w:id="3197" w:name="_Toc42585524"/>
      <w:bookmarkStart w:id="3198" w:name="_Toc43878625"/>
      <w:bookmarkStart w:id="3199" w:name="_Toc44497435"/>
      <w:bookmarkStart w:id="3200" w:name="_Toc44666737"/>
      <w:bookmarkStart w:id="3201" w:name="_Toc44679715"/>
      <w:bookmarkStart w:id="3202" w:name="_Toc45087413"/>
      <w:bookmarkStart w:id="3203" w:name="_Toc50496815"/>
      <w:bookmarkStart w:id="3204" w:name="_Toc867610"/>
      <w:bookmarkStart w:id="3205" w:name="_Toc867868"/>
      <w:bookmarkStart w:id="3206" w:name="_Toc868656"/>
      <w:bookmarkStart w:id="3207" w:name="_Toc870735"/>
      <w:bookmarkStart w:id="3208" w:name="_Toc871014"/>
      <w:bookmarkStart w:id="3209" w:name="_Toc871357"/>
      <w:bookmarkStart w:id="3210" w:name="_Toc871639"/>
      <w:bookmarkStart w:id="3211" w:name="_Toc871920"/>
      <w:bookmarkStart w:id="3212" w:name="_Toc872813"/>
      <w:bookmarkStart w:id="3213" w:name="_Toc873149"/>
      <w:bookmarkStart w:id="3214" w:name="_Toc874000"/>
      <w:bookmarkStart w:id="3215" w:name="_Toc874214"/>
      <w:bookmarkStart w:id="3216" w:name="_Toc874540"/>
      <w:bookmarkStart w:id="3217" w:name="_Toc874744"/>
      <w:bookmarkStart w:id="3218" w:name="_Toc875114"/>
      <w:bookmarkStart w:id="3219" w:name="_Toc945450"/>
      <w:bookmarkStart w:id="3220" w:name="_Toc945653"/>
      <w:bookmarkStart w:id="3221" w:name="_Toc945995"/>
      <w:bookmarkStart w:id="3222" w:name="_Toc946197"/>
      <w:bookmarkStart w:id="3223" w:name="_Toc946400"/>
      <w:bookmarkStart w:id="3224" w:name="_Toc946841"/>
      <w:bookmarkStart w:id="3225" w:name="_Toc947810"/>
      <w:bookmarkStart w:id="3226" w:name="_Toc948311"/>
      <w:bookmarkStart w:id="3227" w:name="_Toc948455"/>
      <w:bookmarkStart w:id="3228" w:name="_Toc953548"/>
      <w:bookmarkStart w:id="3229" w:name="_Toc957627"/>
      <w:bookmarkStart w:id="3230" w:name="_Toc957771"/>
      <w:bookmarkStart w:id="3231" w:name="_Toc957915"/>
      <w:bookmarkStart w:id="3232" w:name="_Toc958059"/>
      <w:bookmarkStart w:id="3233" w:name="_Toc958203"/>
      <w:bookmarkStart w:id="3234" w:name="_Toc958346"/>
      <w:bookmarkStart w:id="3235" w:name="_Toc959070"/>
      <w:bookmarkStart w:id="3236" w:name="_Toc959213"/>
      <w:bookmarkStart w:id="3237" w:name="_Toc959356"/>
      <w:bookmarkStart w:id="3238" w:name="_Toc959500"/>
      <w:bookmarkStart w:id="3239" w:name="_Toc1122413"/>
      <w:bookmarkStart w:id="3240" w:name="_Toc1129751"/>
      <w:bookmarkStart w:id="3241" w:name="_Toc1566870"/>
      <w:bookmarkStart w:id="3242" w:name="_Toc1566949"/>
      <w:bookmarkStart w:id="3243" w:name="_Toc1567110"/>
      <w:bookmarkStart w:id="3244" w:name="_Toc1567250"/>
      <w:bookmarkStart w:id="3245" w:name="_Toc1640579"/>
      <w:bookmarkStart w:id="3246" w:name="_Toc1640672"/>
      <w:bookmarkStart w:id="3247" w:name="_Toc1640763"/>
      <w:bookmarkStart w:id="3248" w:name="_Toc1640831"/>
      <w:bookmarkStart w:id="3249" w:name="_Toc1640905"/>
      <w:bookmarkStart w:id="3250" w:name="_Toc1641053"/>
      <w:bookmarkStart w:id="3251" w:name="_Toc1641127"/>
      <w:bookmarkStart w:id="3252" w:name="_Toc1641201"/>
      <w:bookmarkStart w:id="3253" w:name="_Toc1641275"/>
      <w:bookmarkStart w:id="3254" w:name="_Toc1647351"/>
      <w:bookmarkStart w:id="3255" w:name="_Toc1647474"/>
      <w:bookmarkStart w:id="3256" w:name="_Toc1651886"/>
      <w:bookmarkStart w:id="3257" w:name="_Toc1651962"/>
      <w:bookmarkStart w:id="3258" w:name="_Toc1652025"/>
      <w:bookmarkStart w:id="3259" w:name="_Toc1652087"/>
      <w:bookmarkStart w:id="3260" w:name="_Toc1652355"/>
      <w:bookmarkStart w:id="3261" w:name="_Toc1652418"/>
      <w:bookmarkStart w:id="3262" w:name="_Toc2664279"/>
      <w:bookmarkStart w:id="3263" w:name="_Toc2667252"/>
      <w:bookmarkStart w:id="3264" w:name="_Toc2667315"/>
      <w:bookmarkStart w:id="3265" w:name="_Toc2667442"/>
      <w:bookmarkStart w:id="3266" w:name="_Toc2667504"/>
      <w:bookmarkStart w:id="3267" w:name="_Toc2667933"/>
      <w:bookmarkStart w:id="3268" w:name="_Toc2772607"/>
      <w:bookmarkStart w:id="3269" w:name="_Toc2772890"/>
      <w:bookmarkStart w:id="3270" w:name="_Toc2772953"/>
      <w:bookmarkStart w:id="3271" w:name="_Toc2773032"/>
      <w:bookmarkStart w:id="3272" w:name="_Toc2773093"/>
      <w:bookmarkStart w:id="3273" w:name="_Toc2773155"/>
      <w:bookmarkStart w:id="3274" w:name="_Toc2773218"/>
      <w:bookmarkStart w:id="3275" w:name="_Toc2773281"/>
      <w:bookmarkStart w:id="3276" w:name="_Toc2773344"/>
      <w:bookmarkStart w:id="3277" w:name="_Toc3960411"/>
      <w:bookmarkStart w:id="3278" w:name="_Toc3960489"/>
      <w:bookmarkStart w:id="3279" w:name="_Toc3971202"/>
      <w:bookmarkStart w:id="3280" w:name="_Toc3972436"/>
      <w:bookmarkStart w:id="3281" w:name="_Toc3972617"/>
      <w:bookmarkStart w:id="3282" w:name="_Toc3973326"/>
      <w:bookmarkStart w:id="3283" w:name="_Toc3973493"/>
      <w:bookmarkStart w:id="3284" w:name="_Toc3973710"/>
      <w:bookmarkStart w:id="3285" w:name="_Toc3973791"/>
      <w:bookmarkStart w:id="3286" w:name="_Toc3973873"/>
      <w:bookmarkStart w:id="3287" w:name="_Toc3977363"/>
      <w:bookmarkStart w:id="3288" w:name="_Toc3977475"/>
      <w:bookmarkStart w:id="3289" w:name="_Toc3977556"/>
      <w:bookmarkStart w:id="3290" w:name="_Toc7529552"/>
      <w:bookmarkStart w:id="3291" w:name="_Toc7529623"/>
      <w:bookmarkStart w:id="3292" w:name="_Toc7529731"/>
      <w:bookmarkStart w:id="3293" w:name="_Toc7529802"/>
      <w:bookmarkStart w:id="3294" w:name="_Toc7529873"/>
      <w:bookmarkStart w:id="3295" w:name="_Toc8132705"/>
      <w:bookmarkStart w:id="3296" w:name="_Toc8133272"/>
      <w:bookmarkStart w:id="3297" w:name="_Toc8283409"/>
      <w:bookmarkStart w:id="3298" w:name="_Toc8391265"/>
      <w:bookmarkStart w:id="3299" w:name="_Toc8391339"/>
      <w:bookmarkStart w:id="3300" w:name="_Toc8391895"/>
      <w:bookmarkStart w:id="3301" w:name="_Toc8809307"/>
      <w:bookmarkStart w:id="3302" w:name="_Toc9425564"/>
      <w:bookmarkStart w:id="3303" w:name="_Toc9425640"/>
      <w:bookmarkStart w:id="3304" w:name="_Toc9426187"/>
      <w:bookmarkStart w:id="3305" w:name="_Toc9426303"/>
      <w:bookmarkStart w:id="3306" w:name="_Toc9500645"/>
      <w:bookmarkStart w:id="3307" w:name="_Toc9500728"/>
      <w:bookmarkStart w:id="3308" w:name="_Toc9500811"/>
      <w:bookmarkStart w:id="3309" w:name="_Toc9500893"/>
      <w:bookmarkStart w:id="3310" w:name="_Toc9504211"/>
      <w:bookmarkStart w:id="3311" w:name="_Toc9590851"/>
      <w:bookmarkStart w:id="3312" w:name="_Toc9590925"/>
      <w:bookmarkStart w:id="3313" w:name="_Toc9944292"/>
      <w:bookmarkStart w:id="3314" w:name="_Toc10127725"/>
      <w:bookmarkStart w:id="3315" w:name="_Toc10541867"/>
      <w:bookmarkStart w:id="3316" w:name="_Toc12282432"/>
      <w:bookmarkStart w:id="3317" w:name="_Toc12287222"/>
      <w:bookmarkStart w:id="3318" w:name="_Toc12287290"/>
      <w:bookmarkStart w:id="3319" w:name="_Toc12368029"/>
      <w:bookmarkStart w:id="3320" w:name="_Toc12371561"/>
      <w:bookmarkStart w:id="3321" w:name="_Toc12373033"/>
      <w:bookmarkStart w:id="3322" w:name="_Toc12373240"/>
      <w:bookmarkStart w:id="3323" w:name="_Toc12429981"/>
      <w:bookmarkStart w:id="3324" w:name="_Toc12460824"/>
      <w:bookmarkStart w:id="3325" w:name="_Toc14792328"/>
      <w:bookmarkStart w:id="3326" w:name="_Toc14792380"/>
      <w:bookmarkStart w:id="3327" w:name="_Toc14793465"/>
      <w:bookmarkStart w:id="3328" w:name="_Toc32489627"/>
      <w:bookmarkStart w:id="3329" w:name="_Toc33253549"/>
      <w:bookmarkStart w:id="3330" w:name="_Toc33254082"/>
      <w:bookmarkStart w:id="3331" w:name="_Toc33254132"/>
      <w:bookmarkStart w:id="3332" w:name="_Toc33254181"/>
      <w:bookmarkStart w:id="3333" w:name="_Toc33254230"/>
      <w:bookmarkStart w:id="3334" w:name="_Toc33260759"/>
      <w:bookmarkStart w:id="3335" w:name="_Toc33260810"/>
      <w:bookmarkStart w:id="3336" w:name="_Toc33260859"/>
      <w:bookmarkStart w:id="3337" w:name="_Toc33270010"/>
      <w:bookmarkStart w:id="3338" w:name="_Toc33270099"/>
      <w:bookmarkStart w:id="3339" w:name="_Toc33423015"/>
      <w:bookmarkStart w:id="3340" w:name="_Toc33614493"/>
      <w:bookmarkStart w:id="3341" w:name="_Toc33614622"/>
      <w:bookmarkStart w:id="3342" w:name="_Toc33615903"/>
      <w:bookmarkStart w:id="3343" w:name="_Toc33616726"/>
      <w:bookmarkStart w:id="3344" w:name="_Toc33616775"/>
      <w:bookmarkStart w:id="3345" w:name="_Toc33616822"/>
      <w:bookmarkStart w:id="3346" w:name="_Toc33616870"/>
      <w:bookmarkStart w:id="3347" w:name="_Toc33616918"/>
      <w:bookmarkStart w:id="3348" w:name="_Toc33616965"/>
      <w:bookmarkStart w:id="3349" w:name="_Toc33617013"/>
      <w:bookmarkStart w:id="3350" w:name="_Toc33617060"/>
      <w:bookmarkStart w:id="3351" w:name="_Toc33617108"/>
      <w:bookmarkStart w:id="3352" w:name="_Toc33617244"/>
      <w:bookmarkStart w:id="3353" w:name="_Toc33617411"/>
      <w:bookmarkStart w:id="3354" w:name="_Toc33617503"/>
      <w:bookmarkStart w:id="3355" w:name="_Toc33618588"/>
      <w:bookmarkStart w:id="3356" w:name="_Toc33619354"/>
      <w:bookmarkStart w:id="3357" w:name="_Toc33683894"/>
      <w:bookmarkStart w:id="3358" w:name="_Toc33688269"/>
      <w:bookmarkStart w:id="3359" w:name="_Toc33689186"/>
      <w:bookmarkStart w:id="3360" w:name="_Toc36646016"/>
      <w:bookmarkStart w:id="3361" w:name="_Toc36646060"/>
      <w:bookmarkStart w:id="3362" w:name="_Toc36729760"/>
      <w:bookmarkStart w:id="3363" w:name="_Toc37161945"/>
      <w:bookmarkStart w:id="3364" w:name="_Toc37162616"/>
      <w:bookmarkStart w:id="3365" w:name="_Toc40694457"/>
      <w:bookmarkStart w:id="3366" w:name="_Toc40694501"/>
      <w:bookmarkStart w:id="3367" w:name="_Toc40698299"/>
      <w:bookmarkStart w:id="3368" w:name="_Toc42164584"/>
      <w:bookmarkStart w:id="3369" w:name="_Toc42164651"/>
      <w:bookmarkStart w:id="3370" w:name="_Toc42170076"/>
      <w:bookmarkStart w:id="3371" w:name="_Toc42511926"/>
      <w:bookmarkStart w:id="3372" w:name="_Toc42585525"/>
      <w:bookmarkStart w:id="3373" w:name="_Toc43878626"/>
      <w:bookmarkStart w:id="3374" w:name="_Toc44497436"/>
      <w:bookmarkStart w:id="3375" w:name="_Toc44666738"/>
      <w:bookmarkStart w:id="3376" w:name="_Toc44679716"/>
      <w:bookmarkStart w:id="3377" w:name="_Toc45087414"/>
      <w:bookmarkStart w:id="3378" w:name="_Toc50496816"/>
      <w:bookmarkStart w:id="3379" w:name="_Toc867611"/>
      <w:bookmarkStart w:id="3380" w:name="_Toc867869"/>
      <w:bookmarkStart w:id="3381" w:name="_Toc868657"/>
      <w:bookmarkStart w:id="3382" w:name="_Toc870736"/>
      <w:bookmarkStart w:id="3383" w:name="_Toc871015"/>
      <w:bookmarkStart w:id="3384" w:name="_Toc871358"/>
      <w:bookmarkStart w:id="3385" w:name="_Toc871640"/>
      <w:bookmarkStart w:id="3386" w:name="_Toc871921"/>
      <w:bookmarkStart w:id="3387" w:name="_Toc872814"/>
      <w:bookmarkStart w:id="3388" w:name="_Toc873150"/>
      <w:bookmarkStart w:id="3389" w:name="_Toc874001"/>
      <w:bookmarkStart w:id="3390" w:name="_Toc874215"/>
      <w:bookmarkStart w:id="3391" w:name="_Toc874541"/>
      <w:bookmarkStart w:id="3392" w:name="_Toc874745"/>
      <w:bookmarkStart w:id="3393" w:name="_Toc875115"/>
      <w:bookmarkStart w:id="3394" w:name="_Toc945451"/>
      <w:bookmarkStart w:id="3395" w:name="_Toc945654"/>
      <w:bookmarkStart w:id="3396" w:name="_Toc945996"/>
      <w:bookmarkStart w:id="3397" w:name="_Toc946198"/>
      <w:bookmarkStart w:id="3398" w:name="_Toc946401"/>
      <w:bookmarkStart w:id="3399" w:name="_Toc946842"/>
      <w:bookmarkStart w:id="3400" w:name="_Toc947811"/>
      <w:bookmarkStart w:id="3401" w:name="_Toc948312"/>
      <w:bookmarkStart w:id="3402" w:name="_Toc948456"/>
      <w:bookmarkStart w:id="3403" w:name="_Toc953549"/>
      <w:bookmarkStart w:id="3404" w:name="_Toc957628"/>
      <w:bookmarkStart w:id="3405" w:name="_Toc957772"/>
      <w:bookmarkStart w:id="3406" w:name="_Toc957916"/>
      <w:bookmarkStart w:id="3407" w:name="_Toc958060"/>
      <w:bookmarkStart w:id="3408" w:name="_Toc958204"/>
      <w:bookmarkStart w:id="3409" w:name="_Toc958347"/>
      <w:bookmarkStart w:id="3410" w:name="_Toc959071"/>
      <w:bookmarkStart w:id="3411" w:name="_Toc959214"/>
      <w:bookmarkStart w:id="3412" w:name="_Toc959357"/>
      <w:bookmarkStart w:id="3413" w:name="_Toc959501"/>
      <w:bookmarkStart w:id="3414" w:name="_Toc1122414"/>
      <w:bookmarkStart w:id="3415" w:name="_Toc1129752"/>
      <w:bookmarkStart w:id="3416" w:name="_Toc1566871"/>
      <w:bookmarkStart w:id="3417" w:name="_Toc1566950"/>
      <w:bookmarkStart w:id="3418" w:name="_Toc1567111"/>
      <w:bookmarkStart w:id="3419" w:name="_Toc1567251"/>
      <w:bookmarkStart w:id="3420" w:name="_Toc1640580"/>
      <w:bookmarkStart w:id="3421" w:name="_Toc1640673"/>
      <w:bookmarkStart w:id="3422" w:name="_Toc1640764"/>
      <w:bookmarkStart w:id="3423" w:name="_Toc1640832"/>
      <w:bookmarkStart w:id="3424" w:name="_Toc1640906"/>
      <w:bookmarkStart w:id="3425" w:name="_Toc1641054"/>
      <w:bookmarkStart w:id="3426" w:name="_Toc1641128"/>
      <w:bookmarkStart w:id="3427" w:name="_Toc1641202"/>
      <w:bookmarkStart w:id="3428" w:name="_Toc1641276"/>
      <w:bookmarkStart w:id="3429" w:name="_Toc1647352"/>
      <w:bookmarkStart w:id="3430" w:name="_Toc1647475"/>
      <w:bookmarkStart w:id="3431" w:name="_Toc1651887"/>
      <w:bookmarkStart w:id="3432" w:name="_Toc1651963"/>
      <w:bookmarkStart w:id="3433" w:name="_Toc1652026"/>
      <w:bookmarkStart w:id="3434" w:name="_Toc1652088"/>
      <w:bookmarkStart w:id="3435" w:name="_Toc1652356"/>
      <w:bookmarkStart w:id="3436" w:name="_Toc1652419"/>
      <w:bookmarkStart w:id="3437" w:name="_Toc2664280"/>
      <w:bookmarkStart w:id="3438" w:name="_Toc2667253"/>
      <w:bookmarkStart w:id="3439" w:name="_Toc2667316"/>
      <w:bookmarkStart w:id="3440" w:name="_Toc2667443"/>
      <w:bookmarkStart w:id="3441" w:name="_Toc2667505"/>
      <w:bookmarkStart w:id="3442" w:name="_Toc2667934"/>
      <w:bookmarkStart w:id="3443" w:name="_Toc2772608"/>
      <w:bookmarkStart w:id="3444" w:name="_Toc2772891"/>
      <w:bookmarkStart w:id="3445" w:name="_Toc2772954"/>
      <w:bookmarkStart w:id="3446" w:name="_Toc2773033"/>
      <w:bookmarkStart w:id="3447" w:name="_Toc2773094"/>
      <w:bookmarkStart w:id="3448" w:name="_Toc2773156"/>
      <w:bookmarkStart w:id="3449" w:name="_Toc2773219"/>
      <w:bookmarkStart w:id="3450" w:name="_Toc2773282"/>
      <w:bookmarkStart w:id="3451" w:name="_Toc2773345"/>
      <w:bookmarkStart w:id="3452" w:name="_Toc3960412"/>
      <w:bookmarkStart w:id="3453" w:name="_Toc3960490"/>
      <w:bookmarkStart w:id="3454" w:name="_Toc3971203"/>
      <w:bookmarkStart w:id="3455" w:name="_Toc3972437"/>
      <w:bookmarkStart w:id="3456" w:name="_Toc3972618"/>
      <w:bookmarkStart w:id="3457" w:name="_Toc3973327"/>
      <w:bookmarkStart w:id="3458" w:name="_Toc3973494"/>
      <w:bookmarkStart w:id="3459" w:name="_Toc3973711"/>
      <w:bookmarkStart w:id="3460" w:name="_Toc3973792"/>
      <w:bookmarkStart w:id="3461" w:name="_Toc3973874"/>
      <w:bookmarkStart w:id="3462" w:name="_Toc3977364"/>
      <w:bookmarkStart w:id="3463" w:name="_Toc3977476"/>
      <w:bookmarkStart w:id="3464" w:name="_Toc3977557"/>
      <w:bookmarkStart w:id="3465" w:name="_Toc7529553"/>
      <w:bookmarkStart w:id="3466" w:name="_Toc7529624"/>
      <w:bookmarkStart w:id="3467" w:name="_Toc7529732"/>
      <w:bookmarkStart w:id="3468" w:name="_Toc7529803"/>
      <w:bookmarkStart w:id="3469" w:name="_Toc7529874"/>
      <w:bookmarkStart w:id="3470" w:name="_Toc8132706"/>
      <w:bookmarkStart w:id="3471" w:name="_Toc8133273"/>
      <w:bookmarkStart w:id="3472" w:name="_Toc8283410"/>
      <w:bookmarkStart w:id="3473" w:name="_Toc8391266"/>
      <w:bookmarkStart w:id="3474" w:name="_Toc8391340"/>
      <w:bookmarkStart w:id="3475" w:name="_Toc8391896"/>
      <w:bookmarkStart w:id="3476" w:name="_Toc8809308"/>
      <w:bookmarkStart w:id="3477" w:name="_Toc9425565"/>
      <w:bookmarkStart w:id="3478" w:name="_Toc9425641"/>
      <w:bookmarkStart w:id="3479" w:name="_Toc9426188"/>
      <w:bookmarkStart w:id="3480" w:name="_Toc9426304"/>
      <w:bookmarkStart w:id="3481" w:name="_Toc9500646"/>
      <w:bookmarkStart w:id="3482" w:name="_Toc9500729"/>
      <w:bookmarkStart w:id="3483" w:name="_Toc9500812"/>
      <w:bookmarkStart w:id="3484" w:name="_Toc9500894"/>
      <w:bookmarkStart w:id="3485" w:name="_Toc9504212"/>
      <w:bookmarkStart w:id="3486" w:name="_Toc9590852"/>
      <w:bookmarkStart w:id="3487" w:name="_Toc9590926"/>
      <w:bookmarkStart w:id="3488" w:name="_Toc9944293"/>
      <w:bookmarkStart w:id="3489" w:name="_Toc10127726"/>
      <w:bookmarkStart w:id="3490" w:name="_Toc10541868"/>
      <w:bookmarkStart w:id="3491" w:name="_Toc12282433"/>
      <w:bookmarkStart w:id="3492" w:name="_Toc12287223"/>
      <w:bookmarkStart w:id="3493" w:name="_Toc12287291"/>
      <w:bookmarkStart w:id="3494" w:name="_Toc12368030"/>
      <w:bookmarkStart w:id="3495" w:name="_Toc12371562"/>
      <w:bookmarkStart w:id="3496" w:name="_Toc12373034"/>
      <w:bookmarkStart w:id="3497" w:name="_Toc12373241"/>
      <w:bookmarkStart w:id="3498" w:name="_Toc12429982"/>
      <w:bookmarkStart w:id="3499" w:name="_Toc12460825"/>
      <w:bookmarkStart w:id="3500" w:name="_Toc14792329"/>
      <w:bookmarkStart w:id="3501" w:name="_Toc14792381"/>
      <w:bookmarkStart w:id="3502" w:name="_Toc14793466"/>
      <w:bookmarkStart w:id="3503" w:name="_Toc32489628"/>
      <w:bookmarkStart w:id="3504" w:name="_Toc33253550"/>
      <w:bookmarkStart w:id="3505" w:name="_Toc33254083"/>
      <w:bookmarkStart w:id="3506" w:name="_Toc33254133"/>
      <w:bookmarkStart w:id="3507" w:name="_Toc33254182"/>
      <w:bookmarkStart w:id="3508" w:name="_Toc33254231"/>
      <w:bookmarkStart w:id="3509" w:name="_Toc33260760"/>
      <w:bookmarkStart w:id="3510" w:name="_Toc33260811"/>
      <w:bookmarkStart w:id="3511" w:name="_Toc33260860"/>
      <w:bookmarkStart w:id="3512" w:name="_Toc33270011"/>
      <w:bookmarkStart w:id="3513" w:name="_Toc33270100"/>
      <w:bookmarkStart w:id="3514" w:name="_Toc33423016"/>
      <w:bookmarkStart w:id="3515" w:name="_Toc33614494"/>
      <w:bookmarkStart w:id="3516" w:name="_Toc33614623"/>
      <w:bookmarkStart w:id="3517" w:name="_Toc33615904"/>
      <w:bookmarkStart w:id="3518" w:name="_Toc33616727"/>
      <w:bookmarkStart w:id="3519" w:name="_Toc33616776"/>
      <w:bookmarkStart w:id="3520" w:name="_Toc33616823"/>
      <w:bookmarkStart w:id="3521" w:name="_Toc33616871"/>
      <w:bookmarkStart w:id="3522" w:name="_Toc33616919"/>
      <w:bookmarkStart w:id="3523" w:name="_Toc33616966"/>
      <w:bookmarkStart w:id="3524" w:name="_Toc33617014"/>
      <w:bookmarkStart w:id="3525" w:name="_Toc33617061"/>
      <w:bookmarkStart w:id="3526" w:name="_Toc33617109"/>
      <w:bookmarkStart w:id="3527" w:name="_Toc33617245"/>
      <w:bookmarkStart w:id="3528" w:name="_Toc33617412"/>
      <w:bookmarkStart w:id="3529" w:name="_Toc33617504"/>
      <w:bookmarkStart w:id="3530" w:name="_Toc33618589"/>
      <w:bookmarkStart w:id="3531" w:name="_Toc33619355"/>
      <w:bookmarkStart w:id="3532" w:name="_Toc33683895"/>
      <w:bookmarkStart w:id="3533" w:name="_Toc33688270"/>
      <w:bookmarkStart w:id="3534" w:name="_Toc33689187"/>
      <w:bookmarkStart w:id="3535" w:name="_Toc36646017"/>
      <w:bookmarkStart w:id="3536" w:name="_Toc36646061"/>
      <w:bookmarkStart w:id="3537" w:name="_Toc36729761"/>
      <w:bookmarkStart w:id="3538" w:name="_Toc37161946"/>
      <w:bookmarkStart w:id="3539" w:name="_Toc37162617"/>
      <w:bookmarkStart w:id="3540" w:name="_Toc40694458"/>
      <w:bookmarkStart w:id="3541" w:name="_Toc40694502"/>
      <w:bookmarkStart w:id="3542" w:name="_Toc40698300"/>
      <w:bookmarkStart w:id="3543" w:name="_Toc42164585"/>
      <w:bookmarkStart w:id="3544" w:name="_Toc42164652"/>
      <w:bookmarkStart w:id="3545" w:name="_Toc42170077"/>
      <w:bookmarkStart w:id="3546" w:name="_Toc42511927"/>
      <w:bookmarkStart w:id="3547" w:name="_Toc42585526"/>
      <w:bookmarkStart w:id="3548" w:name="_Toc43878627"/>
      <w:bookmarkStart w:id="3549" w:name="_Toc44497437"/>
      <w:bookmarkStart w:id="3550" w:name="_Toc44666739"/>
      <w:bookmarkStart w:id="3551" w:name="_Toc44679717"/>
      <w:bookmarkStart w:id="3552" w:name="_Toc45087415"/>
      <w:bookmarkStart w:id="3553" w:name="_Toc5049681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14:paraId="1F30E20A" w14:textId="47783ECD" w:rsidR="00040AEF"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Wszelkie zawiadomienia, oświadczenia, wnioski oraz informacje Zamawiający oraz Wykonawcy mogą przekazywać pisemnie, faksem lub drogą elektroniczną, za wyjątkiem oferty, umowy oraz oświadczeń i dokumentów wymieni</w:t>
      </w:r>
      <w:r w:rsidR="00E2342A" w:rsidRPr="00076A2A">
        <w:rPr>
          <w:rFonts w:cstheme="minorHAnsi"/>
          <w:sz w:val="22"/>
          <w:szCs w:val="22"/>
        </w:rPr>
        <w:t xml:space="preserve">onych w rozdziale </w:t>
      </w:r>
      <w:r w:rsidR="004979E5">
        <w:rPr>
          <w:rFonts w:cstheme="minorHAnsi"/>
          <w:sz w:val="22"/>
          <w:szCs w:val="22"/>
        </w:rPr>
        <w:t>7</w:t>
      </w:r>
      <w:r w:rsidR="00E2342A" w:rsidRPr="00076A2A">
        <w:rPr>
          <w:rFonts w:cstheme="minorHAnsi"/>
          <w:sz w:val="22"/>
          <w:szCs w:val="22"/>
        </w:rPr>
        <w:t xml:space="preserve"> </w:t>
      </w:r>
      <w:r w:rsidR="00E2342A" w:rsidRPr="006574AC">
        <w:rPr>
          <w:rFonts w:cstheme="minorHAnsi"/>
          <w:color w:val="000000" w:themeColor="text1"/>
          <w:sz w:val="22"/>
          <w:szCs w:val="22"/>
        </w:rPr>
        <w:t>(również w </w:t>
      </w:r>
      <w:r w:rsidR="00105ED8" w:rsidRPr="006574AC">
        <w:rPr>
          <w:rFonts w:cstheme="minorHAnsi"/>
          <w:color w:val="000000" w:themeColor="text1"/>
          <w:sz w:val="22"/>
          <w:szCs w:val="22"/>
        </w:rPr>
        <w:t>przypadku ich złożenia w </w:t>
      </w:r>
      <w:r w:rsidRPr="006574AC">
        <w:rPr>
          <w:rFonts w:cstheme="minorHAnsi"/>
          <w:color w:val="000000" w:themeColor="text1"/>
          <w:sz w:val="22"/>
          <w:szCs w:val="22"/>
        </w:rPr>
        <w:t>wyniku wezwania</w:t>
      </w:r>
      <w:r w:rsidR="006943A0">
        <w:rPr>
          <w:rFonts w:cstheme="minorHAnsi"/>
          <w:color w:val="000000" w:themeColor="text1"/>
          <w:sz w:val="22"/>
          <w:szCs w:val="22"/>
        </w:rPr>
        <w:t xml:space="preserve"> zamawiającego</w:t>
      </w:r>
      <w:r w:rsidRPr="006574AC">
        <w:rPr>
          <w:rFonts w:cstheme="minorHAnsi"/>
          <w:color w:val="000000" w:themeColor="text1"/>
          <w:sz w:val="22"/>
          <w:szCs w:val="22"/>
        </w:rPr>
        <w:t xml:space="preserve">) </w:t>
      </w:r>
      <w:r w:rsidRPr="00076A2A">
        <w:rPr>
          <w:rFonts w:cstheme="minorHAnsi"/>
          <w:sz w:val="22"/>
          <w:szCs w:val="22"/>
        </w:rPr>
        <w:t xml:space="preserve">dla których </w:t>
      </w:r>
      <w:r w:rsidR="00657C6C" w:rsidRPr="00657C6C">
        <w:rPr>
          <w:rFonts w:cstheme="minorHAnsi"/>
          <w:sz w:val="22"/>
          <w:szCs w:val="22"/>
        </w:rPr>
        <w:t>Zamawiający dopuszcza wyłącznie formę pisemną w postaci papierowej.</w:t>
      </w:r>
    </w:p>
    <w:p w14:paraId="315C616A" w14:textId="307869DD" w:rsidR="00040AEF"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W korespondencji kierowanej do Zamawiającego Wykonawca winien posługiwać się numerem spraw</w:t>
      </w:r>
      <w:r w:rsidRPr="00ED3F68">
        <w:rPr>
          <w:rFonts w:cstheme="minorHAnsi"/>
          <w:sz w:val="22"/>
          <w:szCs w:val="22"/>
        </w:rPr>
        <w:t>y</w:t>
      </w:r>
      <w:r w:rsidR="000A0521">
        <w:rPr>
          <w:rFonts w:cstheme="minorHAnsi"/>
          <w:bCs/>
          <w:iCs/>
          <w:sz w:val="22"/>
          <w:szCs w:val="22"/>
        </w:rPr>
        <w:t xml:space="preserve">: </w:t>
      </w:r>
      <w:r w:rsidR="005224F7" w:rsidRPr="009E32FC">
        <w:rPr>
          <w:rFonts w:cstheme="minorHAnsi"/>
          <w:sz w:val="22"/>
        </w:rPr>
        <w:t>AZ-262-</w:t>
      </w:r>
      <w:r w:rsidR="00106135" w:rsidRPr="009E32FC">
        <w:rPr>
          <w:rFonts w:cstheme="minorHAnsi"/>
          <w:sz w:val="22"/>
        </w:rPr>
        <w:t>94</w:t>
      </w:r>
      <w:r w:rsidR="005224F7" w:rsidRPr="009E32FC">
        <w:rPr>
          <w:rFonts w:cstheme="minorHAnsi"/>
          <w:sz w:val="22"/>
        </w:rPr>
        <w:t>/2020.</w:t>
      </w:r>
    </w:p>
    <w:p w14:paraId="4011F9CC" w14:textId="1E176A36" w:rsidR="00040AEF"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 xml:space="preserve">Zawiadomienia, oświadczenia, wnioski oraz informacje przekazywane przez Wykonawcę pisemnie winny być składane na adres: Uniwersytet Przyrodniczy w Poznaniu, </w:t>
      </w:r>
      <w:r w:rsidR="009C0504">
        <w:rPr>
          <w:rFonts w:cstheme="minorHAnsi"/>
          <w:sz w:val="22"/>
          <w:szCs w:val="22"/>
        </w:rPr>
        <w:t>Dział</w:t>
      </w:r>
      <w:r w:rsidR="009C0504" w:rsidRPr="00076A2A">
        <w:rPr>
          <w:rFonts w:cstheme="minorHAnsi"/>
          <w:sz w:val="22"/>
          <w:szCs w:val="22"/>
        </w:rPr>
        <w:t xml:space="preserve"> </w:t>
      </w:r>
      <w:r w:rsidRPr="00076A2A">
        <w:rPr>
          <w:rFonts w:cstheme="minorHAnsi"/>
          <w:sz w:val="22"/>
          <w:szCs w:val="22"/>
        </w:rPr>
        <w:t>Zamówień Publ</w:t>
      </w:r>
      <w:r w:rsidR="00AC117A" w:rsidRPr="00076A2A">
        <w:rPr>
          <w:rFonts w:cstheme="minorHAnsi"/>
          <w:sz w:val="22"/>
          <w:szCs w:val="22"/>
        </w:rPr>
        <w:t xml:space="preserve">icznych, ul. Wojska </w:t>
      </w:r>
      <w:r w:rsidR="00224DBE" w:rsidRPr="00076A2A">
        <w:rPr>
          <w:rFonts w:cstheme="minorHAnsi"/>
          <w:sz w:val="22"/>
          <w:szCs w:val="22"/>
        </w:rPr>
        <w:t>Polskiego 28, 60-637 Poznań</w:t>
      </w:r>
      <w:r w:rsidR="00040AEF" w:rsidRPr="00076A2A">
        <w:rPr>
          <w:rFonts w:cstheme="minorHAnsi"/>
          <w:sz w:val="22"/>
          <w:szCs w:val="22"/>
        </w:rPr>
        <w:t>.</w:t>
      </w:r>
    </w:p>
    <w:p w14:paraId="38F38AF5" w14:textId="76CBC901" w:rsidR="00794FAD" w:rsidRPr="00794FAD" w:rsidRDefault="0015159A" w:rsidP="003D4A0F">
      <w:pPr>
        <w:pStyle w:val="Akapitzlist"/>
        <w:numPr>
          <w:ilvl w:val="1"/>
          <w:numId w:val="14"/>
        </w:numPr>
        <w:ind w:left="567" w:hanging="567"/>
        <w:jc w:val="both"/>
        <w:rPr>
          <w:rFonts w:cstheme="minorBidi"/>
          <w:sz w:val="22"/>
          <w:szCs w:val="22"/>
        </w:rPr>
      </w:pPr>
      <w:r w:rsidRPr="703BD154">
        <w:rPr>
          <w:rFonts w:cstheme="minorBidi"/>
          <w:sz w:val="22"/>
          <w:szCs w:val="22"/>
        </w:rPr>
        <w:t>Zawiadomienia, oświadczenia, wnioski oraz informacje przekazywane przez Wykonawcę drogą elektroniczną winny być kierowane na adres:</w:t>
      </w:r>
      <w:r w:rsidR="00224DBE">
        <w:t xml:space="preserve"> </w:t>
      </w:r>
      <w:r w:rsidR="00BE402B" w:rsidRPr="00BE402B">
        <w:rPr>
          <w:b/>
          <w:bCs/>
          <w:sz w:val="22"/>
          <w:szCs w:val="22"/>
        </w:rPr>
        <w:t>agnieszka.nowak</w:t>
      </w:r>
      <w:r w:rsidR="00794FAD" w:rsidRPr="00BE402B">
        <w:rPr>
          <w:b/>
          <w:bCs/>
          <w:sz w:val="22"/>
          <w:szCs w:val="22"/>
        </w:rPr>
        <w:t>@up.poznan.pl</w:t>
      </w:r>
    </w:p>
    <w:p w14:paraId="45158419" w14:textId="77777777" w:rsidR="00040AEF"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Wszelkie zawiadomienia, oświadczenia, wnioski oraz informacje przekazane za pomocą faksu lub w formie elektronicznej wymagają na żądanie każdej ze stron, niezwłocznego potwierdzenia faktu ich otrzymania.</w:t>
      </w:r>
    </w:p>
    <w:p w14:paraId="6579838E" w14:textId="77777777" w:rsidR="00040AEF"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Wykonawca może zwrócić się do Zamawiającego o wyjaśnienie treści ogłoszenia</w:t>
      </w:r>
      <w:r w:rsidR="00040AEF" w:rsidRPr="00076A2A">
        <w:rPr>
          <w:rFonts w:cstheme="minorHAnsi"/>
          <w:bCs/>
          <w:iCs/>
          <w:sz w:val="22"/>
          <w:szCs w:val="22"/>
        </w:rPr>
        <w:t>.</w:t>
      </w:r>
    </w:p>
    <w:p w14:paraId="01B8BB93" w14:textId="5A6755FA" w:rsidR="00040AEF"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 xml:space="preserve">Jeżeli wniosek o wyjaśnienie treści ogłoszenia wpłynie do Zamawiającego nie później niż </w:t>
      </w:r>
      <w:r w:rsidR="00114185">
        <w:rPr>
          <w:rFonts w:cstheme="minorHAnsi"/>
          <w:sz w:val="22"/>
          <w:szCs w:val="22"/>
        </w:rPr>
        <w:br/>
      </w:r>
      <w:r w:rsidRPr="00076A2A">
        <w:rPr>
          <w:rFonts w:cstheme="minorHAnsi"/>
          <w:sz w:val="22"/>
          <w:szCs w:val="22"/>
        </w:rPr>
        <w:t xml:space="preserve">do końca dnia, w którym upływa połowa terminu składania ofert, Zamawiający udzieli wyjaśnień niezwłocznie, jednak nie później niż na </w:t>
      </w:r>
      <w:r w:rsidRPr="00076A2A">
        <w:rPr>
          <w:rFonts w:cstheme="minorHAnsi"/>
          <w:b/>
          <w:sz w:val="22"/>
          <w:szCs w:val="22"/>
        </w:rPr>
        <w:t>2 dni</w:t>
      </w:r>
      <w:r w:rsidRPr="00076A2A">
        <w:rPr>
          <w:rFonts w:cstheme="minorHAnsi"/>
          <w:sz w:val="22"/>
          <w:szCs w:val="22"/>
        </w:rPr>
        <w:t xml:space="preserve"> przed upływem terminu składania ofert. Zamawiający zamieści wyjaśnienia na stronie internetowej, na której udostępniono ogłoszenie o zamówieniu.</w:t>
      </w:r>
    </w:p>
    <w:p w14:paraId="2700B9D7" w14:textId="77777777" w:rsidR="00040AEF"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Przedłużenie terminu składania ofert nie wpływa na bieg terminu składania w</w:t>
      </w:r>
      <w:r w:rsidR="000F79EA" w:rsidRPr="00076A2A">
        <w:rPr>
          <w:rFonts w:cstheme="minorHAnsi"/>
          <w:sz w:val="22"/>
          <w:szCs w:val="22"/>
        </w:rPr>
        <w:t>niosku, o którym mowa w pkt</w:t>
      </w:r>
      <w:r w:rsidR="00374FCD" w:rsidRPr="00076A2A">
        <w:rPr>
          <w:rFonts w:cstheme="minorHAnsi"/>
          <w:sz w:val="22"/>
          <w:szCs w:val="22"/>
        </w:rPr>
        <w:t xml:space="preserve"> 8.7</w:t>
      </w:r>
      <w:r w:rsidRPr="00076A2A">
        <w:rPr>
          <w:rFonts w:cstheme="minorHAnsi"/>
          <w:sz w:val="22"/>
          <w:szCs w:val="22"/>
        </w:rPr>
        <w:t xml:space="preserve">. </w:t>
      </w:r>
    </w:p>
    <w:p w14:paraId="61E632DD" w14:textId="77777777" w:rsidR="000D0249"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Osobą uprawnioną przez Zamawiającego do porozumiewania się z Wykonawcami jest:</w:t>
      </w:r>
    </w:p>
    <w:p w14:paraId="0F9A122D" w14:textId="77777777" w:rsidR="00DC3FCD" w:rsidRDefault="00DC3FCD">
      <w:pPr>
        <w:pStyle w:val="Akapitzlist"/>
        <w:ind w:left="567"/>
        <w:rPr>
          <w:rFonts w:cstheme="minorBidi"/>
          <w:sz w:val="22"/>
          <w:szCs w:val="22"/>
        </w:rPr>
      </w:pPr>
      <w:r>
        <w:rPr>
          <w:rFonts w:cstheme="minorBidi"/>
          <w:sz w:val="22"/>
          <w:szCs w:val="22"/>
        </w:rPr>
        <w:t>Agnieszka Nowak</w:t>
      </w:r>
      <w:r w:rsidR="009F672F" w:rsidRPr="703BD154">
        <w:rPr>
          <w:rFonts w:cstheme="minorBidi"/>
          <w:sz w:val="22"/>
          <w:szCs w:val="22"/>
        </w:rPr>
        <w:t xml:space="preserve"> </w:t>
      </w:r>
      <w:r w:rsidR="004D190C" w:rsidRPr="703BD154">
        <w:rPr>
          <w:rFonts w:cstheme="minorBidi"/>
          <w:sz w:val="22"/>
          <w:szCs w:val="22"/>
        </w:rPr>
        <w:t xml:space="preserve">– </w:t>
      </w:r>
      <w:r w:rsidR="00C07EEC" w:rsidRPr="703BD154">
        <w:rPr>
          <w:rFonts w:cstheme="minorBidi"/>
          <w:sz w:val="22"/>
          <w:szCs w:val="22"/>
        </w:rPr>
        <w:t>Dział</w:t>
      </w:r>
      <w:r w:rsidR="00BF431E" w:rsidRPr="703BD154">
        <w:rPr>
          <w:rFonts w:cstheme="minorBidi"/>
          <w:sz w:val="22"/>
          <w:szCs w:val="22"/>
        </w:rPr>
        <w:t xml:space="preserve"> </w:t>
      </w:r>
      <w:r w:rsidR="004D190C" w:rsidRPr="703BD154">
        <w:rPr>
          <w:rFonts w:cstheme="minorBidi"/>
          <w:sz w:val="22"/>
          <w:szCs w:val="22"/>
        </w:rPr>
        <w:t>Zamówień Publicznych</w:t>
      </w:r>
    </w:p>
    <w:p w14:paraId="704C887A" w14:textId="594F5434" w:rsidR="000F79EA" w:rsidRPr="00794FAD" w:rsidRDefault="00DC3FCD">
      <w:pPr>
        <w:pStyle w:val="Akapitzlist"/>
        <w:ind w:left="567"/>
        <w:rPr>
          <w:rFonts w:cstheme="minorBidi"/>
          <w:sz w:val="22"/>
          <w:szCs w:val="22"/>
        </w:rPr>
      </w:pPr>
      <w:r>
        <w:rPr>
          <w:rFonts w:cstheme="minorBidi"/>
          <w:sz w:val="22"/>
          <w:szCs w:val="22"/>
        </w:rPr>
        <w:t>agnieszka.nowak</w:t>
      </w:r>
      <w:r w:rsidR="00794FAD" w:rsidRPr="00794FAD">
        <w:rPr>
          <w:rFonts w:cstheme="minorBidi"/>
          <w:sz w:val="22"/>
          <w:szCs w:val="22"/>
        </w:rPr>
        <w:t xml:space="preserve">@up.poznan.pl </w:t>
      </w:r>
    </w:p>
    <w:p w14:paraId="431CB46B" w14:textId="77777777" w:rsidR="0015159A" w:rsidRPr="00076A2A" w:rsidRDefault="0015159A" w:rsidP="003D4A0F">
      <w:pPr>
        <w:pStyle w:val="Akapitzlist"/>
        <w:numPr>
          <w:ilvl w:val="1"/>
          <w:numId w:val="14"/>
        </w:numPr>
        <w:ind w:left="567" w:hanging="567"/>
        <w:jc w:val="both"/>
        <w:rPr>
          <w:rFonts w:cstheme="minorHAnsi"/>
          <w:sz w:val="22"/>
          <w:szCs w:val="22"/>
        </w:rPr>
      </w:pPr>
      <w:r w:rsidRPr="00076A2A">
        <w:rPr>
          <w:rFonts w:cstheme="minorHAnsi"/>
          <w:sz w:val="22"/>
          <w:szCs w:val="22"/>
        </w:rPr>
        <w:t xml:space="preserve">Zamawiający poinformuje Wykonawców o wyniku </w:t>
      </w:r>
      <w:r w:rsidR="00467903" w:rsidRPr="00076A2A">
        <w:rPr>
          <w:rFonts w:cstheme="minorHAnsi"/>
          <w:sz w:val="22"/>
          <w:szCs w:val="22"/>
        </w:rPr>
        <w:t>postępowania</w:t>
      </w:r>
      <w:r w:rsidRPr="00076A2A">
        <w:rPr>
          <w:rFonts w:cstheme="minorHAnsi"/>
          <w:sz w:val="22"/>
          <w:szCs w:val="22"/>
        </w:rPr>
        <w:t>.</w:t>
      </w:r>
    </w:p>
    <w:p w14:paraId="3F424FB4" w14:textId="77777777" w:rsidR="00172B1D" w:rsidRPr="00076A2A" w:rsidRDefault="00172B1D" w:rsidP="003D4A0F">
      <w:pPr>
        <w:pStyle w:val="Nagwek1"/>
        <w:numPr>
          <w:ilvl w:val="0"/>
          <w:numId w:val="14"/>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szCs w:val="22"/>
        </w:rPr>
      </w:pPr>
      <w:bookmarkStart w:id="3554" w:name="_Toc3973712"/>
      <w:bookmarkStart w:id="3555" w:name="_Toc3973793"/>
      <w:bookmarkStart w:id="3556" w:name="_Toc3973875"/>
      <w:bookmarkStart w:id="3557" w:name="_Toc3977365"/>
      <w:bookmarkStart w:id="3558" w:name="_Toc3977477"/>
      <w:bookmarkStart w:id="3559" w:name="_Toc3977558"/>
      <w:bookmarkStart w:id="3560" w:name="_Toc1129753"/>
      <w:bookmarkStart w:id="3561" w:name="_Toc9426189"/>
      <w:bookmarkStart w:id="3562" w:name="_Toc57723554"/>
      <w:bookmarkEnd w:id="3554"/>
      <w:bookmarkEnd w:id="3555"/>
      <w:bookmarkEnd w:id="3556"/>
      <w:bookmarkEnd w:id="3557"/>
      <w:bookmarkEnd w:id="3558"/>
      <w:bookmarkEnd w:id="3559"/>
      <w:r w:rsidRPr="00076A2A">
        <w:rPr>
          <w:rFonts w:cstheme="minorHAnsi"/>
          <w:szCs w:val="22"/>
        </w:rPr>
        <w:t>Wymagania dotyczące wadium</w:t>
      </w:r>
      <w:bookmarkEnd w:id="3560"/>
      <w:bookmarkEnd w:id="3561"/>
      <w:bookmarkEnd w:id="3562"/>
    </w:p>
    <w:p w14:paraId="6DF87644" w14:textId="77777777" w:rsidR="00607293" w:rsidRPr="00076A2A" w:rsidRDefault="00E3451E">
      <w:pPr>
        <w:rPr>
          <w:rFonts w:cstheme="minorHAnsi"/>
          <w:b/>
          <w:bCs/>
          <w:sz w:val="18"/>
          <w:szCs w:val="22"/>
        </w:rPr>
      </w:pPr>
      <w:r w:rsidRPr="00076A2A">
        <w:rPr>
          <w:rFonts w:cstheme="minorHAnsi"/>
          <w:sz w:val="22"/>
        </w:rPr>
        <w:t>Zamawiający nie wymaga wniesienia wadium.</w:t>
      </w:r>
    </w:p>
    <w:p w14:paraId="6FDE12A6" w14:textId="77777777" w:rsidR="00610614" w:rsidRPr="00076A2A" w:rsidRDefault="00610614" w:rsidP="003D4A0F">
      <w:pPr>
        <w:pStyle w:val="Nagwek1"/>
        <w:numPr>
          <w:ilvl w:val="0"/>
          <w:numId w:val="14"/>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szCs w:val="22"/>
        </w:rPr>
      </w:pPr>
      <w:bookmarkStart w:id="3563" w:name="_Toc1129754"/>
      <w:bookmarkStart w:id="3564" w:name="_Toc9426190"/>
      <w:bookmarkStart w:id="3565" w:name="_Toc57723555"/>
      <w:r w:rsidRPr="00076A2A">
        <w:rPr>
          <w:rFonts w:cstheme="minorHAnsi"/>
          <w:szCs w:val="22"/>
        </w:rPr>
        <w:t>Termin związania ofertą</w:t>
      </w:r>
      <w:bookmarkEnd w:id="3563"/>
      <w:bookmarkEnd w:id="3564"/>
      <w:bookmarkEnd w:id="3565"/>
    </w:p>
    <w:p w14:paraId="357E6590" w14:textId="77777777" w:rsidR="00610614" w:rsidRPr="00076A2A" w:rsidRDefault="007A4C70" w:rsidP="003D4A0F">
      <w:pPr>
        <w:pStyle w:val="Akapitzlist"/>
        <w:numPr>
          <w:ilvl w:val="1"/>
          <w:numId w:val="14"/>
        </w:numPr>
        <w:ind w:left="357" w:hanging="357"/>
        <w:jc w:val="both"/>
        <w:rPr>
          <w:rFonts w:cstheme="minorHAnsi"/>
          <w:sz w:val="22"/>
          <w:szCs w:val="22"/>
        </w:rPr>
      </w:pPr>
      <w:r w:rsidRPr="00076A2A">
        <w:rPr>
          <w:rFonts w:cstheme="minorHAnsi"/>
          <w:sz w:val="22"/>
          <w:szCs w:val="22"/>
        </w:rPr>
        <w:t xml:space="preserve">Wykonawca </w:t>
      </w:r>
      <w:r w:rsidR="007A5C82" w:rsidRPr="00076A2A">
        <w:rPr>
          <w:rFonts w:cstheme="minorHAnsi"/>
          <w:sz w:val="22"/>
          <w:szCs w:val="22"/>
        </w:rPr>
        <w:t>pozosta</w:t>
      </w:r>
      <w:r w:rsidR="00E3451E" w:rsidRPr="00076A2A">
        <w:rPr>
          <w:rFonts w:cstheme="minorHAnsi"/>
          <w:sz w:val="22"/>
          <w:szCs w:val="22"/>
        </w:rPr>
        <w:t xml:space="preserve">je związany ofertą przez </w:t>
      </w:r>
      <w:r w:rsidR="00E3451E" w:rsidRPr="00076A2A">
        <w:rPr>
          <w:rFonts w:cstheme="minorHAnsi"/>
          <w:b/>
          <w:sz w:val="22"/>
          <w:szCs w:val="22"/>
        </w:rPr>
        <w:t>okres 3</w:t>
      </w:r>
      <w:r w:rsidR="007A5C82" w:rsidRPr="00076A2A">
        <w:rPr>
          <w:rFonts w:cstheme="minorHAnsi"/>
          <w:b/>
          <w:sz w:val="22"/>
          <w:szCs w:val="22"/>
        </w:rPr>
        <w:t>0 dni.</w:t>
      </w:r>
    </w:p>
    <w:p w14:paraId="4D0B1782" w14:textId="77777777" w:rsidR="00610614" w:rsidRPr="00076A2A" w:rsidRDefault="007A5C82" w:rsidP="003D4A0F">
      <w:pPr>
        <w:pStyle w:val="Akapitzlist"/>
        <w:numPr>
          <w:ilvl w:val="1"/>
          <w:numId w:val="14"/>
        </w:numPr>
        <w:ind w:left="357" w:hanging="357"/>
        <w:jc w:val="both"/>
        <w:rPr>
          <w:rFonts w:cstheme="minorHAnsi"/>
          <w:sz w:val="22"/>
          <w:szCs w:val="22"/>
        </w:rPr>
      </w:pPr>
      <w:r w:rsidRPr="00076A2A">
        <w:rPr>
          <w:rFonts w:cstheme="minorHAnsi"/>
          <w:sz w:val="22"/>
          <w:szCs w:val="22"/>
        </w:rPr>
        <w:t>Bieg terminu związania ofertą rozpoczyna się wraz z upływem terminu składania ofert.</w:t>
      </w:r>
    </w:p>
    <w:p w14:paraId="3D91BA08" w14:textId="4592E5B5" w:rsidR="00610614" w:rsidRPr="00076A2A" w:rsidRDefault="007A4C70" w:rsidP="003D4A0F">
      <w:pPr>
        <w:pStyle w:val="Akapitzlist"/>
        <w:numPr>
          <w:ilvl w:val="1"/>
          <w:numId w:val="14"/>
        </w:numPr>
        <w:ind w:left="357" w:hanging="357"/>
        <w:jc w:val="both"/>
        <w:rPr>
          <w:rFonts w:cstheme="minorHAnsi"/>
          <w:sz w:val="22"/>
          <w:szCs w:val="22"/>
        </w:rPr>
      </w:pPr>
      <w:r w:rsidRPr="00076A2A">
        <w:rPr>
          <w:rFonts w:cstheme="minorHAnsi"/>
          <w:sz w:val="22"/>
          <w:szCs w:val="22"/>
        </w:rPr>
        <w:t xml:space="preserve">Wykonawca </w:t>
      </w:r>
      <w:r w:rsidR="007A5C82" w:rsidRPr="00076A2A">
        <w:rPr>
          <w:rFonts w:cstheme="minorHAnsi"/>
          <w:sz w:val="22"/>
          <w:szCs w:val="22"/>
        </w:rPr>
        <w:t>samodzielnie lub na wniose</w:t>
      </w:r>
      <w:r w:rsidR="00CE7DAB" w:rsidRPr="00076A2A">
        <w:rPr>
          <w:rFonts w:cstheme="minorHAnsi"/>
          <w:sz w:val="22"/>
          <w:szCs w:val="22"/>
        </w:rPr>
        <w:t>k Z</w:t>
      </w:r>
      <w:r w:rsidR="007A5C82" w:rsidRPr="00076A2A">
        <w:rPr>
          <w:rFonts w:cstheme="minorHAnsi"/>
          <w:sz w:val="22"/>
          <w:szCs w:val="22"/>
        </w:rPr>
        <w:t>amawiającego moż</w:t>
      </w:r>
      <w:r w:rsidR="004572FB" w:rsidRPr="00076A2A">
        <w:rPr>
          <w:rFonts w:cstheme="minorHAnsi"/>
          <w:sz w:val="22"/>
          <w:szCs w:val="22"/>
        </w:rPr>
        <w:t xml:space="preserve">e przedłużyć termin związania </w:t>
      </w:r>
      <w:r w:rsidR="00E94EAE">
        <w:rPr>
          <w:rFonts w:cstheme="minorHAnsi"/>
          <w:sz w:val="22"/>
          <w:szCs w:val="22"/>
        </w:rPr>
        <w:t>ofertą</w:t>
      </w:r>
      <w:r w:rsidR="00C37814" w:rsidRPr="00076A2A">
        <w:rPr>
          <w:rFonts w:cstheme="minorHAnsi"/>
          <w:sz w:val="22"/>
          <w:szCs w:val="22"/>
        </w:rPr>
        <w:t>,</w:t>
      </w:r>
      <w:r w:rsidR="007A5C82" w:rsidRPr="00076A2A">
        <w:rPr>
          <w:rFonts w:cstheme="minorHAnsi"/>
          <w:sz w:val="22"/>
          <w:szCs w:val="22"/>
        </w:rPr>
        <w:t xml:space="preserve"> z tym że </w:t>
      </w:r>
      <w:r w:rsidR="00CE7DAB" w:rsidRPr="00076A2A">
        <w:rPr>
          <w:rFonts w:cstheme="minorHAnsi"/>
          <w:sz w:val="22"/>
          <w:szCs w:val="22"/>
        </w:rPr>
        <w:t>Z</w:t>
      </w:r>
      <w:r w:rsidR="007A5C82" w:rsidRPr="00076A2A">
        <w:rPr>
          <w:rFonts w:cstheme="minorHAnsi"/>
          <w:sz w:val="22"/>
          <w:szCs w:val="22"/>
        </w:rPr>
        <w:t xml:space="preserve">amawiający może tylko raz, co najmniej na 3 dni przed upływem terminu związania ofertą zwrócić się do </w:t>
      </w:r>
      <w:r w:rsidR="00CE7DAB" w:rsidRPr="00076A2A">
        <w:rPr>
          <w:rFonts w:cstheme="minorHAnsi"/>
          <w:sz w:val="22"/>
          <w:szCs w:val="22"/>
        </w:rPr>
        <w:t>W</w:t>
      </w:r>
      <w:r w:rsidR="007A5C82" w:rsidRPr="00076A2A">
        <w:rPr>
          <w:rFonts w:cstheme="minorHAnsi"/>
          <w:sz w:val="22"/>
          <w:szCs w:val="22"/>
        </w:rPr>
        <w:t>ykonawców o wyrażenie zgody na przedłużenie tego terminu o oznaczony okres, nie dłuższy jednak niż 60 dni</w:t>
      </w:r>
      <w:r w:rsidR="00610614" w:rsidRPr="00076A2A">
        <w:rPr>
          <w:rFonts w:cstheme="minorHAnsi"/>
          <w:sz w:val="22"/>
          <w:szCs w:val="22"/>
        </w:rPr>
        <w:t>.</w:t>
      </w:r>
    </w:p>
    <w:p w14:paraId="1A9A9CA6" w14:textId="77777777" w:rsidR="00610614" w:rsidRPr="00076A2A" w:rsidRDefault="00610614" w:rsidP="003D4A0F">
      <w:pPr>
        <w:pStyle w:val="Nagwek1"/>
        <w:numPr>
          <w:ilvl w:val="0"/>
          <w:numId w:val="14"/>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szCs w:val="22"/>
        </w:rPr>
      </w:pPr>
      <w:bookmarkStart w:id="3566" w:name="_Toc1129755"/>
      <w:bookmarkStart w:id="3567" w:name="_Toc9426191"/>
      <w:bookmarkStart w:id="3568" w:name="_Toc57723556"/>
      <w:r w:rsidRPr="00076A2A">
        <w:rPr>
          <w:rFonts w:cstheme="minorHAnsi"/>
          <w:szCs w:val="22"/>
        </w:rPr>
        <w:t>Opis sposobu przygotowania oferty</w:t>
      </w:r>
      <w:bookmarkEnd w:id="3566"/>
      <w:bookmarkEnd w:id="3567"/>
      <w:bookmarkEnd w:id="3568"/>
    </w:p>
    <w:p w14:paraId="49F96CFB" w14:textId="68997E62" w:rsidR="00614885" w:rsidRDefault="00435B8A" w:rsidP="003D4A0F">
      <w:pPr>
        <w:pStyle w:val="Akapitzlist"/>
        <w:numPr>
          <w:ilvl w:val="1"/>
          <w:numId w:val="14"/>
        </w:numPr>
        <w:ind w:left="357" w:hanging="357"/>
        <w:jc w:val="both"/>
        <w:rPr>
          <w:rFonts w:cstheme="minorHAnsi"/>
          <w:sz w:val="22"/>
        </w:rPr>
      </w:pPr>
      <w:r w:rsidRPr="00076A2A">
        <w:rPr>
          <w:rFonts w:cstheme="minorHAnsi"/>
          <w:sz w:val="22"/>
        </w:rPr>
        <w:t>Wykonawca</w:t>
      </w:r>
      <w:r w:rsidR="00D43656" w:rsidRPr="00076A2A">
        <w:rPr>
          <w:rFonts w:cstheme="minorHAnsi"/>
          <w:sz w:val="22"/>
        </w:rPr>
        <w:t xml:space="preserve"> </w:t>
      </w:r>
      <w:r w:rsidRPr="00076A2A">
        <w:rPr>
          <w:rFonts w:cstheme="minorHAnsi"/>
          <w:sz w:val="22"/>
        </w:rPr>
        <w:t>może</w:t>
      </w:r>
      <w:r w:rsidR="00D43656" w:rsidRPr="00076A2A">
        <w:rPr>
          <w:rFonts w:cstheme="minorHAnsi"/>
          <w:sz w:val="22"/>
        </w:rPr>
        <w:t xml:space="preserve"> </w:t>
      </w:r>
      <w:r w:rsidRPr="00076A2A">
        <w:rPr>
          <w:rFonts w:cstheme="minorHAnsi"/>
          <w:sz w:val="22"/>
        </w:rPr>
        <w:t>złożyć</w:t>
      </w:r>
      <w:r w:rsidR="004B3801">
        <w:rPr>
          <w:rFonts w:cstheme="minorHAnsi"/>
          <w:sz w:val="22"/>
        </w:rPr>
        <w:t xml:space="preserve"> tylko jedną</w:t>
      </w:r>
      <w:r w:rsidRPr="00076A2A">
        <w:rPr>
          <w:rFonts w:eastAsia="Arial" w:cstheme="minorHAnsi"/>
          <w:sz w:val="22"/>
        </w:rPr>
        <w:t xml:space="preserve"> ofertę</w:t>
      </w:r>
      <w:r w:rsidR="00614885">
        <w:rPr>
          <w:rFonts w:cstheme="minorHAnsi"/>
          <w:sz w:val="22"/>
        </w:rPr>
        <w:t xml:space="preserve">. </w:t>
      </w:r>
    </w:p>
    <w:p w14:paraId="38785AAE" w14:textId="65996D0D" w:rsidR="0040355A" w:rsidRPr="00076A2A" w:rsidRDefault="00614885" w:rsidP="003D4A0F">
      <w:pPr>
        <w:pStyle w:val="Akapitzlist"/>
        <w:numPr>
          <w:ilvl w:val="1"/>
          <w:numId w:val="14"/>
        </w:numPr>
        <w:ind w:left="357" w:hanging="357"/>
        <w:jc w:val="both"/>
        <w:rPr>
          <w:rFonts w:cstheme="minorHAnsi"/>
          <w:sz w:val="22"/>
        </w:rPr>
      </w:pPr>
      <w:r>
        <w:rPr>
          <w:rFonts w:cstheme="minorHAnsi"/>
          <w:sz w:val="22"/>
        </w:rPr>
        <w:t>Zamawiający nie dopuszcza składania ofert wariantowych.</w:t>
      </w:r>
    </w:p>
    <w:p w14:paraId="7C3B9EE6" w14:textId="13883947" w:rsidR="0040355A" w:rsidRPr="00076A2A" w:rsidRDefault="00435B8A" w:rsidP="003D4A0F">
      <w:pPr>
        <w:pStyle w:val="Akapitzlist"/>
        <w:numPr>
          <w:ilvl w:val="1"/>
          <w:numId w:val="14"/>
        </w:numPr>
        <w:ind w:left="357" w:hanging="357"/>
        <w:jc w:val="both"/>
        <w:rPr>
          <w:rFonts w:cstheme="minorHAnsi"/>
          <w:sz w:val="22"/>
        </w:rPr>
      </w:pPr>
      <w:r w:rsidRPr="00076A2A">
        <w:rPr>
          <w:rFonts w:cstheme="minorHAnsi"/>
          <w:sz w:val="22"/>
        </w:rPr>
        <w:t>Tre</w:t>
      </w:r>
      <w:r w:rsidRPr="00076A2A">
        <w:rPr>
          <w:rFonts w:eastAsia="TimesNewRoman" w:cstheme="minorHAnsi"/>
          <w:sz w:val="22"/>
        </w:rPr>
        <w:t>ść</w:t>
      </w:r>
      <w:r w:rsidR="00D43656" w:rsidRPr="00076A2A">
        <w:rPr>
          <w:rFonts w:eastAsia="TimesNewRoman" w:cstheme="minorHAnsi"/>
          <w:sz w:val="22"/>
        </w:rPr>
        <w:t xml:space="preserve"> </w:t>
      </w:r>
      <w:r w:rsidRPr="00076A2A">
        <w:rPr>
          <w:rFonts w:cstheme="minorHAnsi"/>
          <w:sz w:val="22"/>
        </w:rPr>
        <w:t>oferty</w:t>
      </w:r>
      <w:r w:rsidR="00D43656" w:rsidRPr="00076A2A">
        <w:rPr>
          <w:rFonts w:cstheme="minorHAnsi"/>
          <w:sz w:val="22"/>
        </w:rPr>
        <w:t xml:space="preserve"> </w:t>
      </w:r>
      <w:r w:rsidRPr="00076A2A">
        <w:rPr>
          <w:rFonts w:cstheme="minorHAnsi"/>
          <w:sz w:val="22"/>
        </w:rPr>
        <w:t>musi</w:t>
      </w:r>
      <w:r w:rsidR="00D43656" w:rsidRPr="00076A2A">
        <w:rPr>
          <w:rFonts w:cstheme="minorHAnsi"/>
          <w:sz w:val="22"/>
        </w:rPr>
        <w:t xml:space="preserve"> </w:t>
      </w:r>
      <w:r w:rsidRPr="00076A2A">
        <w:rPr>
          <w:rFonts w:cstheme="minorHAnsi"/>
          <w:sz w:val="22"/>
        </w:rPr>
        <w:t>odpowiada</w:t>
      </w:r>
      <w:r w:rsidRPr="00076A2A">
        <w:rPr>
          <w:rFonts w:eastAsia="TimesNewRoman" w:cstheme="minorHAnsi"/>
          <w:sz w:val="22"/>
        </w:rPr>
        <w:t>ć</w:t>
      </w:r>
      <w:r w:rsidR="00D43656" w:rsidRPr="00076A2A">
        <w:rPr>
          <w:rFonts w:eastAsia="TimesNewRoman" w:cstheme="minorHAnsi"/>
          <w:sz w:val="22"/>
        </w:rPr>
        <w:t xml:space="preserve"> </w:t>
      </w:r>
      <w:r w:rsidRPr="00076A2A">
        <w:rPr>
          <w:rFonts w:cstheme="minorHAnsi"/>
          <w:sz w:val="22"/>
        </w:rPr>
        <w:t>tre</w:t>
      </w:r>
      <w:r w:rsidRPr="00076A2A">
        <w:rPr>
          <w:rFonts w:eastAsia="TimesNewRoman" w:cstheme="minorHAnsi"/>
          <w:sz w:val="22"/>
        </w:rPr>
        <w:t>ś</w:t>
      </w:r>
      <w:r w:rsidRPr="00076A2A">
        <w:rPr>
          <w:rFonts w:cstheme="minorHAnsi"/>
          <w:sz w:val="22"/>
        </w:rPr>
        <w:t>ci</w:t>
      </w:r>
      <w:r w:rsidR="00D43656" w:rsidRPr="00076A2A">
        <w:rPr>
          <w:rFonts w:cstheme="minorHAnsi"/>
          <w:sz w:val="22"/>
        </w:rPr>
        <w:t xml:space="preserve"> </w:t>
      </w:r>
      <w:r w:rsidRPr="00076A2A">
        <w:rPr>
          <w:rFonts w:cstheme="minorHAnsi"/>
          <w:sz w:val="22"/>
        </w:rPr>
        <w:t>niniejszego ogłoszenia o zamówieniu.</w:t>
      </w:r>
    </w:p>
    <w:p w14:paraId="164BC7A8" w14:textId="0C021178" w:rsidR="0040355A" w:rsidRPr="005C273F" w:rsidRDefault="00435B8A" w:rsidP="003D4A0F">
      <w:pPr>
        <w:pStyle w:val="Akapitzlist"/>
        <w:numPr>
          <w:ilvl w:val="1"/>
          <w:numId w:val="14"/>
        </w:numPr>
        <w:ind w:left="357" w:hanging="357"/>
        <w:jc w:val="both"/>
        <w:rPr>
          <w:rFonts w:cstheme="minorHAnsi"/>
          <w:sz w:val="22"/>
        </w:rPr>
      </w:pPr>
      <w:r w:rsidRPr="005C273F">
        <w:rPr>
          <w:rFonts w:cstheme="minorHAnsi"/>
          <w:sz w:val="22"/>
        </w:rPr>
        <w:t>Wykonawcy mogą wspólnie ubiegać się o udzieleni</w:t>
      </w:r>
      <w:r w:rsidR="00496E6A" w:rsidRPr="005C273F">
        <w:rPr>
          <w:rFonts w:cstheme="minorHAnsi"/>
          <w:sz w:val="22"/>
        </w:rPr>
        <w:t>e zamówienia. W takim przypadku</w:t>
      </w:r>
      <w:r w:rsidR="005C273F">
        <w:rPr>
          <w:rFonts w:cstheme="minorHAnsi"/>
          <w:sz w:val="22"/>
        </w:rPr>
        <w:t xml:space="preserve"> </w:t>
      </w:r>
      <w:r w:rsidRPr="005C273F">
        <w:rPr>
          <w:rFonts w:cstheme="minorHAnsi"/>
          <w:sz w:val="22"/>
        </w:rPr>
        <w:t xml:space="preserve">Wykonawcy ustanawiają pełnomocnika do reprezentowania ich w </w:t>
      </w:r>
      <w:r w:rsidR="00C10AF8" w:rsidRPr="005C273F">
        <w:rPr>
          <w:rFonts w:cstheme="minorHAnsi"/>
          <w:sz w:val="22"/>
        </w:rPr>
        <w:t>postępowaniu o</w:t>
      </w:r>
      <w:r w:rsidRPr="005C273F">
        <w:rPr>
          <w:rFonts w:cstheme="minorHAnsi"/>
          <w:sz w:val="22"/>
        </w:rPr>
        <w:t xml:space="preserve">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r w:rsidR="009325A6">
        <w:rPr>
          <w:rFonts w:cstheme="minorHAnsi"/>
          <w:sz w:val="22"/>
        </w:rPr>
        <w:t>.</w:t>
      </w:r>
    </w:p>
    <w:p w14:paraId="7437334C" w14:textId="77777777" w:rsidR="0040355A" w:rsidRPr="00076A2A" w:rsidRDefault="00435B8A" w:rsidP="003D4A0F">
      <w:pPr>
        <w:pStyle w:val="Akapitzlist"/>
        <w:numPr>
          <w:ilvl w:val="1"/>
          <w:numId w:val="14"/>
        </w:numPr>
        <w:ind w:left="357" w:hanging="357"/>
        <w:jc w:val="both"/>
        <w:rPr>
          <w:rFonts w:cstheme="minorHAnsi"/>
          <w:sz w:val="22"/>
        </w:rPr>
      </w:pPr>
      <w:r w:rsidRPr="00076A2A">
        <w:rPr>
          <w:rFonts w:cstheme="minorHAnsi"/>
          <w:sz w:val="22"/>
        </w:rPr>
        <w:t xml:space="preserve">Oferta wraz ze stanowiącymi jej integralną część załącznikami musi być sporządzona przez </w:t>
      </w:r>
      <w:r w:rsidR="00AC117A" w:rsidRPr="00076A2A">
        <w:rPr>
          <w:rFonts w:cstheme="minorHAnsi"/>
          <w:sz w:val="22"/>
        </w:rPr>
        <w:t>Wykonawcę ściśle</w:t>
      </w:r>
      <w:r w:rsidRPr="00076A2A">
        <w:rPr>
          <w:rFonts w:cstheme="minorHAnsi"/>
          <w:sz w:val="22"/>
        </w:rPr>
        <w:t xml:space="preserve"> według postanowień niniejszego ogłoszenia.</w:t>
      </w:r>
    </w:p>
    <w:p w14:paraId="6AEED82B" w14:textId="77777777" w:rsidR="00B71D8E" w:rsidRPr="00076A2A" w:rsidRDefault="00435B8A" w:rsidP="003D4A0F">
      <w:pPr>
        <w:pStyle w:val="Akapitzlist"/>
        <w:numPr>
          <w:ilvl w:val="1"/>
          <w:numId w:val="14"/>
        </w:numPr>
        <w:ind w:left="357" w:hanging="357"/>
        <w:jc w:val="both"/>
        <w:rPr>
          <w:rFonts w:cstheme="minorHAnsi"/>
          <w:sz w:val="22"/>
        </w:rPr>
      </w:pPr>
      <w:r w:rsidRPr="00076A2A">
        <w:rPr>
          <w:rFonts w:cstheme="minorHAnsi"/>
          <w:sz w:val="22"/>
        </w:rPr>
        <w:t>Ofertę stanowi wypełniony druk „formularz ofertowy” z wypełnionymi załącznikami i</w:t>
      </w:r>
      <w:r w:rsidR="00A45E2F" w:rsidRPr="00076A2A">
        <w:rPr>
          <w:rFonts w:cstheme="minorHAnsi"/>
          <w:sz w:val="22"/>
        </w:rPr>
        <w:t> </w:t>
      </w:r>
      <w:r w:rsidRPr="00076A2A">
        <w:rPr>
          <w:rFonts w:cstheme="minorHAnsi"/>
          <w:sz w:val="22"/>
        </w:rPr>
        <w:t>wymaganymi dokumentami, zaświadczeniami i oświadczeniami określonymi w niniejszym ogłoszeniu. Zamawiający dopuszcza złożenie oferty i załączników do oferty na formularzach sporządzonych przez Wykonawcę, pod warunkiem że ich treść odpowiadać będzie treści określonej przez Zamawiającego.</w:t>
      </w:r>
    </w:p>
    <w:p w14:paraId="6D5DFCF5" w14:textId="3A24E9F3" w:rsidR="00B71D8E" w:rsidRPr="00076A2A" w:rsidRDefault="00435B8A" w:rsidP="003D4A0F">
      <w:pPr>
        <w:pStyle w:val="Akapitzlist"/>
        <w:numPr>
          <w:ilvl w:val="1"/>
          <w:numId w:val="14"/>
        </w:numPr>
        <w:ind w:left="357" w:hanging="357"/>
        <w:jc w:val="both"/>
        <w:rPr>
          <w:rFonts w:cstheme="minorHAnsi"/>
          <w:sz w:val="22"/>
        </w:rPr>
      </w:pPr>
      <w:r w:rsidRPr="00076A2A">
        <w:rPr>
          <w:rFonts w:cstheme="minorHAnsi"/>
          <w:sz w:val="22"/>
        </w:rPr>
        <w:t>Oferta i załączniki do niej muszą być napisane w języku polskim, na komputerze</w:t>
      </w:r>
      <w:r w:rsidR="00493050" w:rsidRPr="00076A2A">
        <w:rPr>
          <w:rFonts w:cstheme="minorHAnsi"/>
          <w:sz w:val="22"/>
        </w:rPr>
        <w:t xml:space="preserve"> lub inną trwałą i czytelną techniką oraz podpisan</w:t>
      </w:r>
      <w:r w:rsidR="000E5399">
        <w:rPr>
          <w:rFonts w:cstheme="minorHAnsi"/>
          <w:sz w:val="22"/>
        </w:rPr>
        <w:t>e</w:t>
      </w:r>
      <w:r w:rsidR="00493050" w:rsidRPr="00076A2A">
        <w:rPr>
          <w:rFonts w:cstheme="minorHAnsi"/>
          <w:sz w:val="22"/>
        </w:rPr>
        <w:t xml:space="preserve"> przez osobę</w:t>
      </w:r>
      <w:r w:rsidR="00C10AF8" w:rsidRPr="00076A2A">
        <w:rPr>
          <w:rFonts w:cstheme="minorHAnsi"/>
          <w:sz w:val="22"/>
        </w:rPr>
        <w:t>/</w:t>
      </w:r>
      <w:r w:rsidR="00493050" w:rsidRPr="00076A2A">
        <w:rPr>
          <w:rFonts w:cstheme="minorHAnsi"/>
          <w:sz w:val="22"/>
        </w:rPr>
        <w:t>y upoważnioną</w:t>
      </w:r>
      <w:r w:rsidR="002D754F" w:rsidRPr="00076A2A">
        <w:rPr>
          <w:rFonts w:cstheme="minorHAnsi"/>
          <w:sz w:val="22"/>
        </w:rPr>
        <w:t xml:space="preserve"> do reprezentowania Wykonawcy i </w:t>
      </w:r>
      <w:r w:rsidR="00493050" w:rsidRPr="00076A2A">
        <w:rPr>
          <w:rFonts w:cstheme="minorHAnsi"/>
          <w:sz w:val="22"/>
        </w:rPr>
        <w:t>zaciągania zobowiązań w wysokości odpowiadającej cenie oferty.</w:t>
      </w:r>
      <w:r w:rsidR="00C10AF8" w:rsidRPr="00076A2A">
        <w:rPr>
          <w:rFonts w:cstheme="minorHAnsi"/>
          <w:sz w:val="22"/>
        </w:rPr>
        <w:t xml:space="preserve"> Osoba/</w:t>
      </w:r>
      <w:r w:rsidRPr="00076A2A">
        <w:rPr>
          <w:rFonts w:cstheme="minorHAnsi"/>
          <w:sz w:val="22"/>
        </w:rPr>
        <w:t>y podpisująca</w:t>
      </w:r>
      <w:r w:rsidR="00C10AF8" w:rsidRPr="00076A2A">
        <w:rPr>
          <w:rFonts w:cstheme="minorHAnsi"/>
          <w:sz w:val="22"/>
        </w:rPr>
        <w:t>/</w:t>
      </w:r>
      <w:r w:rsidRPr="00076A2A">
        <w:rPr>
          <w:rFonts w:cstheme="minorHAnsi"/>
          <w:sz w:val="22"/>
        </w:rPr>
        <w:t>e</w:t>
      </w:r>
      <w:r w:rsidR="00C10AF8" w:rsidRPr="00076A2A">
        <w:rPr>
          <w:rFonts w:cstheme="minorHAnsi"/>
          <w:sz w:val="22"/>
        </w:rPr>
        <w:t xml:space="preserve"> ofertę winna/y</w:t>
      </w:r>
      <w:r w:rsidRPr="00076A2A">
        <w:rPr>
          <w:rFonts w:cstheme="minorHAnsi"/>
          <w:sz w:val="22"/>
        </w:rPr>
        <w:t xml:space="preserve"> czytelnie podać imię i</w:t>
      </w:r>
      <w:r w:rsidR="00D726D3" w:rsidRPr="00076A2A">
        <w:rPr>
          <w:rFonts w:cstheme="minorHAnsi"/>
          <w:sz w:val="22"/>
        </w:rPr>
        <w:t> </w:t>
      </w:r>
      <w:r w:rsidRPr="00076A2A">
        <w:rPr>
          <w:rFonts w:cstheme="minorHAnsi"/>
          <w:sz w:val="22"/>
        </w:rPr>
        <w:t>nazwisko lub może zło</w:t>
      </w:r>
      <w:r w:rsidR="002D754F" w:rsidRPr="00076A2A">
        <w:rPr>
          <w:rFonts w:cstheme="minorHAnsi"/>
          <w:sz w:val="22"/>
        </w:rPr>
        <w:t>żyć podpis w formie skróconej z </w:t>
      </w:r>
      <w:r w:rsidRPr="00076A2A">
        <w:rPr>
          <w:rFonts w:cstheme="minorHAnsi"/>
          <w:sz w:val="22"/>
        </w:rPr>
        <w:t>pieczątką imienną identyfikującą osobę.</w:t>
      </w:r>
    </w:p>
    <w:p w14:paraId="38E69D85" w14:textId="77777777" w:rsidR="00B71D8E" w:rsidRPr="00076A2A" w:rsidRDefault="00435B8A" w:rsidP="003D4A0F">
      <w:pPr>
        <w:pStyle w:val="Akapitzlist"/>
        <w:numPr>
          <w:ilvl w:val="1"/>
          <w:numId w:val="14"/>
        </w:numPr>
        <w:ind w:left="357" w:hanging="357"/>
        <w:jc w:val="both"/>
        <w:rPr>
          <w:rFonts w:cstheme="minorHAnsi"/>
          <w:sz w:val="22"/>
        </w:rPr>
      </w:pPr>
      <w:r w:rsidRPr="00076A2A">
        <w:rPr>
          <w:rFonts w:cstheme="minorHAnsi"/>
          <w:sz w:val="22"/>
        </w:rPr>
        <w:t>Wszelkie poprawki lub zmiany w tekście oferty muszą być parafowane przez osobę</w:t>
      </w:r>
      <w:r w:rsidR="00C10AF8" w:rsidRPr="00076A2A">
        <w:rPr>
          <w:rFonts w:cstheme="minorHAnsi"/>
          <w:sz w:val="22"/>
        </w:rPr>
        <w:t>/y</w:t>
      </w:r>
      <w:r w:rsidRPr="00076A2A">
        <w:rPr>
          <w:rFonts w:cstheme="minorHAnsi"/>
          <w:sz w:val="22"/>
        </w:rPr>
        <w:t xml:space="preserve"> podpisujące ofertę i opatrzone datami ich dokonania.</w:t>
      </w:r>
    </w:p>
    <w:p w14:paraId="47E66869" w14:textId="19C3288D" w:rsidR="00D43656" w:rsidRDefault="00435B8A" w:rsidP="003D4A0F">
      <w:pPr>
        <w:pStyle w:val="Akapitzlist"/>
        <w:numPr>
          <w:ilvl w:val="1"/>
          <w:numId w:val="14"/>
        </w:numPr>
        <w:ind w:left="357" w:hanging="357"/>
        <w:jc w:val="both"/>
        <w:rPr>
          <w:rFonts w:cstheme="minorHAnsi"/>
          <w:sz w:val="22"/>
        </w:rPr>
      </w:pPr>
      <w:r w:rsidRPr="00076A2A">
        <w:rPr>
          <w:rFonts w:cstheme="minorHAnsi"/>
          <w:sz w:val="22"/>
        </w:rPr>
        <w:t>W przypadku</w:t>
      </w:r>
      <w:r w:rsidR="00C10AF8" w:rsidRPr="00076A2A">
        <w:rPr>
          <w:rFonts w:cstheme="minorHAnsi"/>
          <w:sz w:val="22"/>
        </w:rPr>
        <w:t>,</w:t>
      </w:r>
      <w:r w:rsidRPr="00076A2A">
        <w:rPr>
          <w:rFonts w:cstheme="minorHAnsi"/>
          <w:sz w:val="22"/>
        </w:rPr>
        <w:t xml:space="preserve"> gdy Wykonawcę reprezentuje pełnomocnik, do oferty musi być załączone pełnomocnictwo podpisane przez osobę</w:t>
      </w:r>
      <w:r w:rsidR="00C10AF8" w:rsidRPr="00076A2A">
        <w:rPr>
          <w:rFonts w:cstheme="minorHAnsi"/>
          <w:sz w:val="22"/>
        </w:rPr>
        <w:t>/</w:t>
      </w:r>
      <w:r w:rsidRPr="00076A2A">
        <w:rPr>
          <w:rFonts w:cstheme="minorHAnsi"/>
          <w:sz w:val="22"/>
        </w:rPr>
        <w:t>y reprezentujące osobę prawną lub fizyczną. W</w:t>
      </w:r>
      <w:r w:rsidR="00D726D3" w:rsidRPr="00076A2A">
        <w:rPr>
          <w:rFonts w:cstheme="minorHAnsi"/>
          <w:sz w:val="22"/>
        </w:rPr>
        <w:t> </w:t>
      </w:r>
      <w:r w:rsidRPr="00076A2A">
        <w:rPr>
          <w:rFonts w:cstheme="minorHAnsi"/>
          <w:sz w:val="22"/>
        </w:rPr>
        <w:t>pełnomocnictwie wskazany musi być w szczególności  zakres działania pełnomocnika. W</w:t>
      </w:r>
      <w:r w:rsidR="00D726D3" w:rsidRPr="00076A2A">
        <w:rPr>
          <w:rFonts w:cstheme="minorHAnsi"/>
          <w:sz w:val="22"/>
        </w:rPr>
        <w:t> </w:t>
      </w:r>
      <w:r w:rsidRPr="00076A2A">
        <w:rPr>
          <w:rFonts w:cstheme="minorHAnsi"/>
          <w:sz w:val="22"/>
        </w:rPr>
        <w:t>przypadku złożenia kserokopii pełnomocnictwo musi być potwierdzone notarialnie.</w:t>
      </w:r>
    </w:p>
    <w:p w14:paraId="6EF75DBF" w14:textId="13417CE4" w:rsidR="00E34A92" w:rsidRPr="00D92925" w:rsidRDefault="00E34A92" w:rsidP="003D4A0F">
      <w:pPr>
        <w:pStyle w:val="Akapitzlist"/>
        <w:numPr>
          <w:ilvl w:val="1"/>
          <w:numId w:val="14"/>
        </w:numPr>
        <w:ind w:left="357" w:hanging="357"/>
        <w:jc w:val="both"/>
        <w:rPr>
          <w:rFonts w:cstheme="minorHAnsi"/>
          <w:sz w:val="22"/>
          <w:szCs w:val="22"/>
        </w:rPr>
      </w:pPr>
      <w:r w:rsidRPr="00D92925">
        <w:rPr>
          <w:sz w:val="22"/>
          <w:szCs w:val="22"/>
        </w:rPr>
        <w:t>Jeżeli wykonawca nie złożył wymaganego pełnomocnictwa albo złożył wadliwe pełnomocnictwo, zamawiający wzywa do jego złożenia w terminie przez siebie wskazanym, chyba że mimo jego złożenia oferta wykonawcy podlega odrzuceniu albo konieczne byłoby unieważnienie postępowania.</w:t>
      </w:r>
    </w:p>
    <w:p w14:paraId="45DD7317" w14:textId="631E21B6" w:rsidR="00B71D8E" w:rsidRPr="00A15609" w:rsidRDefault="00435B8A" w:rsidP="0026096E">
      <w:pPr>
        <w:pStyle w:val="Akapitzlist"/>
        <w:numPr>
          <w:ilvl w:val="1"/>
          <w:numId w:val="14"/>
        </w:numPr>
        <w:jc w:val="both"/>
        <w:rPr>
          <w:rFonts w:cstheme="minorHAnsi"/>
          <w:sz w:val="22"/>
        </w:rPr>
      </w:pPr>
      <w:r w:rsidRPr="00243AE5">
        <w:rPr>
          <w:rFonts w:cstheme="minorBidi"/>
          <w:sz w:val="22"/>
          <w:szCs w:val="22"/>
        </w:rPr>
        <w:t>Wykonawca zamieszcza ofertę w kopercie oznaczonej nazwą i adresem Wykonawcy oraz opisanej w następujący sposób:</w:t>
      </w:r>
      <w:r w:rsidR="00C07EEC" w:rsidRPr="00243AE5">
        <w:rPr>
          <w:rFonts w:cstheme="minorBidi"/>
          <w:sz w:val="22"/>
          <w:szCs w:val="22"/>
        </w:rPr>
        <w:t xml:space="preserve"> </w:t>
      </w:r>
      <w:r w:rsidR="00A6694C" w:rsidRPr="00243AE5">
        <w:rPr>
          <w:rFonts w:cstheme="minorBidi"/>
          <w:b/>
          <w:bCs/>
          <w:sz w:val="22"/>
          <w:szCs w:val="22"/>
        </w:rPr>
        <w:t>„</w:t>
      </w:r>
      <w:r w:rsidR="0026096E" w:rsidRPr="0026096E">
        <w:rPr>
          <w:rFonts w:cstheme="minorBidi"/>
          <w:b/>
          <w:bCs/>
          <w:sz w:val="22"/>
          <w:szCs w:val="22"/>
        </w:rPr>
        <w:t>Sukcesywne świadczenie usług wynajmu sali szkoleniowej i zapewnienie usługi cateringowej oraz zaplecza hotelowego (w przypadku szkoleń zamiejscowych) dla uczestników szkoleń zgodnie z zakresem merytorycznym projektów pn. “Najlepsi z natury! Zintegrowany Program Rozwoju Uniwersytetu Przyrodniczego w Poznaniu” oraz “Zintegrowany Program Uniwersytetu Przyrodniczego w Poznaniu na rzecz Innowacyjnej Wielkopolski” – liczba części 2.</w:t>
      </w:r>
      <w:r w:rsidR="0026096E">
        <w:rPr>
          <w:rFonts w:cstheme="minorBidi"/>
          <w:b/>
          <w:bCs/>
          <w:sz w:val="22"/>
          <w:szCs w:val="22"/>
        </w:rPr>
        <w:t xml:space="preserve">” </w:t>
      </w:r>
      <w:r w:rsidRPr="00243AE5">
        <w:rPr>
          <w:rFonts w:cstheme="minorHAnsi"/>
          <w:b/>
          <w:sz w:val="22"/>
        </w:rPr>
        <w:t xml:space="preserve">NIE </w:t>
      </w:r>
      <w:r w:rsidRPr="0001677A">
        <w:rPr>
          <w:rFonts w:cstheme="minorHAnsi"/>
          <w:b/>
          <w:sz w:val="22"/>
        </w:rPr>
        <w:t xml:space="preserve">OTWIERAĆ </w:t>
      </w:r>
      <w:r w:rsidR="006B7962" w:rsidRPr="0001677A">
        <w:rPr>
          <w:rFonts w:cstheme="minorHAnsi"/>
          <w:b/>
          <w:sz w:val="22"/>
        </w:rPr>
        <w:t>przed</w:t>
      </w:r>
      <w:r w:rsidR="0001677A" w:rsidRPr="0001677A">
        <w:rPr>
          <w:rFonts w:cstheme="minorHAnsi"/>
          <w:b/>
          <w:sz w:val="22"/>
        </w:rPr>
        <w:t xml:space="preserve"> 14.12.2020</w:t>
      </w:r>
      <w:r w:rsidR="00BF46C1" w:rsidRPr="0001677A">
        <w:rPr>
          <w:rFonts w:cstheme="minorHAnsi"/>
          <w:b/>
          <w:sz w:val="22"/>
        </w:rPr>
        <w:t xml:space="preserve"> </w:t>
      </w:r>
      <w:r w:rsidR="00A6694C" w:rsidRPr="0001677A">
        <w:rPr>
          <w:rFonts w:cstheme="minorHAnsi"/>
          <w:b/>
          <w:sz w:val="22"/>
        </w:rPr>
        <w:t>r.</w:t>
      </w:r>
      <w:r w:rsidR="00076A2A" w:rsidRPr="0001677A">
        <w:rPr>
          <w:rFonts w:cstheme="minorHAnsi"/>
          <w:b/>
          <w:sz w:val="22"/>
        </w:rPr>
        <w:t xml:space="preserve"> </w:t>
      </w:r>
      <w:r w:rsidR="004D190C" w:rsidRPr="0001677A">
        <w:rPr>
          <w:rFonts w:cstheme="minorHAnsi"/>
          <w:b/>
          <w:sz w:val="22"/>
        </w:rPr>
        <w:t>godz.</w:t>
      </w:r>
      <w:r w:rsidR="00BF46C1" w:rsidRPr="0001677A">
        <w:rPr>
          <w:rFonts w:cstheme="minorHAnsi"/>
          <w:b/>
          <w:sz w:val="22"/>
        </w:rPr>
        <w:t xml:space="preserve"> </w:t>
      </w:r>
      <w:r w:rsidR="0001677A" w:rsidRPr="0001677A">
        <w:rPr>
          <w:rFonts w:cstheme="minorHAnsi"/>
          <w:b/>
          <w:sz w:val="22"/>
        </w:rPr>
        <w:t>10:00</w:t>
      </w:r>
      <w:r w:rsidRPr="0001677A">
        <w:rPr>
          <w:rFonts w:cstheme="minorHAnsi"/>
          <w:b/>
          <w:sz w:val="22"/>
        </w:rPr>
        <w:t>”.</w:t>
      </w:r>
    </w:p>
    <w:p w14:paraId="516D1561" w14:textId="63ECEB4A" w:rsidR="00B71D8E" w:rsidRDefault="00435B8A" w:rsidP="003D4A0F">
      <w:pPr>
        <w:pStyle w:val="Akapitzlist"/>
        <w:numPr>
          <w:ilvl w:val="1"/>
          <w:numId w:val="14"/>
        </w:numPr>
        <w:ind w:left="357" w:hanging="357"/>
        <w:jc w:val="both"/>
        <w:rPr>
          <w:rFonts w:cstheme="minorHAnsi"/>
          <w:sz w:val="22"/>
        </w:rPr>
      </w:pPr>
      <w:r w:rsidRPr="00A15609">
        <w:rPr>
          <w:rFonts w:cstheme="minorHAnsi"/>
          <w:sz w:val="22"/>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w:t>
      </w:r>
      <w:r w:rsidR="00D92925" w:rsidRPr="00F254CD">
        <w:rPr>
          <w:rFonts w:cstheme="minorHAnsi"/>
          <w:sz w:val="22"/>
        </w:rPr>
        <w:t>11.11</w:t>
      </w:r>
      <w:r w:rsidR="000E5399" w:rsidRPr="00F254CD">
        <w:rPr>
          <w:rFonts w:cstheme="minorHAnsi"/>
          <w:sz w:val="22"/>
        </w:rPr>
        <w:t>.</w:t>
      </w:r>
      <w:r w:rsidR="000E5399" w:rsidRPr="00A15609">
        <w:rPr>
          <w:rFonts w:cstheme="minorHAnsi"/>
          <w:sz w:val="22"/>
        </w:rPr>
        <w:t xml:space="preserve"> </w:t>
      </w:r>
      <w:r w:rsidRPr="00A15609">
        <w:rPr>
          <w:rFonts w:cstheme="minorHAnsi"/>
          <w:sz w:val="22"/>
        </w:rPr>
        <w:t>oraz dodatkowo oznaczone słowami „ZMIANA” lub „WYCOFANIE”.</w:t>
      </w:r>
    </w:p>
    <w:p w14:paraId="51E2587A" w14:textId="086F7B92" w:rsidR="00B71D8E" w:rsidRPr="00B66B7E" w:rsidRDefault="00435B8A" w:rsidP="00F86B45">
      <w:pPr>
        <w:pStyle w:val="Akapitzlist"/>
        <w:numPr>
          <w:ilvl w:val="1"/>
          <w:numId w:val="14"/>
        </w:numPr>
        <w:ind w:left="357" w:hanging="357"/>
        <w:jc w:val="both"/>
        <w:rPr>
          <w:rFonts w:cstheme="minorHAnsi"/>
          <w:sz w:val="22"/>
        </w:rPr>
      </w:pPr>
      <w:r w:rsidRPr="00B66B7E">
        <w:rPr>
          <w:rFonts w:cstheme="minorHAnsi"/>
          <w:sz w:val="22"/>
        </w:rPr>
        <w:t>Zamawiający odrzuci ofertę, je</w:t>
      </w:r>
      <w:r w:rsidR="00F86B45" w:rsidRPr="00B66B7E">
        <w:rPr>
          <w:rFonts w:cstheme="minorHAnsi"/>
          <w:sz w:val="22"/>
        </w:rPr>
        <w:t>żeli:</w:t>
      </w:r>
    </w:p>
    <w:p w14:paraId="4D1B84B9" w14:textId="6A195850" w:rsidR="00F86B45" w:rsidRPr="00B66B7E" w:rsidRDefault="00F86B45" w:rsidP="00F86B45">
      <w:pPr>
        <w:pStyle w:val="Akapitzlist"/>
        <w:ind w:left="360"/>
        <w:jc w:val="both"/>
        <w:rPr>
          <w:rFonts w:ascii="Calibri" w:hAnsi="Calibri" w:cs="Calibri"/>
          <w:color w:val="000000"/>
          <w:sz w:val="22"/>
          <w:szCs w:val="22"/>
        </w:rPr>
      </w:pPr>
      <w:r w:rsidRPr="00B66B7E">
        <w:rPr>
          <w:rFonts w:ascii="Calibri" w:hAnsi="Calibri" w:cs="Calibri"/>
          <w:color w:val="000000"/>
          <w:sz w:val="22"/>
          <w:szCs w:val="22"/>
        </w:rPr>
        <w:t xml:space="preserve">a) jej treść nie odpowiada treści ogłoszenia o zamówieniu, z zastrzeżeniem sytuacji, </w:t>
      </w:r>
      <w:r w:rsidR="00BA2627" w:rsidRPr="00B66B7E">
        <w:rPr>
          <w:rFonts w:ascii="Calibri" w:hAnsi="Calibri" w:cs="Calibri"/>
          <w:color w:val="000000"/>
          <w:sz w:val="22"/>
          <w:szCs w:val="22"/>
        </w:rPr>
        <w:t>o której mowa w pkt 11.14 lit. „c” Ogłoszenia o zamówieniu</w:t>
      </w:r>
    </w:p>
    <w:p w14:paraId="33BF9AC1" w14:textId="77777777" w:rsidR="00F86B45" w:rsidRPr="00B66B7E" w:rsidRDefault="00F86B45" w:rsidP="00F86B45">
      <w:pPr>
        <w:pStyle w:val="Akapitzlist"/>
        <w:ind w:left="360"/>
        <w:jc w:val="both"/>
        <w:rPr>
          <w:rFonts w:ascii="Calibri" w:hAnsi="Calibri" w:cs="Calibri"/>
          <w:color w:val="000000"/>
          <w:sz w:val="22"/>
          <w:szCs w:val="22"/>
        </w:rPr>
      </w:pPr>
      <w:r w:rsidRPr="00B66B7E">
        <w:rPr>
          <w:rFonts w:ascii="Calibri" w:hAnsi="Calibri" w:cs="Calibri"/>
          <w:color w:val="000000"/>
          <w:sz w:val="22"/>
          <w:szCs w:val="22"/>
        </w:rPr>
        <w:t>b) jej złożenie stanowi czyn nieuczciwej konkurencji w rozumieniu przepisów o zwalczaniu nieuczciwej konkurencji; </w:t>
      </w:r>
    </w:p>
    <w:p w14:paraId="58A0A704" w14:textId="77777777" w:rsidR="00F86B45" w:rsidRPr="00B66B7E" w:rsidRDefault="00F86B45" w:rsidP="00F86B45">
      <w:pPr>
        <w:pStyle w:val="Akapitzlist"/>
        <w:ind w:left="360"/>
        <w:jc w:val="both"/>
        <w:rPr>
          <w:rFonts w:ascii="Calibri" w:hAnsi="Calibri" w:cs="Calibri"/>
          <w:color w:val="000000"/>
          <w:sz w:val="22"/>
          <w:szCs w:val="22"/>
        </w:rPr>
      </w:pPr>
      <w:r w:rsidRPr="00B66B7E">
        <w:rPr>
          <w:rFonts w:ascii="Calibri" w:hAnsi="Calibri" w:cs="Calibri"/>
          <w:color w:val="000000"/>
          <w:sz w:val="22"/>
          <w:szCs w:val="22"/>
        </w:rPr>
        <w:t>c) zawiera rażąco niską cenę w stosunku do przedmiotu zamówienia;</w:t>
      </w:r>
    </w:p>
    <w:p w14:paraId="26343A8B" w14:textId="77777777" w:rsidR="00F86B45" w:rsidRPr="00B66B7E" w:rsidRDefault="00F86B45" w:rsidP="00F86B45">
      <w:pPr>
        <w:pStyle w:val="Akapitzlist"/>
        <w:ind w:left="360"/>
        <w:jc w:val="both"/>
        <w:rPr>
          <w:rFonts w:ascii="Calibri" w:hAnsi="Calibri" w:cs="Calibri"/>
          <w:color w:val="000000"/>
          <w:sz w:val="22"/>
          <w:szCs w:val="22"/>
        </w:rPr>
      </w:pPr>
      <w:r w:rsidRPr="00B66B7E">
        <w:rPr>
          <w:rFonts w:ascii="Calibri" w:hAnsi="Calibri" w:cs="Calibri"/>
          <w:color w:val="000000"/>
          <w:sz w:val="22"/>
          <w:szCs w:val="22"/>
        </w:rPr>
        <w:t>d) została złożona przez wykonawcę wykluczonego z udziału w postępowaniu o udzielenie zamówienia; </w:t>
      </w:r>
    </w:p>
    <w:p w14:paraId="3CB6A42A" w14:textId="0B73BEAC" w:rsidR="00F86B45" w:rsidRPr="00B66B7E" w:rsidRDefault="00F86B45" w:rsidP="00F86B45">
      <w:pPr>
        <w:pStyle w:val="Akapitzlist"/>
        <w:ind w:left="360"/>
        <w:jc w:val="both"/>
        <w:rPr>
          <w:rFonts w:ascii="Calibri" w:hAnsi="Calibri" w:cs="Calibri"/>
          <w:color w:val="000000"/>
          <w:sz w:val="22"/>
          <w:szCs w:val="22"/>
        </w:rPr>
      </w:pPr>
      <w:r w:rsidRPr="00B66B7E">
        <w:rPr>
          <w:rFonts w:ascii="Calibri" w:hAnsi="Calibri" w:cs="Calibri"/>
          <w:color w:val="000000"/>
          <w:sz w:val="22"/>
          <w:szCs w:val="22"/>
        </w:rPr>
        <w:t>e) zawiera błędy w obliczeniu ceny;</w:t>
      </w:r>
    </w:p>
    <w:p w14:paraId="45C4A58A" w14:textId="6224FF68" w:rsidR="00F86B45" w:rsidRPr="00B66B7E" w:rsidRDefault="00F86B45" w:rsidP="00F86B45">
      <w:pPr>
        <w:pStyle w:val="Akapitzlist"/>
        <w:ind w:left="360"/>
        <w:jc w:val="both"/>
        <w:rPr>
          <w:rFonts w:ascii="Calibri" w:hAnsi="Calibri" w:cs="Calibri"/>
          <w:color w:val="000000"/>
          <w:sz w:val="22"/>
          <w:szCs w:val="22"/>
        </w:rPr>
      </w:pPr>
      <w:r w:rsidRPr="00B66B7E">
        <w:rPr>
          <w:rFonts w:ascii="Calibri" w:hAnsi="Calibri" w:cs="Calibri"/>
          <w:color w:val="000000"/>
          <w:sz w:val="22"/>
          <w:szCs w:val="22"/>
        </w:rPr>
        <w:t>f) wykonawca w terminie 3 dni od dnia doręczenia zawiadomienia nie zgodził się na poprawienie omyłki, o której mowa w pkt a);</w:t>
      </w:r>
    </w:p>
    <w:p w14:paraId="240F8783" w14:textId="77777777" w:rsidR="00F86B45" w:rsidRPr="00B66B7E" w:rsidRDefault="00F86B45" w:rsidP="00F86B45">
      <w:pPr>
        <w:pStyle w:val="Akapitzlist"/>
        <w:ind w:left="360"/>
        <w:jc w:val="both"/>
        <w:rPr>
          <w:rFonts w:ascii="Calibri" w:hAnsi="Calibri" w:cs="Calibri"/>
          <w:color w:val="000000"/>
          <w:sz w:val="22"/>
          <w:szCs w:val="22"/>
        </w:rPr>
      </w:pPr>
      <w:r w:rsidRPr="00B66B7E">
        <w:rPr>
          <w:rFonts w:ascii="Calibri" w:hAnsi="Calibri" w:cs="Calibri"/>
          <w:color w:val="000000"/>
          <w:sz w:val="22"/>
          <w:szCs w:val="22"/>
        </w:rPr>
        <w:t>g) wykonawca nie wyraził zgody na przedłużenie terminu związania ofertą; </w:t>
      </w:r>
    </w:p>
    <w:p w14:paraId="55232743" w14:textId="4118C005" w:rsidR="00BA2627" w:rsidRPr="00B66B7E" w:rsidRDefault="00F86B45" w:rsidP="00BA2627">
      <w:pPr>
        <w:pStyle w:val="Akapitzlist"/>
        <w:ind w:left="360"/>
        <w:jc w:val="both"/>
        <w:rPr>
          <w:sz w:val="22"/>
          <w:szCs w:val="22"/>
        </w:rPr>
      </w:pPr>
      <w:r w:rsidRPr="00B66B7E">
        <w:rPr>
          <w:rFonts w:ascii="Calibri" w:hAnsi="Calibri" w:cs="Calibri"/>
          <w:color w:val="000000"/>
          <w:sz w:val="22"/>
          <w:szCs w:val="22"/>
        </w:rPr>
        <w:t>h) wykonawca, mimo wezwania zamawiającego, o k</w:t>
      </w:r>
      <w:r w:rsidRPr="00B66B7E">
        <w:rPr>
          <w:rFonts w:ascii="Calibri" w:hAnsi="Calibri" w:cs="Calibri"/>
          <w:color w:val="000000"/>
          <w:sz w:val="22"/>
          <w:szCs w:val="22"/>
          <w:shd w:val="clear" w:color="auto" w:fill="FFFFFF"/>
        </w:rPr>
        <w:t>tórym mowa w pkt 11.10 Ogłoszenia o zamówieniu nie złożył </w:t>
      </w:r>
      <w:r w:rsidRPr="00B66B7E">
        <w:rPr>
          <w:sz w:val="22"/>
          <w:szCs w:val="22"/>
        </w:rPr>
        <w:t>wymaganego pełnomocnictwa albo złożył wadliwe pełnomocnictwo.</w:t>
      </w:r>
    </w:p>
    <w:p w14:paraId="14EC7195" w14:textId="77777777" w:rsidR="00BA2627" w:rsidRPr="00B66B7E" w:rsidRDefault="00BA2627" w:rsidP="003D4A0F">
      <w:pPr>
        <w:pStyle w:val="Akapitzlist"/>
        <w:numPr>
          <w:ilvl w:val="1"/>
          <w:numId w:val="14"/>
        </w:numPr>
        <w:ind w:left="357" w:hanging="357"/>
        <w:jc w:val="both"/>
        <w:rPr>
          <w:rFonts w:cstheme="minorHAnsi"/>
          <w:sz w:val="22"/>
          <w:szCs w:val="22"/>
        </w:rPr>
      </w:pPr>
      <w:r w:rsidRPr="00B66B7E">
        <w:rPr>
          <w:rFonts w:ascii="Calibri" w:hAnsi="Calibri" w:cs="Calibri"/>
          <w:color w:val="000000"/>
          <w:sz w:val="22"/>
          <w:szCs w:val="22"/>
          <w:shd w:val="clear" w:color="auto" w:fill="FFFFFF"/>
        </w:rPr>
        <w:t xml:space="preserve">Zamawiający poprawia w ofercie: </w:t>
      </w:r>
    </w:p>
    <w:p w14:paraId="5D90F422" w14:textId="77777777" w:rsidR="00BA2627" w:rsidRPr="00B66B7E" w:rsidRDefault="00BA2627" w:rsidP="00BA2627">
      <w:pPr>
        <w:pStyle w:val="Akapitzlist"/>
        <w:ind w:left="357"/>
        <w:jc w:val="both"/>
        <w:rPr>
          <w:rFonts w:ascii="Calibri" w:hAnsi="Calibri" w:cs="Calibri"/>
          <w:color w:val="000000"/>
          <w:sz w:val="22"/>
          <w:szCs w:val="22"/>
          <w:shd w:val="clear" w:color="auto" w:fill="FFFFFF"/>
        </w:rPr>
      </w:pPr>
      <w:r w:rsidRPr="00B66B7E">
        <w:rPr>
          <w:rFonts w:ascii="Calibri" w:hAnsi="Calibri" w:cs="Calibri"/>
          <w:color w:val="000000"/>
          <w:sz w:val="22"/>
          <w:szCs w:val="22"/>
          <w:shd w:val="clear" w:color="auto" w:fill="FFFFFF"/>
        </w:rPr>
        <w:t>a) oczywiste omyłki pisarskie;</w:t>
      </w:r>
    </w:p>
    <w:p w14:paraId="0430219E" w14:textId="77777777" w:rsidR="00BA2627" w:rsidRPr="00B66B7E" w:rsidRDefault="00BA2627" w:rsidP="00BA2627">
      <w:pPr>
        <w:pStyle w:val="Akapitzlist"/>
        <w:ind w:left="357"/>
        <w:jc w:val="both"/>
        <w:rPr>
          <w:rFonts w:ascii="Calibri" w:hAnsi="Calibri" w:cs="Calibri"/>
          <w:color w:val="000000"/>
          <w:sz w:val="22"/>
          <w:szCs w:val="22"/>
          <w:shd w:val="clear" w:color="auto" w:fill="FFFFFF"/>
        </w:rPr>
      </w:pPr>
      <w:r w:rsidRPr="00B66B7E">
        <w:rPr>
          <w:rFonts w:ascii="Calibri" w:hAnsi="Calibri" w:cs="Calibri"/>
          <w:color w:val="000000"/>
          <w:sz w:val="22"/>
          <w:szCs w:val="22"/>
          <w:shd w:val="clear" w:color="auto" w:fill="FFFFFF"/>
        </w:rPr>
        <w:t>b) oczywiste omyłki rachunkowe, z uwzględnieniem konsekwencji rachunkowych dokonanych poprawek</w:t>
      </w:r>
    </w:p>
    <w:p w14:paraId="024B1351" w14:textId="77777777" w:rsidR="00BA2627" w:rsidRPr="00B66B7E" w:rsidRDefault="00BA2627" w:rsidP="00BA2627">
      <w:pPr>
        <w:pStyle w:val="Akapitzlist"/>
        <w:ind w:left="357"/>
        <w:jc w:val="both"/>
        <w:rPr>
          <w:rFonts w:ascii="Calibri" w:hAnsi="Calibri" w:cs="Calibri"/>
          <w:color w:val="000000"/>
          <w:sz w:val="22"/>
          <w:szCs w:val="22"/>
          <w:shd w:val="clear" w:color="auto" w:fill="FFFFFF"/>
        </w:rPr>
      </w:pPr>
      <w:r w:rsidRPr="00B66B7E">
        <w:rPr>
          <w:rFonts w:ascii="Calibri" w:hAnsi="Calibri" w:cs="Calibri"/>
          <w:color w:val="000000"/>
          <w:sz w:val="22"/>
          <w:szCs w:val="22"/>
          <w:shd w:val="clear" w:color="auto" w:fill="FFFFFF"/>
        </w:rPr>
        <w:t xml:space="preserve">c) inne omyłki polegające na niezgodności oferty z Ogłoszeniem o zamówieniu, niepowodujące istotnych zmian w treści oferty </w:t>
      </w:r>
    </w:p>
    <w:p w14:paraId="06109C56" w14:textId="391F56A0" w:rsidR="00BA2627" w:rsidRPr="00B66B7E" w:rsidRDefault="00BA2627" w:rsidP="00BA2627">
      <w:pPr>
        <w:pStyle w:val="Akapitzlist"/>
        <w:ind w:left="357"/>
        <w:jc w:val="both"/>
        <w:rPr>
          <w:rFonts w:cstheme="minorHAnsi"/>
          <w:sz w:val="22"/>
          <w:szCs w:val="22"/>
        </w:rPr>
      </w:pPr>
      <w:r w:rsidRPr="00B66B7E">
        <w:rPr>
          <w:rFonts w:ascii="Calibri" w:hAnsi="Calibri" w:cs="Calibri"/>
          <w:color w:val="000000"/>
          <w:sz w:val="22"/>
          <w:szCs w:val="22"/>
          <w:shd w:val="clear" w:color="auto" w:fill="FFFFFF"/>
        </w:rPr>
        <w:t>– niezwłocznie zawiadamiając o tym wykonawcę, którego oferta została poprawiona.</w:t>
      </w:r>
    </w:p>
    <w:p w14:paraId="42A3B801" w14:textId="7911735E" w:rsidR="00600FBC" w:rsidRPr="00B66B7E" w:rsidRDefault="00600FBC" w:rsidP="003D4A0F">
      <w:pPr>
        <w:pStyle w:val="Akapitzlist"/>
        <w:numPr>
          <w:ilvl w:val="1"/>
          <w:numId w:val="14"/>
        </w:numPr>
        <w:ind w:left="357" w:hanging="357"/>
        <w:jc w:val="both"/>
        <w:rPr>
          <w:rFonts w:cstheme="minorHAnsi"/>
          <w:sz w:val="22"/>
          <w:szCs w:val="22"/>
        </w:rPr>
      </w:pPr>
      <w:r w:rsidRPr="00B66B7E">
        <w:rPr>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16BA6F0E" w14:textId="641ECE29" w:rsidR="00600FBC" w:rsidRPr="00B66B7E" w:rsidRDefault="00600FBC" w:rsidP="00600FBC">
      <w:pPr>
        <w:pStyle w:val="Akapitzlist"/>
        <w:numPr>
          <w:ilvl w:val="0"/>
          <w:numId w:val="27"/>
        </w:numPr>
        <w:jc w:val="both"/>
        <w:rPr>
          <w:sz w:val="22"/>
          <w:szCs w:val="22"/>
        </w:rPr>
      </w:pPr>
      <w:r w:rsidRPr="00B66B7E">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p>
    <w:p w14:paraId="4E242E08" w14:textId="5D59013A" w:rsidR="00600FBC" w:rsidRPr="00B66B7E" w:rsidRDefault="00600FBC" w:rsidP="00600FBC">
      <w:pPr>
        <w:pStyle w:val="Akapitzlist"/>
        <w:numPr>
          <w:ilvl w:val="0"/>
          <w:numId w:val="27"/>
        </w:numPr>
        <w:jc w:val="both"/>
        <w:rPr>
          <w:rFonts w:cstheme="minorHAnsi"/>
          <w:sz w:val="22"/>
          <w:szCs w:val="22"/>
        </w:rPr>
      </w:pPr>
      <w:r w:rsidRPr="00B66B7E">
        <w:rPr>
          <w:sz w:val="22"/>
          <w:szCs w:val="22"/>
        </w:rPr>
        <w:t>pomocy publicznej udzielonej na podstawie odrębnych przepisów;</w:t>
      </w:r>
    </w:p>
    <w:p w14:paraId="28806C8A" w14:textId="77777777" w:rsidR="00600FBC" w:rsidRPr="00B66B7E" w:rsidRDefault="00600FBC" w:rsidP="00600FBC">
      <w:pPr>
        <w:pStyle w:val="Akapitzlist"/>
        <w:numPr>
          <w:ilvl w:val="0"/>
          <w:numId w:val="27"/>
        </w:numPr>
        <w:jc w:val="both"/>
        <w:rPr>
          <w:rFonts w:cstheme="minorHAnsi"/>
          <w:sz w:val="22"/>
          <w:szCs w:val="22"/>
        </w:rPr>
      </w:pPr>
      <w:r w:rsidRPr="00B66B7E">
        <w:rPr>
          <w:sz w:val="22"/>
          <w:szCs w:val="22"/>
        </w:rPr>
        <w:t xml:space="preserve">wynikającym z przepisów prawa pracy i przepisów o zabezpieczeniu społecznym, obowiązujących w miejscu, w którym realizowane jest zamówienie; </w:t>
      </w:r>
    </w:p>
    <w:p w14:paraId="209CB220" w14:textId="77777777" w:rsidR="00600FBC" w:rsidRPr="00B66B7E" w:rsidRDefault="00600FBC" w:rsidP="00600FBC">
      <w:pPr>
        <w:pStyle w:val="Akapitzlist"/>
        <w:numPr>
          <w:ilvl w:val="0"/>
          <w:numId w:val="27"/>
        </w:numPr>
        <w:jc w:val="both"/>
        <w:rPr>
          <w:rFonts w:cstheme="minorHAnsi"/>
          <w:sz w:val="22"/>
          <w:szCs w:val="22"/>
        </w:rPr>
      </w:pPr>
      <w:r w:rsidRPr="00B66B7E">
        <w:rPr>
          <w:sz w:val="22"/>
          <w:szCs w:val="22"/>
        </w:rPr>
        <w:t>wynikającym z przepisów prawa ochrony środowiska;</w:t>
      </w:r>
    </w:p>
    <w:p w14:paraId="2D83E3CC" w14:textId="7A123F85" w:rsidR="00600FBC" w:rsidRPr="00B66B7E" w:rsidRDefault="00600FBC" w:rsidP="00600FBC">
      <w:pPr>
        <w:pStyle w:val="Akapitzlist"/>
        <w:numPr>
          <w:ilvl w:val="0"/>
          <w:numId w:val="27"/>
        </w:numPr>
        <w:jc w:val="both"/>
        <w:rPr>
          <w:rFonts w:cstheme="minorHAnsi"/>
          <w:sz w:val="22"/>
          <w:szCs w:val="22"/>
        </w:rPr>
      </w:pPr>
      <w:r w:rsidRPr="00B66B7E">
        <w:rPr>
          <w:sz w:val="22"/>
          <w:szCs w:val="22"/>
        </w:rPr>
        <w:t>powierzenia wykonania części zamówienia podwykonawcy.</w:t>
      </w:r>
    </w:p>
    <w:p w14:paraId="5CCF9383" w14:textId="77777777" w:rsidR="00600FBC" w:rsidRPr="00B66B7E" w:rsidRDefault="00600FBC" w:rsidP="00600FBC">
      <w:pPr>
        <w:pStyle w:val="Akapitzlist"/>
        <w:numPr>
          <w:ilvl w:val="2"/>
          <w:numId w:val="14"/>
        </w:numPr>
        <w:jc w:val="both"/>
        <w:rPr>
          <w:rFonts w:cstheme="minorHAnsi"/>
          <w:sz w:val="22"/>
          <w:szCs w:val="22"/>
        </w:rPr>
      </w:pPr>
      <w:r w:rsidRPr="00B66B7E">
        <w:rPr>
          <w:sz w:val="22"/>
          <w:szCs w:val="22"/>
        </w:rPr>
        <w:t>W przypadku gdy cena całkowita oferty jest niższa o co najmniej 30% od:</w:t>
      </w:r>
    </w:p>
    <w:p w14:paraId="50372BAB" w14:textId="77777777" w:rsidR="009B2952" w:rsidRPr="00B66B7E" w:rsidRDefault="00600FBC" w:rsidP="00600FBC">
      <w:pPr>
        <w:pStyle w:val="Akapitzlist"/>
        <w:numPr>
          <w:ilvl w:val="0"/>
          <w:numId w:val="28"/>
        </w:numPr>
        <w:jc w:val="both"/>
        <w:rPr>
          <w:rFonts w:cstheme="minorHAnsi"/>
          <w:sz w:val="22"/>
          <w:szCs w:val="22"/>
        </w:rPr>
      </w:pPr>
      <w:r w:rsidRPr="00B66B7E">
        <w:rPr>
          <w:sz w:val="22"/>
          <w:szCs w:val="22"/>
        </w:rPr>
        <w:t>wartości zamówienia powiększonej o należny podatek od towarów i usług, ustalonej przed wszczęciem postępowania lub średniej arytmetycznej cen wszystkich złożonych ofert, zamawiający zwraca się o udzielenie wy</w:t>
      </w:r>
      <w:r w:rsidR="009B2952" w:rsidRPr="00B66B7E">
        <w:rPr>
          <w:sz w:val="22"/>
          <w:szCs w:val="22"/>
        </w:rPr>
        <w:t>jaśnień, o których mowa w pkt 11.15 Ogłoszenia o zamówieniu</w:t>
      </w:r>
      <w:r w:rsidRPr="00B66B7E">
        <w:rPr>
          <w:sz w:val="22"/>
          <w:szCs w:val="22"/>
        </w:rPr>
        <w:t>, chyba że rozbieżność wynika z okoliczności oczywistych, któ</w:t>
      </w:r>
      <w:r w:rsidR="009B2952" w:rsidRPr="00B66B7E">
        <w:rPr>
          <w:sz w:val="22"/>
          <w:szCs w:val="22"/>
        </w:rPr>
        <w:t>re nie wymagają wyjaśnienia;</w:t>
      </w:r>
    </w:p>
    <w:p w14:paraId="649B5E39" w14:textId="604DCF13" w:rsidR="00600FBC" w:rsidRPr="00B66B7E" w:rsidRDefault="00600FBC" w:rsidP="00600FBC">
      <w:pPr>
        <w:pStyle w:val="Akapitzlist"/>
        <w:numPr>
          <w:ilvl w:val="0"/>
          <w:numId w:val="28"/>
        </w:numPr>
        <w:jc w:val="both"/>
        <w:rPr>
          <w:rFonts w:cstheme="minorHAnsi"/>
          <w:sz w:val="22"/>
          <w:szCs w:val="22"/>
        </w:rPr>
      </w:pPr>
      <w:r w:rsidRPr="00B66B7E">
        <w:rPr>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w:t>
      </w:r>
      <w:r w:rsidR="009B2952" w:rsidRPr="00B66B7E">
        <w:rPr>
          <w:sz w:val="22"/>
          <w:szCs w:val="22"/>
        </w:rPr>
        <w:t>nie wyjaśnień, o których mowa w pkt 11.15 Ogłoszenia o zamówieniu.</w:t>
      </w:r>
    </w:p>
    <w:p w14:paraId="240DF93A" w14:textId="04712277" w:rsidR="00DF4F32" w:rsidRPr="00B66B7E" w:rsidRDefault="00DF4F32" w:rsidP="00DF4F32">
      <w:pPr>
        <w:pStyle w:val="Akapitzlist"/>
        <w:numPr>
          <w:ilvl w:val="2"/>
          <w:numId w:val="14"/>
        </w:numPr>
        <w:jc w:val="both"/>
        <w:rPr>
          <w:rFonts w:cstheme="minorHAnsi"/>
          <w:sz w:val="22"/>
          <w:szCs w:val="22"/>
        </w:rPr>
      </w:pPr>
      <w:r w:rsidRPr="00B66B7E">
        <w:rPr>
          <w:sz w:val="22"/>
          <w:szCs w:val="22"/>
        </w:rPr>
        <w:t>Obowiązek wykazania, że oferta nie zawiera rażąco niskiej ceny lub kosztu spoczywa na wykonawcy.</w:t>
      </w:r>
    </w:p>
    <w:p w14:paraId="0343F4C5" w14:textId="46D16313" w:rsidR="00DF4F32" w:rsidRPr="00B66B7E" w:rsidRDefault="00DF4F32" w:rsidP="00DF4F32">
      <w:pPr>
        <w:pStyle w:val="Akapitzlist"/>
        <w:numPr>
          <w:ilvl w:val="2"/>
          <w:numId w:val="14"/>
        </w:numPr>
        <w:jc w:val="both"/>
        <w:rPr>
          <w:rFonts w:cstheme="minorHAnsi"/>
          <w:sz w:val="22"/>
          <w:szCs w:val="22"/>
        </w:rPr>
      </w:pPr>
      <w:r w:rsidRPr="00B66B7E">
        <w:rPr>
          <w:sz w:val="22"/>
          <w:szCs w:val="22"/>
        </w:rPr>
        <w:t>Zamawiający odrzuca ofertę wykonawcy, który nie udzielił wyjaśnień lub jeżeli dokonana ocena wyjaśnień wraz ze złożonymi dowodami potwierdza, że oferta zawiera rażąco niską cenę w stosunku do przedmiotu zamówienia.</w:t>
      </w:r>
    </w:p>
    <w:p w14:paraId="10CB017A" w14:textId="03CF4C03" w:rsidR="00B71D8E" w:rsidRDefault="00435B8A" w:rsidP="003D4A0F">
      <w:pPr>
        <w:pStyle w:val="Akapitzlist"/>
        <w:numPr>
          <w:ilvl w:val="1"/>
          <w:numId w:val="14"/>
        </w:numPr>
        <w:ind w:left="357" w:hanging="357"/>
        <w:jc w:val="both"/>
        <w:rPr>
          <w:rFonts w:cstheme="minorHAnsi"/>
          <w:sz w:val="22"/>
        </w:rPr>
      </w:pPr>
      <w:r w:rsidRPr="00A15609">
        <w:rPr>
          <w:rFonts w:cstheme="minorHAnsi"/>
          <w:sz w:val="22"/>
        </w:rPr>
        <w:t>W toku dokonywania badania i oceny ofert Zamawiający może żądać udzielenia przez Wykonawcę wyjaśnień treści złożonych przez niego ofert.</w:t>
      </w:r>
    </w:p>
    <w:p w14:paraId="280FE467" w14:textId="1BF7507F" w:rsidR="00435B8A" w:rsidRPr="00A15609" w:rsidRDefault="00435B8A" w:rsidP="003D4A0F">
      <w:pPr>
        <w:pStyle w:val="Akapitzlist"/>
        <w:numPr>
          <w:ilvl w:val="1"/>
          <w:numId w:val="14"/>
        </w:numPr>
        <w:ind w:left="357" w:hanging="357"/>
        <w:jc w:val="both"/>
        <w:rPr>
          <w:rFonts w:cstheme="minorHAnsi"/>
          <w:sz w:val="22"/>
        </w:rPr>
      </w:pPr>
      <w:r w:rsidRPr="00A15609">
        <w:rPr>
          <w:rFonts w:cstheme="minorHAnsi"/>
          <w:sz w:val="22"/>
        </w:rPr>
        <w:t xml:space="preserve">Tajemnica przedsiębiorstwa: Nie ujawnia się informacji stanowiących tajemnicę przedsiębiorstwa w rozumieniu przepisów o zwalczaniu nieuczciwej konkurencji, jeżeli wykonawca, nie później niż </w:t>
      </w:r>
      <w:r w:rsidRPr="00A15609">
        <w:rPr>
          <w:rFonts w:cstheme="minorHAnsi"/>
          <w:sz w:val="22"/>
          <w:u w:val="single"/>
        </w:rPr>
        <w:t>w terminie składania ofert,</w:t>
      </w:r>
      <w:r w:rsidRPr="00A15609">
        <w:rPr>
          <w:rFonts w:cstheme="minorHAnsi"/>
          <w:sz w:val="22"/>
        </w:rPr>
        <w:t xml:space="preserve"> zastrzegł, że nie mogą być one udostępniane oraz wykazał, iż zastrzeżone informacje stanowią tajemnicę przedsiębiorstwa. Wykonawca nie może zastrzec informacji, o których mowa w art. 86 ust. 4 ustawy </w:t>
      </w:r>
      <w:proofErr w:type="spellStart"/>
      <w:r w:rsidRPr="00A15609">
        <w:rPr>
          <w:rFonts w:cstheme="minorHAnsi"/>
          <w:sz w:val="22"/>
        </w:rPr>
        <w:t>Pzp</w:t>
      </w:r>
      <w:proofErr w:type="spellEnd"/>
      <w:r w:rsidRPr="00A15609">
        <w:rPr>
          <w:rFonts w:cstheme="minorHAnsi"/>
          <w:sz w:val="22"/>
        </w:rPr>
        <w:t>. Część</w:t>
      </w:r>
      <w:r w:rsidR="00D43656" w:rsidRPr="00A15609">
        <w:rPr>
          <w:rFonts w:cstheme="minorHAnsi"/>
          <w:sz w:val="22"/>
        </w:rPr>
        <w:t xml:space="preserve"> </w:t>
      </w:r>
      <w:r w:rsidRPr="00A15609">
        <w:rPr>
          <w:rFonts w:cstheme="minorHAnsi"/>
          <w:sz w:val="22"/>
        </w:rPr>
        <w:t>oferty,</w:t>
      </w:r>
      <w:r w:rsidR="00D43656" w:rsidRPr="00A15609">
        <w:rPr>
          <w:rFonts w:cstheme="minorHAnsi"/>
          <w:sz w:val="22"/>
        </w:rPr>
        <w:t xml:space="preserve"> </w:t>
      </w:r>
      <w:r w:rsidRPr="00A15609">
        <w:rPr>
          <w:rFonts w:cstheme="minorHAnsi"/>
          <w:sz w:val="22"/>
        </w:rPr>
        <w:t>która</w:t>
      </w:r>
      <w:r w:rsidR="00D43656" w:rsidRPr="00A15609">
        <w:rPr>
          <w:rFonts w:cstheme="minorHAnsi"/>
          <w:sz w:val="22"/>
        </w:rPr>
        <w:t xml:space="preserve"> </w:t>
      </w:r>
      <w:r w:rsidRPr="00A15609">
        <w:rPr>
          <w:rFonts w:cstheme="minorHAnsi"/>
          <w:sz w:val="22"/>
        </w:rPr>
        <w:t>zawiera</w:t>
      </w:r>
      <w:r w:rsidR="00D43656" w:rsidRPr="00A15609">
        <w:rPr>
          <w:rFonts w:cstheme="minorHAnsi"/>
          <w:sz w:val="22"/>
        </w:rPr>
        <w:t xml:space="preserve"> </w:t>
      </w:r>
      <w:r w:rsidRPr="00A15609">
        <w:rPr>
          <w:rFonts w:cstheme="minorHAnsi"/>
          <w:sz w:val="22"/>
        </w:rPr>
        <w:t>informacje stanowiące tajemnicę przedsiębiorstwa należy</w:t>
      </w:r>
      <w:r w:rsidR="00D43656" w:rsidRPr="00A15609">
        <w:rPr>
          <w:rFonts w:cstheme="minorHAnsi"/>
          <w:sz w:val="22"/>
        </w:rPr>
        <w:t xml:space="preserve"> </w:t>
      </w:r>
      <w:r w:rsidRPr="00A15609">
        <w:rPr>
          <w:rFonts w:cstheme="minorHAnsi"/>
          <w:sz w:val="22"/>
        </w:rPr>
        <w:t>umieścić</w:t>
      </w:r>
      <w:r w:rsidR="00D43656" w:rsidRPr="00A15609">
        <w:rPr>
          <w:rFonts w:cstheme="minorHAnsi"/>
          <w:sz w:val="22"/>
        </w:rPr>
        <w:t xml:space="preserve"> </w:t>
      </w:r>
      <w:r w:rsidRPr="00A15609">
        <w:rPr>
          <w:rFonts w:cstheme="minorHAnsi"/>
          <w:sz w:val="22"/>
        </w:rPr>
        <w:t>w</w:t>
      </w:r>
      <w:r w:rsidR="00AC117A" w:rsidRPr="00A15609">
        <w:rPr>
          <w:rFonts w:cstheme="minorHAnsi"/>
          <w:sz w:val="22"/>
        </w:rPr>
        <w:t> </w:t>
      </w:r>
      <w:r w:rsidRPr="00A15609">
        <w:rPr>
          <w:rFonts w:cstheme="minorHAnsi"/>
          <w:sz w:val="22"/>
        </w:rPr>
        <w:t>odrębnej</w:t>
      </w:r>
      <w:r w:rsidR="00D43656" w:rsidRPr="00A15609">
        <w:rPr>
          <w:rFonts w:cstheme="minorHAnsi"/>
          <w:sz w:val="22"/>
        </w:rPr>
        <w:t xml:space="preserve"> </w:t>
      </w:r>
      <w:r w:rsidRPr="00A15609">
        <w:rPr>
          <w:rFonts w:cstheme="minorHAnsi"/>
          <w:sz w:val="22"/>
        </w:rPr>
        <w:t>kopercie</w:t>
      </w:r>
      <w:r w:rsidR="00CC7D5B" w:rsidRPr="00A15609">
        <w:rPr>
          <w:rFonts w:cstheme="minorHAnsi"/>
          <w:sz w:val="22"/>
        </w:rPr>
        <w:t xml:space="preserve"> o</w:t>
      </w:r>
      <w:r w:rsidRPr="00A15609">
        <w:rPr>
          <w:rFonts w:cstheme="minorHAnsi"/>
          <w:sz w:val="22"/>
        </w:rPr>
        <w:t>znaczonej</w:t>
      </w:r>
      <w:r w:rsidR="00D43656" w:rsidRPr="00A15609">
        <w:rPr>
          <w:rFonts w:cstheme="minorHAnsi"/>
          <w:sz w:val="22"/>
        </w:rPr>
        <w:t xml:space="preserve"> </w:t>
      </w:r>
      <w:r w:rsidRPr="00A15609">
        <w:rPr>
          <w:rFonts w:cstheme="minorHAnsi"/>
          <w:sz w:val="22"/>
        </w:rPr>
        <w:t>napisem:</w:t>
      </w:r>
      <w:r w:rsidRPr="00A15609">
        <w:rPr>
          <w:rFonts w:eastAsia="Arial" w:cstheme="minorHAnsi"/>
          <w:sz w:val="22"/>
        </w:rPr>
        <w:t xml:space="preserve"> „</w:t>
      </w:r>
      <w:r w:rsidRPr="00A15609">
        <w:rPr>
          <w:rFonts w:cstheme="minorHAnsi"/>
          <w:sz w:val="22"/>
        </w:rPr>
        <w:t>Informacje</w:t>
      </w:r>
      <w:r w:rsidR="00D43656" w:rsidRPr="00A15609">
        <w:rPr>
          <w:rFonts w:cstheme="minorHAnsi"/>
          <w:sz w:val="22"/>
        </w:rPr>
        <w:t xml:space="preserve"> </w:t>
      </w:r>
      <w:r w:rsidRPr="00A15609">
        <w:rPr>
          <w:rFonts w:cstheme="minorHAnsi"/>
          <w:sz w:val="22"/>
        </w:rPr>
        <w:t>stanowiące</w:t>
      </w:r>
      <w:r w:rsidR="00D43656" w:rsidRPr="00A15609">
        <w:rPr>
          <w:rFonts w:cstheme="minorHAnsi"/>
          <w:sz w:val="22"/>
        </w:rPr>
        <w:t xml:space="preserve"> </w:t>
      </w:r>
      <w:r w:rsidRPr="00A15609">
        <w:rPr>
          <w:rFonts w:cstheme="minorHAnsi"/>
          <w:sz w:val="22"/>
        </w:rPr>
        <w:t>tajemnicę</w:t>
      </w:r>
      <w:r w:rsidR="00D43656" w:rsidRPr="00A15609">
        <w:rPr>
          <w:rFonts w:cstheme="minorHAnsi"/>
          <w:sz w:val="22"/>
        </w:rPr>
        <w:t xml:space="preserve"> </w:t>
      </w:r>
      <w:r w:rsidRPr="00A15609">
        <w:rPr>
          <w:rFonts w:cstheme="minorHAnsi"/>
        </w:rPr>
        <w:t>przedsiębiorstwa-</w:t>
      </w:r>
      <w:r w:rsidRPr="00A15609">
        <w:rPr>
          <w:rFonts w:cstheme="minorHAnsi"/>
          <w:caps/>
        </w:rPr>
        <w:t>poufne</w:t>
      </w:r>
      <w:r w:rsidRPr="00A15609">
        <w:rPr>
          <w:rFonts w:eastAsia="Arial" w:cstheme="minorHAnsi"/>
        </w:rPr>
        <w:t>”</w:t>
      </w:r>
      <w:r w:rsidRPr="00A15609">
        <w:rPr>
          <w:rFonts w:cstheme="minorHAnsi"/>
        </w:rPr>
        <w:t>.</w:t>
      </w:r>
    </w:p>
    <w:p w14:paraId="04BA18EA" w14:textId="51932F1B" w:rsidR="00610614" w:rsidRPr="00076A2A" w:rsidRDefault="000F7F83" w:rsidP="003D4A0F">
      <w:pPr>
        <w:pStyle w:val="Nagwek1"/>
        <w:numPr>
          <w:ilvl w:val="0"/>
          <w:numId w:val="12"/>
        </w:numPr>
        <w:pBdr>
          <w:top w:val="single" w:sz="4" w:space="1" w:color="auto"/>
          <w:left w:val="single" w:sz="4" w:space="4" w:color="auto"/>
          <w:bottom w:val="single" w:sz="4" w:space="1" w:color="auto"/>
          <w:right w:val="single" w:sz="4" w:space="4" w:color="auto"/>
        </w:pBdr>
        <w:shd w:val="clear" w:color="auto" w:fill="FFFF00"/>
        <w:rPr>
          <w:rFonts w:cstheme="minorHAnsi"/>
          <w:szCs w:val="22"/>
        </w:rPr>
      </w:pPr>
      <w:bookmarkStart w:id="3569" w:name="_Toc9426192"/>
      <w:bookmarkStart w:id="3570" w:name="_Toc57723557"/>
      <w:r w:rsidRPr="00076A2A">
        <w:rPr>
          <w:rFonts w:cstheme="minorHAnsi"/>
          <w:szCs w:val="22"/>
        </w:rPr>
        <w:t>Termin składania i otwarcia ofert</w:t>
      </w:r>
      <w:bookmarkEnd w:id="3569"/>
      <w:bookmarkEnd w:id="3570"/>
    </w:p>
    <w:p w14:paraId="628CEA9B" w14:textId="26AC587D" w:rsidR="00BE2074" w:rsidRPr="0001677A" w:rsidRDefault="00881BE3" w:rsidP="003D4A0F">
      <w:pPr>
        <w:pStyle w:val="Akapitzlist"/>
        <w:numPr>
          <w:ilvl w:val="1"/>
          <w:numId w:val="12"/>
        </w:numPr>
        <w:jc w:val="both"/>
        <w:rPr>
          <w:rFonts w:eastAsia="Calibri" w:cstheme="minorHAnsi"/>
          <w:sz w:val="22"/>
        </w:rPr>
      </w:pPr>
      <w:r w:rsidRPr="00E73F57">
        <w:rPr>
          <w:rFonts w:eastAsia="Calibri" w:cstheme="minorHAnsi"/>
          <w:sz w:val="22"/>
        </w:rPr>
        <w:t xml:space="preserve">Ofertę </w:t>
      </w:r>
      <w:r w:rsidR="00D60C45" w:rsidRPr="00E73F57">
        <w:rPr>
          <w:rFonts w:eastAsia="Calibri" w:cstheme="minorHAnsi"/>
          <w:sz w:val="22"/>
        </w:rPr>
        <w:t xml:space="preserve">należy </w:t>
      </w:r>
      <w:r w:rsidRPr="00E73F57">
        <w:rPr>
          <w:rFonts w:eastAsia="Calibri" w:cstheme="minorHAnsi"/>
          <w:sz w:val="22"/>
        </w:rPr>
        <w:t xml:space="preserve">złożyć w siedzibie Zamawiającego, </w:t>
      </w:r>
      <w:r w:rsidR="009C0504" w:rsidRPr="00E73F57">
        <w:rPr>
          <w:rFonts w:eastAsia="Calibri" w:cstheme="minorHAnsi"/>
          <w:sz w:val="22"/>
        </w:rPr>
        <w:t>Dział</w:t>
      </w:r>
      <w:r w:rsidR="0019700F" w:rsidRPr="00E73F57">
        <w:rPr>
          <w:rFonts w:eastAsia="Calibri" w:cstheme="minorHAnsi"/>
          <w:sz w:val="22"/>
        </w:rPr>
        <w:t xml:space="preserve"> </w:t>
      </w:r>
      <w:r w:rsidRPr="00E73F57">
        <w:rPr>
          <w:rFonts w:eastAsia="Calibri" w:cstheme="minorHAnsi"/>
          <w:sz w:val="22"/>
        </w:rPr>
        <w:t xml:space="preserve">Zamówień Publicznych, ul. Wojska Polskiego 28, 60- 637 Poznań, pokój 407, IV piętro do </w:t>
      </w:r>
      <w:r w:rsidRPr="0001677A">
        <w:rPr>
          <w:rFonts w:eastAsia="Calibri" w:cstheme="minorHAnsi"/>
          <w:sz w:val="22"/>
        </w:rPr>
        <w:t xml:space="preserve">dnia </w:t>
      </w:r>
      <w:r w:rsidR="0001677A" w:rsidRPr="0001677A">
        <w:rPr>
          <w:rFonts w:eastAsia="Calibri" w:cstheme="minorHAnsi"/>
          <w:b/>
          <w:sz w:val="22"/>
        </w:rPr>
        <w:t>14.12.2020</w:t>
      </w:r>
      <w:r w:rsidR="008E271E" w:rsidRPr="0001677A">
        <w:rPr>
          <w:rFonts w:eastAsia="Calibri" w:cstheme="minorHAnsi"/>
          <w:b/>
          <w:sz w:val="22"/>
        </w:rPr>
        <w:t xml:space="preserve"> r. do godziny </w:t>
      </w:r>
      <w:r w:rsidR="0001677A" w:rsidRPr="0001677A">
        <w:rPr>
          <w:rFonts w:eastAsia="Calibri" w:cstheme="minorHAnsi"/>
          <w:b/>
          <w:sz w:val="22"/>
        </w:rPr>
        <w:t>9:30</w:t>
      </w:r>
      <w:r w:rsidR="0001677A">
        <w:rPr>
          <w:rFonts w:eastAsia="Calibri" w:cstheme="minorHAnsi"/>
          <w:b/>
          <w:sz w:val="22"/>
        </w:rPr>
        <w:t>.</w:t>
      </w:r>
    </w:p>
    <w:p w14:paraId="15D9420A" w14:textId="6DFD3A24" w:rsidR="00861F6F" w:rsidRPr="0001677A" w:rsidRDefault="002B2A69" w:rsidP="003D4A0F">
      <w:pPr>
        <w:pStyle w:val="Akapitzlist"/>
        <w:numPr>
          <w:ilvl w:val="1"/>
          <w:numId w:val="12"/>
        </w:numPr>
        <w:jc w:val="both"/>
        <w:rPr>
          <w:rFonts w:eastAsia="Calibri" w:cstheme="minorHAnsi"/>
          <w:sz w:val="22"/>
        </w:rPr>
      </w:pPr>
      <w:r w:rsidRPr="0001677A">
        <w:rPr>
          <w:rFonts w:eastAsia="Calibri" w:cstheme="minorHAnsi"/>
          <w:sz w:val="22"/>
        </w:rPr>
        <w:t xml:space="preserve">Otwarcie ofert </w:t>
      </w:r>
      <w:r w:rsidR="00D56721" w:rsidRPr="0001677A">
        <w:rPr>
          <w:rFonts w:eastAsia="Calibri" w:cstheme="minorHAnsi"/>
          <w:sz w:val="22"/>
        </w:rPr>
        <w:t>nastąpi w</w:t>
      </w:r>
      <w:r w:rsidR="00881BE3" w:rsidRPr="0001677A">
        <w:rPr>
          <w:rFonts w:eastAsia="Calibri" w:cstheme="minorHAnsi"/>
          <w:sz w:val="22"/>
        </w:rPr>
        <w:t xml:space="preserve"> siedzibie Zamawiającego, </w:t>
      </w:r>
      <w:r w:rsidR="009C0504" w:rsidRPr="0001677A">
        <w:rPr>
          <w:rFonts w:eastAsia="Calibri" w:cstheme="minorHAnsi"/>
          <w:sz w:val="22"/>
        </w:rPr>
        <w:t>Dział</w:t>
      </w:r>
      <w:r w:rsidR="0019700F" w:rsidRPr="0001677A">
        <w:rPr>
          <w:rFonts w:eastAsia="Calibri" w:cstheme="minorHAnsi"/>
          <w:sz w:val="22"/>
        </w:rPr>
        <w:t xml:space="preserve"> </w:t>
      </w:r>
      <w:r w:rsidR="00881BE3" w:rsidRPr="0001677A">
        <w:rPr>
          <w:rFonts w:eastAsia="Calibri" w:cstheme="minorHAnsi"/>
          <w:sz w:val="22"/>
        </w:rPr>
        <w:t xml:space="preserve">Zamówień Publicznych, ul. Wojska Polskiego 28, 60- 637 Poznań, pokój 408, IV piętro </w:t>
      </w:r>
      <w:r w:rsidR="00D60C45" w:rsidRPr="0001677A">
        <w:rPr>
          <w:rFonts w:eastAsia="Calibri" w:cstheme="minorHAnsi"/>
          <w:sz w:val="22"/>
        </w:rPr>
        <w:t>w</w:t>
      </w:r>
      <w:r w:rsidR="00F0515A" w:rsidRPr="0001677A">
        <w:rPr>
          <w:rFonts w:eastAsia="Calibri" w:cstheme="minorHAnsi"/>
          <w:sz w:val="22"/>
        </w:rPr>
        <w:t xml:space="preserve"> dniu </w:t>
      </w:r>
      <w:r w:rsidR="0001677A" w:rsidRPr="0001677A">
        <w:rPr>
          <w:rFonts w:eastAsia="Calibri" w:cstheme="minorHAnsi"/>
          <w:b/>
          <w:sz w:val="22"/>
        </w:rPr>
        <w:t>14.12.2020</w:t>
      </w:r>
      <w:r w:rsidR="008E271E" w:rsidRPr="0001677A">
        <w:rPr>
          <w:rFonts w:eastAsia="Calibri" w:cstheme="minorHAnsi"/>
          <w:b/>
          <w:sz w:val="22"/>
        </w:rPr>
        <w:t xml:space="preserve"> r. o godzinie</w:t>
      </w:r>
      <w:r w:rsidR="002A5509" w:rsidRPr="0001677A">
        <w:rPr>
          <w:rFonts w:eastAsia="Calibri" w:cstheme="minorHAnsi"/>
          <w:b/>
          <w:sz w:val="22"/>
        </w:rPr>
        <w:t xml:space="preserve"> </w:t>
      </w:r>
      <w:r w:rsidR="0001677A" w:rsidRPr="0001677A">
        <w:rPr>
          <w:rFonts w:eastAsia="Calibri" w:cstheme="minorHAnsi"/>
          <w:b/>
          <w:sz w:val="22"/>
        </w:rPr>
        <w:t>10:00</w:t>
      </w:r>
      <w:r w:rsidR="0001677A">
        <w:rPr>
          <w:rFonts w:eastAsia="Calibri" w:cstheme="minorHAnsi"/>
          <w:b/>
          <w:sz w:val="22"/>
        </w:rPr>
        <w:t>.</w:t>
      </w:r>
    </w:p>
    <w:p w14:paraId="4AC73234" w14:textId="36F917DF" w:rsidR="00861F6F" w:rsidRPr="00BE2074" w:rsidRDefault="007131C7">
      <w:pPr>
        <w:ind w:left="435" w:hanging="435"/>
        <w:jc w:val="both"/>
        <w:rPr>
          <w:rFonts w:cstheme="minorHAnsi"/>
          <w:sz w:val="22"/>
        </w:rPr>
      </w:pPr>
      <w:r>
        <w:rPr>
          <w:rFonts w:cstheme="minorHAnsi"/>
          <w:sz w:val="22"/>
        </w:rPr>
        <w:t xml:space="preserve">12.3. </w:t>
      </w:r>
      <w:r w:rsidR="00881BE3" w:rsidRPr="00BE2074">
        <w:rPr>
          <w:rFonts w:cstheme="minorHAnsi"/>
          <w:sz w:val="22"/>
        </w:rPr>
        <w:t>Otwarcie ofert jest jawne.</w:t>
      </w:r>
    </w:p>
    <w:p w14:paraId="56DDD40C" w14:textId="6C467A57" w:rsidR="00861F6F" w:rsidRPr="00BE2074" w:rsidRDefault="00C954A3">
      <w:pPr>
        <w:ind w:left="435" w:hanging="435"/>
        <w:jc w:val="both"/>
        <w:rPr>
          <w:rFonts w:cstheme="minorHAnsi"/>
          <w:sz w:val="22"/>
        </w:rPr>
      </w:pPr>
      <w:r>
        <w:rPr>
          <w:rFonts w:cstheme="minorHAnsi"/>
          <w:sz w:val="22"/>
        </w:rPr>
        <w:t xml:space="preserve">12.4. </w:t>
      </w:r>
      <w:r w:rsidR="00881BE3" w:rsidRPr="00BE2074">
        <w:rPr>
          <w:rFonts w:cstheme="minorHAnsi"/>
          <w:sz w:val="22"/>
        </w:rPr>
        <w:t xml:space="preserve">Podczas otwarcia ofert Zamawiający odczyta informacje, o których mowa w art. 86 ust. 4 ustawy </w:t>
      </w:r>
      <w:proofErr w:type="spellStart"/>
      <w:r w:rsidR="00881BE3" w:rsidRPr="00BE2074">
        <w:rPr>
          <w:rFonts w:cstheme="minorHAnsi"/>
          <w:sz w:val="22"/>
        </w:rPr>
        <w:t>Pzp</w:t>
      </w:r>
      <w:proofErr w:type="spellEnd"/>
      <w:r w:rsidR="00881BE3" w:rsidRPr="00BE2074">
        <w:rPr>
          <w:rFonts w:cstheme="minorHAnsi"/>
          <w:sz w:val="22"/>
        </w:rPr>
        <w:t>.</w:t>
      </w:r>
    </w:p>
    <w:p w14:paraId="171CC46D" w14:textId="1F1446EE" w:rsidR="00861F6F" w:rsidRPr="00BE2074" w:rsidRDefault="00CF626C" w:rsidP="003D4A0F">
      <w:pPr>
        <w:pStyle w:val="Akapitzlist"/>
        <w:numPr>
          <w:ilvl w:val="1"/>
          <w:numId w:val="11"/>
        </w:numPr>
        <w:ind w:left="435" w:hanging="435"/>
        <w:jc w:val="both"/>
        <w:rPr>
          <w:rFonts w:cstheme="minorHAnsi"/>
          <w:sz w:val="22"/>
        </w:rPr>
      </w:pPr>
      <w:r w:rsidRPr="00BE2074">
        <w:rPr>
          <w:rFonts w:cstheme="minorHAnsi"/>
          <w:sz w:val="22"/>
        </w:rPr>
        <w:t xml:space="preserve">Informacja z otwarcia </w:t>
      </w:r>
      <w:r w:rsidR="00435B8A" w:rsidRPr="00BE2074">
        <w:rPr>
          <w:rFonts w:cstheme="minorHAnsi"/>
          <w:sz w:val="22"/>
        </w:rPr>
        <w:t>o</w:t>
      </w:r>
      <w:r w:rsidRPr="00BE2074">
        <w:rPr>
          <w:rFonts w:cstheme="minorHAnsi"/>
          <w:sz w:val="22"/>
        </w:rPr>
        <w:t xml:space="preserve">fert opublikowana zostanie na stronie BIP Zamawiającego i zawierać będzie dane określone w art. 86 ust. 5 </w:t>
      </w:r>
      <w:proofErr w:type="spellStart"/>
      <w:r w:rsidRPr="00BE2074">
        <w:rPr>
          <w:rFonts w:cstheme="minorHAnsi"/>
          <w:sz w:val="22"/>
        </w:rPr>
        <w:t>Pzp</w:t>
      </w:r>
      <w:proofErr w:type="spellEnd"/>
      <w:r w:rsidRPr="00BE2074">
        <w:rPr>
          <w:rFonts w:cstheme="minorHAnsi"/>
          <w:sz w:val="22"/>
        </w:rPr>
        <w:t>.</w:t>
      </w:r>
    </w:p>
    <w:p w14:paraId="45A84AEF" w14:textId="47727363" w:rsidR="00881BE3" w:rsidRPr="00076A2A" w:rsidRDefault="00881BE3" w:rsidP="003D4A0F">
      <w:pPr>
        <w:pStyle w:val="Akapitzlist"/>
        <w:numPr>
          <w:ilvl w:val="1"/>
          <w:numId w:val="11"/>
        </w:numPr>
        <w:ind w:left="435" w:hanging="435"/>
        <w:jc w:val="both"/>
        <w:rPr>
          <w:rFonts w:cstheme="minorHAnsi"/>
          <w:sz w:val="22"/>
        </w:rPr>
      </w:pPr>
      <w:r w:rsidRPr="00076A2A">
        <w:rPr>
          <w:rFonts w:cstheme="minorHAnsi"/>
          <w:sz w:val="22"/>
        </w:rPr>
        <w:t>Oferty złożone po terminie</w:t>
      </w:r>
      <w:r w:rsidR="00F86284">
        <w:rPr>
          <w:rFonts w:cstheme="minorHAnsi"/>
          <w:sz w:val="22"/>
        </w:rPr>
        <w:t xml:space="preserve"> składania ofert tj. 14.12.2020 r. po godzinie 09:30</w:t>
      </w:r>
      <w:bookmarkStart w:id="3571" w:name="_GoBack"/>
      <w:bookmarkEnd w:id="3571"/>
      <w:r w:rsidRPr="00076A2A">
        <w:rPr>
          <w:rFonts w:cstheme="minorHAnsi"/>
          <w:sz w:val="22"/>
        </w:rPr>
        <w:t xml:space="preserve"> zostaną niezwłocznie zwrócone Wykonawcy zgodnie z art. 84 ust. 2</w:t>
      </w:r>
      <w:r w:rsidR="00FB61A6">
        <w:rPr>
          <w:rFonts w:cstheme="minorHAnsi"/>
          <w:sz w:val="22"/>
        </w:rPr>
        <w:t xml:space="preserve"> </w:t>
      </w:r>
      <w:r w:rsidRPr="00076A2A">
        <w:rPr>
          <w:rFonts w:cstheme="minorHAnsi"/>
          <w:sz w:val="22"/>
        </w:rPr>
        <w:t xml:space="preserve">ustawy </w:t>
      </w:r>
      <w:proofErr w:type="spellStart"/>
      <w:r w:rsidRPr="00076A2A">
        <w:rPr>
          <w:rFonts w:cstheme="minorHAnsi"/>
          <w:sz w:val="22"/>
        </w:rPr>
        <w:t>Pzp</w:t>
      </w:r>
      <w:proofErr w:type="spellEnd"/>
      <w:r w:rsidRPr="00076A2A">
        <w:rPr>
          <w:rFonts w:cstheme="minorHAnsi"/>
          <w:sz w:val="22"/>
        </w:rPr>
        <w:t xml:space="preserve">. </w:t>
      </w:r>
    </w:p>
    <w:p w14:paraId="644F9BA6" w14:textId="77777777" w:rsidR="00D60C45" w:rsidRPr="00076A2A" w:rsidRDefault="00D60C45" w:rsidP="003D4A0F">
      <w:pPr>
        <w:pStyle w:val="Nagwek1"/>
        <w:numPr>
          <w:ilvl w:val="0"/>
          <w:numId w:val="11"/>
        </w:numPr>
        <w:pBdr>
          <w:top w:val="single" w:sz="4" w:space="1" w:color="auto"/>
          <w:left w:val="single" w:sz="4" w:space="4" w:color="auto"/>
          <w:bottom w:val="single" w:sz="4" w:space="1" w:color="auto"/>
          <w:right w:val="single" w:sz="4" w:space="4" w:color="auto"/>
        </w:pBdr>
        <w:shd w:val="clear" w:color="auto" w:fill="FFFF00"/>
        <w:ind w:left="357" w:hanging="357"/>
        <w:rPr>
          <w:rFonts w:cstheme="minorHAnsi"/>
          <w:szCs w:val="22"/>
        </w:rPr>
      </w:pPr>
      <w:bookmarkStart w:id="3572" w:name="_Toc1129757"/>
      <w:bookmarkStart w:id="3573" w:name="_Toc9426193"/>
      <w:bookmarkStart w:id="3574" w:name="_Toc57723558"/>
      <w:r w:rsidRPr="00076A2A">
        <w:rPr>
          <w:rFonts w:cstheme="minorHAnsi"/>
          <w:szCs w:val="22"/>
        </w:rPr>
        <w:t>Opis sposobu obliczenia ceny</w:t>
      </w:r>
      <w:bookmarkEnd w:id="3572"/>
      <w:bookmarkEnd w:id="3573"/>
      <w:bookmarkEnd w:id="3574"/>
    </w:p>
    <w:p w14:paraId="5D130D90" w14:textId="7FB32C15" w:rsidR="00DD7806" w:rsidRPr="008B77F4" w:rsidRDefault="00DD7806">
      <w:pPr>
        <w:ind w:firstLine="357"/>
        <w:jc w:val="both"/>
        <w:rPr>
          <w:rFonts w:cstheme="minorHAnsi"/>
          <w:sz w:val="22"/>
          <w:szCs w:val="22"/>
        </w:rPr>
      </w:pPr>
      <w:r w:rsidRPr="008B77F4">
        <w:rPr>
          <w:rFonts w:cstheme="minorHAnsi"/>
          <w:sz w:val="22"/>
          <w:szCs w:val="22"/>
        </w:rPr>
        <w:t xml:space="preserve">Cena </w:t>
      </w:r>
      <w:r w:rsidR="00DC5606">
        <w:rPr>
          <w:rFonts w:cstheme="minorHAnsi"/>
          <w:sz w:val="22"/>
          <w:szCs w:val="22"/>
        </w:rPr>
        <w:t>usługi</w:t>
      </w:r>
      <w:r w:rsidRPr="008B77F4">
        <w:rPr>
          <w:rFonts w:cstheme="minorHAnsi"/>
          <w:sz w:val="22"/>
          <w:szCs w:val="22"/>
        </w:rPr>
        <w:t xml:space="preserve"> przedstawiona w ofercie powinna zawierać wszystkie niezbędne koszty związane z </w:t>
      </w:r>
      <w:r w:rsidR="005D1707" w:rsidRPr="008B77F4">
        <w:rPr>
          <w:rFonts w:cstheme="minorHAnsi"/>
          <w:sz w:val="22"/>
          <w:szCs w:val="22"/>
        </w:rPr>
        <w:t xml:space="preserve">prawidłową realizacją zamówienia. </w:t>
      </w:r>
      <w:r w:rsidRPr="008B77F4">
        <w:rPr>
          <w:rFonts w:cstheme="minorHAnsi"/>
          <w:sz w:val="22"/>
          <w:szCs w:val="22"/>
        </w:rPr>
        <w:t xml:space="preserve">Na całkowity koszt </w:t>
      </w:r>
      <w:r w:rsidR="00DC5606">
        <w:rPr>
          <w:rFonts w:cstheme="minorHAnsi"/>
          <w:sz w:val="22"/>
          <w:szCs w:val="22"/>
        </w:rPr>
        <w:t>usługi</w:t>
      </w:r>
      <w:r w:rsidRPr="008B77F4">
        <w:rPr>
          <w:rFonts w:cstheme="minorHAnsi"/>
          <w:sz w:val="22"/>
          <w:szCs w:val="22"/>
        </w:rPr>
        <w:t xml:space="preserve"> składają się w szczególności:</w:t>
      </w:r>
    </w:p>
    <w:p w14:paraId="3EFC3A7C" w14:textId="694A2F90" w:rsidR="0052256D" w:rsidRPr="008B77F4" w:rsidRDefault="00DC5606" w:rsidP="003D4A0F">
      <w:pPr>
        <w:pStyle w:val="Akapitzlist"/>
        <w:numPr>
          <w:ilvl w:val="0"/>
          <w:numId w:val="5"/>
        </w:numPr>
        <w:jc w:val="both"/>
        <w:rPr>
          <w:rFonts w:cstheme="minorHAnsi"/>
          <w:sz w:val="22"/>
          <w:szCs w:val="22"/>
        </w:rPr>
      </w:pPr>
      <w:r>
        <w:rPr>
          <w:rFonts w:cstheme="minorHAnsi"/>
          <w:sz w:val="22"/>
          <w:szCs w:val="22"/>
        </w:rPr>
        <w:t>zapewnienie noclegu</w:t>
      </w:r>
      <w:r w:rsidR="001932A5">
        <w:rPr>
          <w:rStyle w:val="Odwoanieprzypisudolnego"/>
          <w:rFonts w:cstheme="minorHAnsi"/>
          <w:sz w:val="22"/>
          <w:szCs w:val="22"/>
        </w:rPr>
        <w:footnoteReference w:id="2"/>
      </w:r>
      <w:r w:rsidR="0052256D" w:rsidRPr="008B77F4">
        <w:rPr>
          <w:rFonts w:cstheme="minorHAnsi"/>
          <w:sz w:val="22"/>
          <w:szCs w:val="22"/>
        </w:rPr>
        <w:t>,</w:t>
      </w:r>
      <w:r>
        <w:rPr>
          <w:rFonts w:cstheme="minorHAnsi"/>
          <w:sz w:val="22"/>
          <w:szCs w:val="22"/>
        </w:rPr>
        <w:t xml:space="preserve"> wyżywienia i </w:t>
      </w:r>
      <w:proofErr w:type="spellStart"/>
      <w:r>
        <w:rPr>
          <w:rFonts w:cstheme="minorHAnsi"/>
          <w:sz w:val="22"/>
          <w:szCs w:val="22"/>
        </w:rPr>
        <w:t>sal</w:t>
      </w:r>
      <w:proofErr w:type="spellEnd"/>
      <w:r>
        <w:rPr>
          <w:rFonts w:cstheme="minorHAnsi"/>
          <w:sz w:val="22"/>
          <w:szCs w:val="22"/>
        </w:rPr>
        <w:t xml:space="preserve"> szkoleniowych</w:t>
      </w:r>
      <w:r w:rsidR="001932A5">
        <w:rPr>
          <w:rFonts w:cstheme="minorHAnsi"/>
          <w:sz w:val="22"/>
          <w:szCs w:val="22"/>
        </w:rPr>
        <w:t xml:space="preserve"> (koszt utrzymania </w:t>
      </w:r>
      <w:proofErr w:type="spellStart"/>
      <w:r w:rsidR="001932A5">
        <w:rPr>
          <w:rFonts w:cstheme="minorHAnsi"/>
          <w:sz w:val="22"/>
          <w:szCs w:val="22"/>
        </w:rPr>
        <w:t>sal</w:t>
      </w:r>
      <w:proofErr w:type="spellEnd"/>
      <w:r w:rsidR="001932A5">
        <w:rPr>
          <w:rFonts w:cstheme="minorHAnsi"/>
          <w:sz w:val="22"/>
          <w:szCs w:val="22"/>
        </w:rPr>
        <w:t>, w tym energii elektrycznej)</w:t>
      </w:r>
      <w:r>
        <w:rPr>
          <w:rFonts w:cstheme="minorHAnsi"/>
          <w:sz w:val="22"/>
          <w:szCs w:val="22"/>
        </w:rPr>
        <w:t>,</w:t>
      </w:r>
    </w:p>
    <w:p w14:paraId="0EC6CD4A" w14:textId="08891C15" w:rsidR="0052256D" w:rsidRPr="008B77F4" w:rsidRDefault="0052256D" w:rsidP="003D4A0F">
      <w:pPr>
        <w:pStyle w:val="Akapitzlist"/>
        <w:numPr>
          <w:ilvl w:val="0"/>
          <w:numId w:val="5"/>
        </w:numPr>
        <w:jc w:val="both"/>
        <w:rPr>
          <w:rFonts w:cstheme="minorHAnsi"/>
          <w:sz w:val="22"/>
          <w:szCs w:val="22"/>
        </w:rPr>
      </w:pPr>
      <w:r w:rsidRPr="008B77F4">
        <w:rPr>
          <w:rFonts w:cstheme="minorHAnsi"/>
          <w:sz w:val="22"/>
          <w:szCs w:val="22"/>
        </w:rPr>
        <w:t xml:space="preserve">koszt przygotowania </w:t>
      </w:r>
      <w:r w:rsidR="001932A5">
        <w:rPr>
          <w:rFonts w:cstheme="minorHAnsi"/>
          <w:sz w:val="22"/>
          <w:szCs w:val="22"/>
        </w:rPr>
        <w:t>wyżywienia oraz obsługi</w:t>
      </w:r>
      <w:r w:rsidR="00947741">
        <w:rPr>
          <w:rFonts w:cstheme="minorHAnsi"/>
          <w:sz w:val="22"/>
          <w:szCs w:val="22"/>
        </w:rPr>
        <w:t>,</w:t>
      </w:r>
    </w:p>
    <w:p w14:paraId="4E6CE39C" w14:textId="58323513" w:rsidR="00A62E85" w:rsidRPr="00476F30" w:rsidRDefault="00C37C23" w:rsidP="003D4A0F">
      <w:pPr>
        <w:pStyle w:val="Akapitzlist"/>
        <w:numPr>
          <w:ilvl w:val="0"/>
          <w:numId w:val="5"/>
        </w:numPr>
        <w:jc w:val="both"/>
        <w:rPr>
          <w:rFonts w:cstheme="minorHAnsi"/>
          <w:sz w:val="22"/>
          <w:szCs w:val="22"/>
        </w:rPr>
      </w:pPr>
      <w:r w:rsidRPr="008B77F4">
        <w:rPr>
          <w:rFonts w:cstheme="minorHAnsi"/>
          <w:sz w:val="22"/>
          <w:szCs w:val="22"/>
        </w:rPr>
        <w:t>podatki</w:t>
      </w:r>
      <w:r w:rsidR="00947741">
        <w:rPr>
          <w:rFonts w:cstheme="minorHAnsi"/>
          <w:sz w:val="22"/>
          <w:szCs w:val="22"/>
        </w:rPr>
        <w:t>.</w:t>
      </w:r>
    </w:p>
    <w:p w14:paraId="4264B003" w14:textId="77777777" w:rsidR="00B447A0" w:rsidRPr="00076A2A" w:rsidRDefault="00B447A0">
      <w:pPr>
        <w:ind w:firstLine="360"/>
        <w:jc w:val="both"/>
        <w:rPr>
          <w:rFonts w:cstheme="minorHAnsi"/>
          <w:sz w:val="22"/>
        </w:rPr>
      </w:pPr>
      <w:r w:rsidRPr="00076A2A">
        <w:rPr>
          <w:rFonts w:cstheme="minorHAnsi"/>
          <w:sz w:val="22"/>
        </w:rPr>
        <w:t>W ofercie należy podać cenę w rozumieniu art. 3 ust. 1 pkt 1 i ust. 2</w:t>
      </w:r>
      <w:r w:rsidR="00413442" w:rsidRPr="00076A2A">
        <w:rPr>
          <w:rFonts w:cstheme="minorHAnsi"/>
          <w:sz w:val="22"/>
        </w:rPr>
        <w:t xml:space="preserve"> ustawy z dnia 9 maja 2014 r. o </w:t>
      </w:r>
      <w:r w:rsidRPr="00076A2A">
        <w:rPr>
          <w:rFonts w:cstheme="minorHAnsi"/>
          <w:sz w:val="22"/>
        </w:rPr>
        <w:t>informowaniu o cenach od towarów i usług (Dz. U z 2014 r., poz. 915) za wykonanie przedmiotu zamówienia.</w:t>
      </w:r>
    </w:p>
    <w:p w14:paraId="2BC142DA" w14:textId="77777777" w:rsidR="00A62E85" w:rsidRPr="00076A2A" w:rsidRDefault="00A62E85">
      <w:pPr>
        <w:ind w:firstLine="360"/>
        <w:jc w:val="both"/>
        <w:rPr>
          <w:rFonts w:cstheme="minorHAnsi"/>
          <w:sz w:val="22"/>
        </w:rPr>
      </w:pPr>
    </w:p>
    <w:p w14:paraId="302E5DEB" w14:textId="45B432BD" w:rsidR="00B447A0" w:rsidRDefault="00B447A0">
      <w:pPr>
        <w:ind w:firstLine="360"/>
        <w:jc w:val="both"/>
        <w:rPr>
          <w:rFonts w:cstheme="minorHAnsi"/>
          <w:b/>
          <w:sz w:val="22"/>
          <w:szCs w:val="22"/>
        </w:rPr>
      </w:pPr>
      <w:r w:rsidRPr="00076A2A">
        <w:rPr>
          <w:rFonts w:cstheme="minorHAnsi"/>
          <w:b/>
          <w:sz w:val="22"/>
          <w:szCs w:val="22"/>
        </w:rPr>
        <w:t>Ocenie podlega cena ofertowa brutto, podana w formularzu ofert</w:t>
      </w:r>
      <w:r w:rsidR="009325A6">
        <w:rPr>
          <w:rFonts w:cstheme="minorHAnsi"/>
          <w:b/>
          <w:sz w:val="22"/>
          <w:szCs w:val="22"/>
        </w:rPr>
        <w:t>owym.</w:t>
      </w:r>
    </w:p>
    <w:p w14:paraId="2D0B4DF5" w14:textId="77777777" w:rsidR="008E19F3" w:rsidRDefault="008E19F3">
      <w:pPr>
        <w:ind w:firstLine="360"/>
        <w:jc w:val="both"/>
        <w:rPr>
          <w:rFonts w:cstheme="minorHAnsi"/>
          <w:b/>
          <w:sz w:val="22"/>
          <w:szCs w:val="22"/>
        </w:rPr>
      </w:pPr>
    </w:p>
    <w:p w14:paraId="503409A6" w14:textId="7DD719E2" w:rsidR="003E42CB" w:rsidRDefault="004D69A7" w:rsidP="008E19F3">
      <w:pPr>
        <w:jc w:val="both"/>
        <w:rPr>
          <w:rFonts w:cstheme="minorHAnsi"/>
          <w:sz w:val="22"/>
        </w:rPr>
      </w:pPr>
      <w:r>
        <w:rPr>
          <w:rFonts w:cstheme="minorHAnsi"/>
          <w:b/>
          <w:sz w:val="22"/>
          <w:szCs w:val="22"/>
        </w:rPr>
        <w:t>Dla części nr 1</w:t>
      </w:r>
    </w:p>
    <w:p w14:paraId="21ED37C6" w14:textId="77777777" w:rsidR="008E19F3" w:rsidRPr="008E19F3" w:rsidRDefault="008E19F3" w:rsidP="008E19F3">
      <w:pPr>
        <w:ind w:firstLine="360"/>
        <w:jc w:val="both"/>
        <w:rPr>
          <w:rFonts w:cstheme="minorHAnsi"/>
          <w:sz w:val="22"/>
        </w:rPr>
      </w:pPr>
      <w:r w:rsidRPr="008E19F3">
        <w:rPr>
          <w:rFonts w:cstheme="minorHAnsi"/>
          <w:sz w:val="22"/>
        </w:rPr>
        <w:t xml:space="preserve">Wykonawca podaje cenę oferty w tabeli załącznika nr 1a - Formularz ofertowy część 1.  Najpierw należy określić cenę jednostkową netto za 1 dzień wynajęcia sali oraz za 1-dniowy posiłek (kolumna nr 3). Następnie podać wartość netto jako iloczyn ilości (kolumna nr 2) i ceny jednostkowej netto (kolumna nr 3). Wartość brutto (kolumna nr 6) winna być obliczona poprzez dodanie do wartości netto (kolumna nr 4) stawki  podatku VAT (kolumna nr 5). </w:t>
      </w:r>
    </w:p>
    <w:p w14:paraId="38AE66B3" w14:textId="24816A4B" w:rsidR="003E42CB" w:rsidRPr="008E19F3" w:rsidRDefault="008E19F3" w:rsidP="008E19F3">
      <w:pPr>
        <w:ind w:firstLine="360"/>
        <w:jc w:val="both"/>
        <w:rPr>
          <w:rFonts w:cstheme="minorHAnsi"/>
          <w:sz w:val="22"/>
        </w:rPr>
      </w:pPr>
      <w:r w:rsidRPr="008E19F3">
        <w:rPr>
          <w:rFonts w:cstheme="minorHAnsi"/>
          <w:sz w:val="22"/>
        </w:rPr>
        <w:t>UWAGA – w tabeli wykonawca podaje stawkę podatku VAT w %</w:t>
      </w:r>
    </w:p>
    <w:p w14:paraId="0E5C800C" w14:textId="03C5A202" w:rsidR="00B110AE" w:rsidRPr="00076A2A" w:rsidRDefault="00B110AE" w:rsidP="00485EB1">
      <w:pPr>
        <w:jc w:val="both"/>
        <w:rPr>
          <w:rFonts w:cstheme="minorHAnsi"/>
          <w:sz w:val="22"/>
          <w:szCs w:val="22"/>
        </w:rPr>
      </w:pPr>
    </w:p>
    <w:p w14:paraId="0DA9096E" w14:textId="7BE24A46" w:rsidR="00B447A0" w:rsidRDefault="00B447A0" w:rsidP="00485EB1">
      <w:pPr>
        <w:spacing w:after="160"/>
        <w:ind w:firstLine="708"/>
        <w:jc w:val="both"/>
        <w:rPr>
          <w:rFonts w:cstheme="minorHAnsi"/>
          <w:sz w:val="22"/>
          <w:szCs w:val="22"/>
        </w:rPr>
      </w:pPr>
      <w:r w:rsidRPr="00076A2A">
        <w:rPr>
          <w:rFonts w:cstheme="minorHAnsi"/>
          <w:sz w:val="22"/>
          <w:szCs w:val="22"/>
        </w:rPr>
        <w:t>Cenę należy podać w złotych polskich z dokładnością do dwóch miejsc po przecinku.</w:t>
      </w:r>
    </w:p>
    <w:p w14:paraId="33485AD6" w14:textId="78E2CE07" w:rsidR="008E19F3" w:rsidRDefault="004D69A7" w:rsidP="008E19F3">
      <w:pPr>
        <w:spacing w:after="160"/>
        <w:jc w:val="both"/>
        <w:rPr>
          <w:rFonts w:cstheme="minorHAnsi"/>
          <w:b/>
          <w:sz w:val="22"/>
          <w:szCs w:val="22"/>
        </w:rPr>
      </w:pPr>
      <w:r>
        <w:rPr>
          <w:rFonts w:cstheme="minorHAnsi"/>
          <w:b/>
          <w:sz w:val="22"/>
          <w:szCs w:val="22"/>
        </w:rPr>
        <w:t>Dla części nr 2</w:t>
      </w:r>
    </w:p>
    <w:p w14:paraId="4AC874EA" w14:textId="24ED23F6" w:rsidR="008E19F3" w:rsidRPr="008E19F3" w:rsidRDefault="008E19F3" w:rsidP="008E19F3">
      <w:pPr>
        <w:spacing w:after="160"/>
        <w:ind w:firstLine="284"/>
        <w:jc w:val="both"/>
        <w:rPr>
          <w:rFonts w:cstheme="minorHAnsi"/>
          <w:sz w:val="22"/>
          <w:szCs w:val="22"/>
        </w:rPr>
      </w:pPr>
      <w:r w:rsidRPr="008E19F3">
        <w:rPr>
          <w:rFonts w:cstheme="minorHAnsi"/>
          <w:sz w:val="22"/>
          <w:szCs w:val="22"/>
        </w:rPr>
        <w:t xml:space="preserve">Wykonawca podaje cenę </w:t>
      </w:r>
      <w:r>
        <w:rPr>
          <w:rFonts w:cstheme="minorHAnsi"/>
          <w:sz w:val="22"/>
          <w:szCs w:val="22"/>
        </w:rPr>
        <w:t>oferty w tabeli załącznika nr 1b - Formularz ofertowy część 2</w:t>
      </w:r>
      <w:r w:rsidRPr="008E19F3">
        <w:rPr>
          <w:rFonts w:cstheme="minorHAnsi"/>
          <w:sz w:val="22"/>
          <w:szCs w:val="22"/>
        </w:rPr>
        <w:t xml:space="preserve">.  Najpierw należy określić cenę jednostkową netto za 1 dzień wynajęcia sali </w:t>
      </w:r>
      <w:r>
        <w:rPr>
          <w:rFonts w:cstheme="minorHAnsi"/>
          <w:sz w:val="22"/>
          <w:szCs w:val="22"/>
        </w:rPr>
        <w:t xml:space="preserve">i </w:t>
      </w:r>
      <w:r w:rsidRPr="008E19F3">
        <w:rPr>
          <w:rFonts w:cstheme="minorHAnsi"/>
          <w:sz w:val="22"/>
          <w:szCs w:val="22"/>
        </w:rPr>
        <w:t>za 1-dniowy posiłek</w:t>
      </w:r>
      <w:r>
        <w:rPr>
          <w:rFonts w:cstheme="minorHAnsi"/>
          <w:sz w:val="22"/>
          <w:szCs w:val="22"/>
        </w:rPr>
        <w:t xml:space="preserve"> oraz 1 nocleg ze śniadaniem</w:t>
      </w:r>
      <w:r w:rsidRPr="008E19F3">
        <w:rPr>
          <w:rFonts w:cstheme="minorHAnsi"/>
          <w:sz w:val="22"/>
          <w:szCs w:val="22"/>
        </w:rPr>
        <w:t xml:space="preserve"> (kolumna nr 3). Następnie podać wartość netto jako iloczyn ilości (kolumna nr 2) i ceny jednostkowej netto (kolumna nr 3). Wartość brutto (kolumna nr 6) winna być obliczona poprzez dodanie do wartości netto (kolumna nr 4) stawki  podatku VAT (kolumna nr 5). </w:t>
      </w:r>
    </w:p>
    <w:p w14:paraId="58FF5083" w14:textId="315C3F96" w:rsidR="008E19F3" w:rsidRPr="008E19F3" w:rsidRDefault="008E19F3" w:rsidP="008E19F3">
      <w:pPr>
        <w:spacing w:after="160"/>
        <w:jc w:val="both"/>
        <w:rPr>
          <w:rFonts w:cstheme="minorHAnsi"/>
          <w:sz w:val="22"/>
          <w:szCs w:val="22"/>
        </w:rPr>
      </w:pPr>
      <w:r w:rsidRPr="008E19F3">
        <w:rPr>
          <w:rFonts w:cstheme="minorHAnsi"/>
          <w:sz w:val="22"/>
          <w:szCs w:val="22"/>
        </w:rPr>
        <w:t>UWAGA – w tabeli wykonawc</w:t>
      </w:r>
      <w:r>
        <w:rPr>
          <w:rFonts w:cstheme="minorHAnsi"/>
          <w:sz w:val="22"/>
          <w:szCs w:val="22"/>
        </w:rPr>
        <w:t>a podaje stawkę podatku VAT w %</w:t>
      </w:r>
    </w:p>
    <w:p w14:paraId="5FBD0BE1" w14:textId="4F754E12" w:rsidR="008E19F3" w:rsidRDefault="008E19F3" w:rsidP="008E19F3">
      <w:pPr>
        <w:spacing w:after="160"/>
        <w:jc w:val="both"/>
        <w:rPr>
          <w:rFonts w:cstheme="minorHAnsi"/>
          <w:sz w:val="22"/>
          <w:szCs w:val="22"/>
        </w:rPr>
      </w:pPr>
      <w:r w:rsidRPr="008E19F3">
        <w:rPr>
          <w:rFonts w:cstheme="minorHAnsi"/>
          <w:sz w:val="22"/>
          <w:szCs w:val="22"/>
        </w:rPr>
        <w:t>Cenę należy podać w złotych polskich z dokładnością do dwóch miejsc po przecinku.</w:t>
      </w:r>
    </w:p>
    <w:p w14:paraId="6240E42D" w14:textId="77777777" w:rsidR="008E19F3" w:rsidRPr="008E19F3" w:rsidRDefault="008E19F3" w:rsidP="008E19F3">
      <w:pPr>
        <w:spacing w:after="160"/>
        <w:jc w:val="both"/>
        <w:rPr>
          <w:rFonts w:cstheme="minorHAnsi"/>
          <w:sz w:val="22"/>
          <w:szCs w:val="22"/>
        </w:rPr>
      </w:pPr>
    </w:p>
    <w:p w14:paraId="28DB75DD" w14:textId="77777777" w:rsidR="00B447A0" w:rsidRPr="00076A2A" w:rsidRDefault="00B447A0" w:rsidP="00485EB1">
      <w:pPr>
        <w:spacing w:after="160"/>
        <w:ind w:firstLine="708"/>
        <w:jc w:val="both"/>
        <w:rPr>
          <w:rFonts w:cstheme="minorHAnsi"/>
          <w:sz w:val="22"/>
          <w:szCs w:val="22"/>
        </w:rPr>
      </w:pPr>
      <w:r w:rsidRPr="00076A2A">
        <w:rPr>
          <w:rFonts w:cstheme="minorHAnsi"/>
          <w:sz w:val="22"/>
          <w:szCs w:val="22"/>
        </w:rPr>
        <w:t>Informacje dotyczące walut obcych, w jakich mogą być prowadzone rozliczenia między Zamawiającym, a Wykonawcą: Zamawiający dopuszcza rozliczenie z Wykonawcą tylko w złotych polskich (PLN).</w:t>
      </w:r>
    </w:p>
    <w:p w14:paraId="06455BE8" w14:textId="23B0384D" w:rsidR="00B447A0" w:rsidRPr="00076A2A" w:rsidRDefault="00B110AE" w:rsidP="00485EB1">
      <w:pPr>
        <w:spacing w:after="160"/>
        <w:ind w:firstLine="708"/>
        <w:jc w:val="both"/>
        <w:rPr>
          <w:rFonts w:cstheme="minorBidi"/>
          <w:sz w:val="22"/>
          <w:szCs w:val="22"/>
        </w:rPr>
      </w:pPr>
      <w:r w:rsidRPr="703BD154">
        <w:rPr>
          <w:rFonts w:cstheme="minorBidi"/>
          <w:sz w:val="22"/>
          <w:szCs w:val="22"/>
        </w:rPr>
        <w:t>Całkowita wartość brutto oferty</w:t>
      </w:r>
      <w:r w:rsidR="00076A2A" w:rsidRPr="703BD154">
        <w:rPr>
          <w:rFonts w:cstheme="minorBidi"/>
          <w:sz w:val="22"/>
          <w:szCs w:val="22"/>
        </w:rPr>
        <w:t xml:space="preserve"> </w:t>
      </w:r>
      <w:r w:rsidRPr="703BD154">
        <w:rPr>
          <w:rFonts w:cstheme="minorBidi"/>
          <w:sz w:val="22"/>
          <w:szCs w:val="22"/>
        </w:rPr>
        <w:t>zostanie</w:t>
      </w:r>
      <w:r w:rsidR="00B447A0" w:rsidRPr="703BD154">
        <w:rPr>
          <w:rFonts w:cstheme="minorBidi"/>
          <w:sz w:val="22"/>
          <w:szCs w:val="22"/>
        </w:rPr>
        <w:t xml:space="preserve"> wykorz</w:t>
      </w:r>
      <w:r w:rsidRPr="703BD154">
        <w:rPr>
          <w:rFonts w:cstheme="minorBidi"/>
          <w:sz w:val="22"/>
          <w:szCs w:val="22"/>
        </w:rPr>
        <w:t>ystana</w:t>
      </w:r>
      <w:r w:rsidR="00413442" w:rsidRPr="703BD154">
        <w:rPr>
          <w:rFonts w:cstheme="minorBidi"/>
          <w:sz w:val="22"/>
          <w:szCs w:val="22"/>
        </w:rPr>
        <w:t xml:space="preserve"> w trakcie oceny oferty w </w:t>
      </w:r>
      <w:r w:rsidRPr="703BD154">
        <w:rPr>
          <w:rFonts w:cstheme="minorBidi"/>
          <w:sz w:val="22"/>
          <w:szCs w:val="22"/>
        </w:rPr>
        <w:t xml:space="preserve">zakresie </w:t>
      </w:r>
      <w:r w:rsidR="00BE188B" w:rsidRPr="703BD154">
        <w:rPr>
          <w:rFonts w:cstheme="minorBidi"/>
          <w:sz w:val="22"/>
          <w:szCs w:val="22"/>
        </w:rPr>
        <w:t>kryterium cena.</w:t>
      </w:r>
    </w:p>
    <w:p w14:paraId="2DE384BC" w14:textId="77777777" w:rsidR="00B447A0" w:rsidRPr="00076A2A" w:rsidRDefault="00B447A0" w:rsidP="00485EB1">
      <w:pPr>
        <w:spacing w:after="160"/>
        <w:ind w:firstLine="708"/>
        <w:jc w:val="both"/>
        <w:rPr>
          <w:rFonts w:cstheme="minorHAnsi"/>
          <w:sz w:val="22"/>
          <w:szCs w:val="22"/>
        </w:rPr>
      </w:pPr>
      <w:r w:rsidRPr="00076A2A">
        <w:rPr>
          <w:rFonts w:cstheme="minorHAnsi"/>
          <w:sz w:val="22"/>
          <w:szCs w:val="22"/>
        </w:rPr>
        <w:t>W cenie należy uwzględnić wszy</w:t>
      </w:r>
      <w:r w:rsidR="008522C0" w:rsidRPr="00076A2A">
        <w:rPr>
          <w:rFonts w:cstheme="minorHAnsi"/>
          <w:sz w:val="22"/>
          <w:szCs w:val="22"/>
        </w:rPr>
        <w:t>stkie wymagania określone w Ogłoszeniu</w:t>
      </w:r>
      <w:r w:rsidRPr="00076A2A">
        <w:rPr>
          <w:rFonts w:cstheme="minorHAnsi"/>
          <w:sz w:val="22"/>
          <w:szCs w:val="22"/>
        </w:rPr>
        <w:t xml:space="preserve"> oraz wszelkie koszty, jakie poniesie </w:t>
      </w:r>
      <w:r w:rsidR="007A4C70" w:rsidRPr="00076A2A">
        <w:rPr>
          <w:rFonts w:cstheme="minorHAnsi"/>
          <w:sz w:val="22"/>
          <w:szCs w:val="22"/>
        </w:rPr>
        <w:t xml:space="preserve">Wykonawca </w:t>
      </w:r>
      <w:r w:rsidRPr="00076A2A">
        <w:rPr>
          <w:rFonts w:cstheme="minorHAnsi"/>
          <w:sz w:val="22"/>
          <w:szCs w:val="22"/>
        </w:rPr>
        <w:t xml:space="preserve">z tytułu należytej oraz zgodnej z obwiązującymi przepisami realizacji przedmiotu zamówienia. </w:t>
      </w:r>
    </w:p>
    <w:p w14:paraId="0C67F5A5" w14:textId="6FACF3D2" w:rsidR="00B447A0" w:rsidRDefault="00B447A0" w:rsidP="00485EB1">
      <w:pPr>
        <w:spacing w:after="160"/>
        <w:ind w:firstLine="357"/>
        <w:jc w:val="both"/>
        <w:rPr>
          <w:rFonts w:cstheme="minorHAnsi"/>
          <w:sz w:val="22"/>
          <w:szCs w:val="22"/>
        </w:rPr>
      </w:pPr>
      <w:r w:rsidRPr="00076A2A">
        <w:rPr>
          <w:rFonts w:cstheme="minorHAnsi"/>
          <w:sz w:val="22"/>
          <w:szCs w:val="22"/>
        </w:rPr>
        <w:t xml:space="preserve">Zgodnie z art. 91 ust 3a ustawy </w:t>
      </w:r>
      <w:proofErr w:type="spellStart"/>
      <w:r w:rsidRPr="00076A2A">
        <w:rPr>
          <w:rFonts w:cstheme="minorHAnsi"/>
          <w:sz w:val="22"/>
          <w:szCs w:val="22"/>
        </w:rPr>
        <w:t>Pzp</w:t>
      </w:r>
      <w:proofErr w:type="spellEnd"/>
      <w:r w:rsidRPr="00076A2A">
        <w:rPr>
          <w:rFonts w:cstheme="minorHAnsi"/>
          <w:sz w:val="22"/>
          <w:szCs w:val="22"/>
        </w:rPr>
        <w:t xml:space="preserve">, jeżeli złożono ofertę, której wybór prowadziłby do powstania obowiązku podatkowego, zgodnie z przepisami o podatku od towarów i usług, zamawiający w celu oceny takiej oferty dolicza do przedstawionej w niej ceny podatek od towarów i usług, który miałby obowiązek rozliczyć zgodnie z tymi przepisami. </w:t>
      </w:r>
      <w:r w:rsidR="007A4C70" w:rsidRPr="00076A2A">
        <w:rPr>
          <w:rFonts w:cstheme="minorHAnsi"/>
          <w:sz w:val="22"/>
          <w:szCs w:val="22"/>
        </w:rPr>
        <w:t xml:space="preserve">Wykonawca </w:t>
      </w:r>
      <w:r w:rsidRPr="00076A2A">
        <w:rPr>
          <w:rFonts w:cstheme="minorHAnsi"/>
          <w:sz w:val="22"/>
          <w:szCs w:val="22"/>
        </w:rPr>
        <w:t xml:space="preserve">składając ofertę, zobowiązany jest poinformować </w:t>
      </w:r>
      <w:r w:rsidR="00413442" w:rsidRPr="00076A2A">
        <w:rPr>
          <w:rFonts w:cstheme="minorHAnsi"/>
          <w:sz w:val="22"/>
          <w:szCs w:val="22"/>
        </w:rPr>
        <w:t>Z</w:t>
      </w:r>
      <w:r w:rsidRPr="00076A2A">
        <w:rPr>
          <w:rFonts w:cstheme="minorHAnsi"/>
          <w:sz w:val="22"/>
          <w:szCs w:val="22"/>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B476A26" w14:textId="02FD0170" w:rsidR="007651AD" w:rsidRPr="00076A2A" w:rsidRDefault="007651AD" w:rsidP="003D4A0F">
      <w:pPr>
        <w:pStyle w:val="Nagwek1"/>
        <w:numPr>
          <w:ilvl w:val="0"/>
          <w:numId w:val="11"/>
        </w:numPr>
        <w:pBdr>
          <w:top w:val="single" w:sz="4" w:space="1" w:color="auto"/>
          <w:left w:val="single" w:sz="4" w:space="4" w:color="auto"/>
          <w:bottom w:val="single" w:sz="4" w:space="1" w:color="auto"/>
          <w:right w:val="single" w:sz="4" w:space="4" w:color="auto"/>
        </w:pBdr>
        <w:shd w:val="clear" w:color="auto" w:fill="FFFF00"/>
        <w:rPr>
          <w:rFonts w:cstheme="minorHAnsi"/>
          <w:szCs w:val="22"/>
        </w:rPr>
      </w:pPr>
      <w:bookmarkStart w:id="3575" w:name="_Toc1129758"/>
      <w:bookmarkStart w:id="3576" w:name="_Toc9426194"/>
      <w:bookmarkStart w:id="3577" w:name="_Toc57723559"/>
      <w:r w:rsidRPr="00076A2A">
        <w:rPr>
          <w:rFonts w:cstheme="minorHAnsi"/>
          <w:szCs w:val="22"/>
        </w:rPr>
        <w:t>Kryteria oceny ofert</w:t>
      </w:r>
      <w:bookmarkEnd w:id="3575"/>
      <w:bookmarkEnd w:id="3576"/>
      <w:r w:rsidR="00B523F2">
        <w:rPr>
          <w:rFonts w:cstheme="minorHAnsi"/>
          <w:szCs w:val="22"/>
        </w:rPr>
        <w:t xml:space="preserve"> </w:t>
      </w:r>
      <w:r w:rsidR="00B523F2" w:rsidRPr="00E94EAE">
        <w:rPr>
          <w:rFonts w:cstheme="minorHAnsi"/>
          <w:szCs w:val="22"/>
        </w:rPr>
        <w:t xml:space="preserve">dla części 1 </w:t>
      </w:r>
      <w:r w:rsidR="00F53819" w:rsidRPr="00E94EAE">
        <w:rPr>
          <w:rFonts w:cstheme="minorHAnsi"/>
          <w:szCs w:val="22"/>
        </w:rPr>
        <w:t xml:space="preserve">oraz </w:t>
      </w:r>
      <w:r w:rsidR="00B523F2" w:rsidRPr="00E94EAE">
        <w:rPr>
          <w:rFonts w:cstheme="minorHAnsi"/>
          <w:szCs w:val="22"/>
        </w:rPr>
        <w:t>dla części 2</w:t>
      </w:r>
      <w:bookmarkEnd w:id="3577"/>
    </w:p>
    <w:p w14:paraId="4DBFF7EA" w14:textId="77777777" w:rsidR="00B72A5A" w:rsidRPr="00076A2A" w:rsidRDefault="007A5C82">
      <w:pPr>
        <w:rPr>
          <w:rFonts w:cstheme="minorHAnsi"/>
          <w:sz w:val="22"/>
        </w:rPr>
      </w:pPr>
      <w:r w:rsidRPr="00076A2A">
        <w:rPr>
          <w:rFonts w:cstheme="minorHAnsi"/>
          <w:sz w:val="22"/>
        </w:rPr>
        <w:t>Zamawiający będzie oceniał oferty według następujących kryteriów:</w:t>
      </w:r>
    </w:p>
    <w:p w14:paraId="43065A8E" w14:textId="77777777" w:rsidR="00424441" w:rsidRDefault="00424441">
      <w:pPr>
        <w:jc w:val="both"/>
        <w:rPr>
          <w:rFonts w:cstheme="minorHAnsi"/>
          <w:b/>
          <w:sz w:val="22"/>
        </w:rPr>
      </w:pPr>
      <w:bookmarkStart w:id="3578" w:name="_Toc3973719"/>
      <w:bookmarkStart w:id="3579" w:name="_Toc3973800"/>
      <w:bookmarkStart w:id="3580" w:name="_Toc3973882"/>
      <w:bookmarkStart w:id="3581" w:name="_Toc3977372"/>
      <w:bookmarkStart w:id="3582" w:name="_Toc3977484"/>
      <w:bookmarkStart w:id="3583" w:name="_Toc3977565"/>
      <w:bookmarkStart w:id="3584" w:name="_Toc9500656"/>
      <w:bookmarkStart w:id="3585" w:name="_Toc9500739"/>
      <w:bookmarkStart w:id="3586" w:name="_Toc9500822"/>
      <w:bookmarkStart w:id="3587" w:name="_Toc9500904"/>
      <w:bookmarkStart w:id="3588" w:name="_Toc9504222"/>
      <w:bookmarkStart w:id="3589" w:name="_Toc9500657"/>
      <w:bookmarkStart w:id="3590" w:name="_Toc9500740"/>
      <w:bookmarkStart w:id="3591" w:name="_Toc9500823"/>
      <w:bookmarkStart w:id="3592" w:name="_Toc9500905"/>
      <w:bookmarkStart w:id="3593" w:name="_Toc9504223"/>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14:paraId="2D38CDC1" w14:textId="3F2F1685" w:rsidR="001C3458" w:rsidRDefault="00C61A0E" w:rsidP="00485EB1">
      <w:pPr>
        <w:jc w:val="both"/>
        <w:rPr>
          <w:rFonts w:cstheme="minorBidi"/>
          <w:b/>
          <w:bCs/>
          <w:sz w:val="22"/>
          <w:szCs w:val="22"/>
        </w:rPr>
      </w:pPr>
      <w:r>
        <w:rPr>
          <w:rFonts w:cstheme="minorBidi"/>
          <w:b/>
          <w:bCs/>
          <w:sz w:val="22"/>
          <w:szCs w:val="22"/>
        </w:rPr>
        <w:t>Kryterium nr 1 – Cena 8</w:t>
      </w:r>
      <w:r w:rsidR="001C3458" w:rsidRPr="39C50D10">
        <w:rPr>
          <w:rFonts w:cstheme="minorBidi"/>
          <w:b/>
          <w:bCs/>
          <w:sz w:val="22"/>
          <w:szCs w:val="22"/>
        </w:rPr>
        <w:t>0%</w:t>
      </w:r>
    </w:p>
    <w:p w14:paraId="773A33DC" w14:textId="77777777" w:rsidR="001C3458" w:rsidRDefault="001C3458" w:rsidP="00485EB1">
      <w:pPr>
        <w:jc w:val="both"/>
        <w:rPr>
          <w:rFonts w:cstheme="minorBidi"/>
          <w:sz w:val="22"/>
          <w:szCs w:val="22"/>
        </w:rPr>
      </w:pPr>
    </w:p>
    <w:p w14:paraId="0EE47B75" w14:textId="0A37AB54" w:rsidR="001C3458" w:rsidRDefault="00C61A0E" w:rsidP="00485EB1">
      <w:pPr>
        <w:ind w:firstLine="450"/>
        <w:jc w:val="both"/>
      </w:pPr>
      <w:r>
        <w:rPr>
          <w:rFonts w:ascii="Calibri" w:hAnsi="Calibri" w:cs="Calibri"/>
          <w:b/>
          <w:bCs/>
          <w:sz w:val="22"/>
          <w:szCs w:val="22"/>
        </w:rPr>
        <w:t>Najwyższą liczbę punktów (8</w:t>
      </w:r>
      <w:r w:rsidR="001C3458" w:rsidRPr="1475A09C">
        <w:rPr>
          <w:rFonts w:ascii="Calibri" w:hAnsi="Calibri" w:cs="Calibri"/>
          <w:b/>
          <w:bCs/>
          <w:sz w:val="22"/>
          <w:szCs w:val="22"/>
        </w:rPr>
        <w:t>0) otrzyma oferta z najniższą całkowitą wartością oferty brutto.</w:t>
      </w:r>
    </w:p>
    <w:p w14:paraId="6E60E6C8" w14:textId="77777777" w:rsidR="001C3458" w:rsidRDefault="001C3458" w:rsidP="00485EB1">
      <w:pPr>
        <w:jc w:val="both"/>
      </w:pPr>
      <w:r w:rsidRPr="1475A09C">
        <w:rPr>
          <w:rFonts w:ascii="Calibri" w:hAnsi="Calibri" w:cs="Calibri"/>
          <w:b/>
          <w:bCs/>
          <w:i/>
          <w:iCs/>
          <w:sz w:val="22"/>
          <w:szCs w:val="22"/>
        </w:rPr>
        <w:t xml:space="preserve"> </w:t>
      </w:r>
    </w:p>
    <w:p w14:paraId="26463139" w14:textId="0F778E32" w:rsidR="001C3458" w:rsidRDefault="001C3458" w:rsidP="00485EB1">
      <w:pPr>
        <w:ind w:firstLine="450"/>
        <w:jc w:val="both"/>
        <w:rPr>
          <w:rFonts w:ascii="Calibri" w:hAnsi="Calibri" w:cs="Calibri"/>
          <w:b/>
          <w:bCs/>
          <w:i/>
          <w:iCs/>
          <w:sz w:val="22"/>
          <w:szCs w:val="22"/>
        </w:rPr>
      </w:pPr>
      <w:r w:rsidRPr="00A57DFC">
        <w:rPr>
          <w:rFonts w:ascii="Calibri" w:hAnsi="Calibri" w:cs="Calibri"/>
          <w:bCs/>
          <w:i/>
          <w:iCs/>
          <w:sz w:val="22"/>
          <w:szCs w:val="22"/>
        </w:rPr>
        <w:t>Ustalanie ilości należnych punktów</w:t>
      </w:r>
      <w:r w:rsidRPr="1475A09C">
        <w:rPr>
          <w:rFonts w:ascii="Calibri" w:hAnsi="Calibri" w:cs="Calibri"/>
          <w:b/>
          <w:bCs/>
          <w:i/>
          <w:iCs/>
          <w:sz w:val="22"/>
          <w:szCs w:val="22"/>
        </w:rPr>
        <w:t>.</w:t>
      </w:r>
    </w:p>
    <w:p w14:paraId="7896CB02" w14:textId="77777777" w:rsidR="00426024" w:rsidRDefault="00426024" w:rsidP="00485EB1">
      <w:pPr>
        <w:ind w:firstLine="450"/>
        <w:jc w:val="both"/>
      </w:pPr>
    </w:p>
    <w:p w14:paraId="6DDB1EE3" w14:textId="77777777" w:rsidR="001C3458" w:rsidRDefault="001C3458" w:rsidP="00D05828">
      <w:pPr>
        <w:jc w:val="both"/>
      </w:pPr>
      <w:r w:rsidRPr="1475A09C">
        <w:rPr>
          <w:rFonts w:ascii="Calibri" w:hAnsi="Calibri" w:cs="Calibri"/>
          <w:sz w:val="22"/>
          <w:szCs w:val="22"/>
        </w:rPr>
        <w:t>Ca- całkowita wartość brutto oferty najniższej</w:t>
      </w:r>
    </w:p>
    <w:p w14:paraId="0A3CD9BD" w14:textId="06B3BE3D" w:rsidR="001C3458" w:rsidRDefault="001C3458">
      <w:pPr>
        <w:jc w:val="both"/>
      </w:pPr>
      <w:r w:rsidRPr="39C50D10">
        <w:rPr>
          <w:rFonts w:ascii="Calibri" w:hAnsi="Calibri" w:cs="Calibri"/>
          <w:sz w:val="22"/>
          <w:szCs w:val="22"/>
        </w:rPr>
        <w:t>------------------------------------</w:t>
      </w:r>
      <w:r w:rsidR="00C61A0E">
        <w:rPr>
          <w:rFonts w:ascii="Calibri" w:hAnsi="Calibri" w:cs="Calibri"/>
          <w:sz w:val="22"/>
          <w:szCs w:val="22"/>
        </w:rPr>
        <w:t>---------------------------- x 8</w:t>
      </w:r>
      <w:r w:rsidRPr="39C50D10">
        <w:rPr>
          <w:rFonts w:ascii="Calibri" w:hAnsi="Calibri" w:cs="Calibri"/>
          <w:sz w:val="22"/>
          <w:szCs w:val="22"/>
        </w:rPr>
        <w:t>0 = M</w:t>
      </w:r>
    </w:p>
    <w:p w14:paraId="5B79D118" w14:textId="77777777" w:rsidR="001C3458" w:rsidRDefault="001C3458">
      <w:pPr>
        <w:jc w:val="both"/>
      </w:pPr>
      <w:proofErr w:type="spellStart"/>
      <w:r w:rsidRPr="1475A09C">
        <w:rPr>
          <w:rFonts w:ascii="Calibri" w:hAnsi="Calibri" w:cs="Calibri"/>
          <w:sz w:val="22"/>
          <w:szCs w:val="22"/>
        </w:rPr>
        <w:t>Cb</w:t>
      </w:r>
      <w:proofErr w:type="spellEnd"/>
      <w:r w:rsidRPr="1475A09C">
        <w:rPr>
          <w:rFonts w:ascii="Calibri" w:hAnsi="Calibri" w:cs="Calibri"/>
          <w:sz w:val="22"/>
          <w:szCs w:val="22"/>
        </w:rPr>
        <w:t>- całkowita wartość brutto oferty badanej</w:t>
      </w:r>
    </w:p>
    <w:p w14:paraId="6B5770B7" w14:textId="77777777" w:rsidR="001C3458" w:rsidRDefault="001C3458" w:rsidP="00485EB1">
      <w:pPr>
        <w:jc w:val="both"/>
      </w:pPr>
      <w:r w:rsidRPr="1475A09C">
        <w:rPr>
          <w:rFonts w:ascii="Calibri" w:hAnsi="Calibri" w:cs="Calibri"/>
          <w:sz w:val="22"/>
          <w:szCs w:val="22"/>
        </w:rPr>
        <w:t xml:space="preserve"> </w:t>
      </w:r>
    </w:p>
    <w:p w14:paraId="148C0502" w14:textId="77777777" w:rsidR="001C3458" w:rsidRDefault="001C3458" w:rsidP="00D05828">
      <w:pPr>
        <w:jc w:val="both"/>
      </w:pPr>
      <w:r w:rsidRPr="1475A09C">
        <w:rPr>
          <w:rFonts w:ascii="Calibri" w:hAnsi="Calibri" w:cs="Calibri"/>
          <w:sz w:val="22"/>
          <w:szCs w:val="22"/>
        </w:rPr>
        <w:t>M – liczba punktów w zakresie kryterium cena</w:t>
      </w:r>
    </w:p>
    <w:p w14:paraId="5AA8E030" w14:textId="77777777" w:rsidR="001C3458" w:rsidRDefault="001C3458">
      <w:pPr>
        <w:jc w:val="both"/>
        <w:rPr>
          <w:rFonts w:ascii="Calibri" w:hAnsi="Calibri" w:cs="Calibri"/>
          <w:sz w:val="22"/>
          <w:szCs w:val="22"/>
        </w:rPr>
      </w:pPr>
    </w:p>
    <w:p w14:paraId="1BAD6FB3" w14:textId="253DB32B" w:rsidR="001C3458" w:rsidRDefault="001C3458">
      <w:pPr>
        <w:ind w:firstLine="360"/>
        <w:jc w:val="both"/>
        <w:rPr>
          <w:rFonts w:ascii="Calibri" w:hAnsi="Calibri" w:cs="Calibri"/>
          <w:b/>
          <w:bCs/>
          <w:sz w:val="22"/>
          <w:szCs w:val="22"/>
        </w:rPr>
      </w:pPr>
      <w:r w:rsidRPr="39C50D10">
        <w:rPr>
          <w:rFonts w:ascii="Calibri" w:hAnsi="Calibri" w:cs="Calibri"/>
          <w:b/>
          <w:bCs/>
          <w:sz w:val="22"/>
          <w:szCs w:val="22"/>
        </w:rPr>
        <w:t>Maksymalna</w:t>
      </w:r>
      <w:r w:rsidRPr="39C50D10">
        <w:rPr>
          <w:rFonts w:ascii="Calibri" w:hAnsi="Calibri" w:cs="Calibri"/>
          <w:sz w:val="22"/>
          <w:szCs w:val="22"/>
        </w:rPr>
        <w:t xml:space="preserve"> liczba punktów możliwa do uzyskania w kryterium cena to </w:t>
      </w:r>
      <w:r w:rsidR="00C61A0E">
        <w:rPr>
          <w:rFonts w:ascii="Calibri" w:hAnsi="Calibri" w:cs="Calibri"/>
          <w:b/>
          <w:bCs/>
          <w:sz w:val="22"/>
          <w:szCs w:val="22"/>
        </w:rPr>
        <w:t>8</w:t>
      </w:r>
      <w:r w:rsidRPr="39C50D10">
        <w:rPr>
          <w:rFonts w:ascii="Calibri" w:hAnsi="Calibri" w:cs="Calibri"/>
          <w:b/>
          <w:bCs/>
          <w:sz w:val="22"/>
          <w:szCs w:val="22"/>
        </w:rPr>
        <w:t>0 punktów.</w:t>
      </w:r>
    </w:p>
    <w:p w14:paraId="4B0F50A9" w14:textId="77777777" w:rsidR="005D5A56" w:rsidRDefault="005D5A56">
      <w:pPr>
        <w:ind w:firstLine="360"/>
        <w:jc w:val="both"/>
      </w:pPr>
    </w:p>
    <w:p w14:paraId="049D6154" w14:textId="77777777" w:rsidR="001C3458" w:rsidRDefault="001C3458">
      <w:pPr>
        <w:jc w:val="both"/>
      </w:pPr>
    </w:p>
    <w:p w14:paraId="10F73677" w14:textId="3D3D9E29" w:rsidR="00230350" w:rsidRPr="00AF6B4C" w:rsidRDefault="00230350">
      <w:pPr>
        <w:jc w:val="both"/>
        <w:rPr>
          <w:rFonts w:cstheme="minorBidi"/>
          <w:b/>
          <w:bCs/>
          <w:sz w:val="22"/>
          <w:szCs w:val="22"/>
        </w:rPr>
      </w:pPr>
      <w:r>
        <w:rPr>
          <w:rFonts w:ascii="Calibri" w:hAnsi="Calibri" w:cs="Calibri"/>
          <w:b/>
          <w:bCs/>
          <w:sz w:val="22"/>
          <w:szCs w:val="22"/>
        </w:rPr>
        <w:t>Kryterium nr 2</w:t>
      </w:r>
      <w:r w:rsidRPr="00AF6B4C">
        <w:rPr>
          <w:rFonts w:ascii="Calibri" w:hAnsi="Calibri" w:cs="Calibri"/>
          <w:b/>
          <w:bCs/>
          <w:sz w:val="22"/>
          <w:szCs w:val="22"/>
        </w:rPr>
        <w:t xml:space="preserve"> – </w:t>
      </w:r>
      <w:r w:rsidR="00C61A0E">
        <w:rPr>
          <w:rFonts w:cstheme="minorBidi"/>
          <w:b/>
          <w:bCs/>
          <w:sz w:val="22"/>
          <w:szCs w:val="22"/>
        </w:rPr>
        <w:t>Aspekt społ</w:t>
      </w:r>
      <w:r w:rsidR="00D44F0B">
        <w:rPr>
          <w:rFonts w:cstheme="minorBidi"/>
          <w:b/>
          <w:bCs/>
          <w:sz w:val="22"/>
          <w:szCs w:val="22"/>
        </w:rPr>
        <w:t>eczny</w:t>
      </w:r>
      <w:r w:rsidR="00C61A0E">
        <w:rPr>
          <w:rFonts w:cstheme="minorBidi"/>
          <w:b/>
          <w:bCs/>
          <w:sz w:val="22"/>
          <w:szCs w:val="22"/>
        </w:rPr>
        <w:t xml:space="preserve"> 1</w:t>
      </w:r>
      <w:r w:rsidRPr="00AF6B4C">
        <w:rPr>
          <w:rFonts w:cstheme="minorBidi"/>
          <w:b/>
          <w:bCs/>
          <w:sz w:val="22"/>
          <w:szCs w:val="22"/>
        </w:rPr>
        <w:t>0%</w:t>
      </w:r>
    </w:p>
    <w:p w14:paraId="76F11FBC" w14:textId="77777777" w:rsidR="00230350" w:rsidRDefault="00230350" w:rsidP="00485EB1">
      <w:pPr>
        <w:ind w:firstLine="600"/>
        <w:jc w:val="both"/>
        <w:rPr>
          <w:rFonts w:ascii="Calibri" w:hAnsi="Calibri" w:cs="Calibri"/>
          <w:sz w:val="22"/>
          <w:szCs w:val="22"/>
        </w:rPr>
      </w:pPr>
    </w:p>
    <w:p w14:paraId="1B5B6B75" w14:textId="456791C6" w:rsidR="00230350" w:rsidRDefault="00230350" w:rsidP="00485EB1">
      <w:pPr>
        <w:ind w:firstLine="600"/>
        <w:jc w:val="both"/>
        <w:rPr>
          <w:rFonts w:ascii="Calibri" w:hAnsi="Calibri" w:cs="Calibri"/>
          <w:sz w:val="22"/>
          <w:szCs w:val="22"/>
        </w:rPr>
      </w:pPr>
      <w:r w:rsidRPr="2FD553C2">
        <w:rPr>
          <w:rFonts w:ascii="Calibri" w:hAnsi="Calibri" w:cs="Calibri"/>
          <w:sz w:val="22"/>
          <w:szCs w:val="22"/>
        </w:rPr>
        <w:t>Łączna wartość p</w:t>
      </w:r>
      <w:r>
        <w:rPr>
          <w:rFonts w:ascii="Calibri" w:hAnsi="Calibri" w:cs="Calibri"/>
          <w:sz w:val="22"/>
          <w:szCs w:val="22"/>
        </w:rPr>
        <w:t>unktów w zakresie kryterium nr 2</w:t>
      </w:r>
      <w:r w:rsidRPr="2FD553C2">
        <w:rPr>
          <w:rFonts w:ascii="Calibri" w:hAnsi="Calibri" w:cs="Calibri"/>
          <w:sz w:val="22"/>
          <w:szCs w:val="22"/>
        </w:rPr>
        <w:t xml:space="preserve"> uzależniona jest od </w:t>
      </w:r>
      <w:r w:rsidR="00D44F0B">
        <w:rPr>
          <w:rFonts w:ascii="Calibri" w:hAnsi="Calibri" w:cs="Calibri"/>
          <w:sz w:val="22"/>
          <w:szCs w:val="22"/>
        </w:rPr>
        <w:t>ilości osób z niepełnosprawnością wyznaczonych do realizacji zamówienia przez cały okres trwania umowy. Punkty będą przyznawane</w:t>
      </w:r>
      <w:r w:rsidR="007F4511">
        <w:rPr>
          <w:rFonts w:ascii="Calibri" w:hAnsi="Calibri" w:cs="Calibri"/>
          <w:sz w:val="22"/>
          <w:szCs w:val="22"/>
        </w:rPr>
        <w:t xml:space="preserve"> </w:t>
      </w:r>
      <w:r w:rsidR="007F4511" w:rsidRPr="00E94EAE">
        <w:rPr>
          <w:rFonts w:ascii="Calibri" w:hAnsi="Calibri" w:cs="Calibri"/>
          <w:sz w:val="22"/>
          <w:szCs w:val="22"/>
        </w:rPr>
        <w:t>w następujący sposób:</w:t>
      </w:r>
    </w:p>
    <w:p w14:paraId="1D361A3C" w14:textId="77777777" w:rsidR="00230350" w:rsidRDefault="00230350" w:rsidP="00485EB1">
      <w:pPr>
        <w:pStyle w:val="Akapitzlist"/>
        <w:ind w:left="600"/>
        <w:jc w:val="both"/>
        <w:rPr>
          <w:rFonts w:cstheme="minorHAnsi"/>
          <w:b/>
          <w:sz w:val="22"/>
          <w:szCs w:val="22"/>
        </w:rPr>
      </w:pPr>
    </w:p>
    <w:tbl>
      <w:tblPr>
        <w:tblStyle w:val="Tabela-Siatka"/>
        <w:tblW w:w="9067" w:type="dxa"/>
        <w:tblLook w:val="06A0" w:firstRow="1" w:lastRow="0" w:firstColumn="1" w:lastColumn="0" w:noHBand="1" w:noVBand="1"/>
      </w:tblPr>
      <w:tblGrid>
        <w:gridCol w:w="4957"/>
        <w:gridCol w:w="4110"/>
      </w:tblGrid>
      <w:tr w:rsidR="00D44F0B" w14:paraId="3A2FB82C" w14:textId="77777777" w:rsidTr="00D44F0B">
        <w:trPr>
          <w:trHeight w:val="818"/>
        </w:trPr>
        <w:tc>
          <w:tcPr>
            <w:tcW w:w="4957" w:type="dxa"/>
            <w:vAlign w:val="center"/>
          </w:tcPr>
          <w:p w14:paraId="3F992226" w14:textId="602DF03C" w:rsidR="00D44F0B" w:rsidRDefault="00D44F0B" w:rsidP="00D44F0B">
            <w:pPr>
              <w:jc w:val="center"/>
              <w:rPr>
                <w:rFonts w:cstheme="minorBidi"/>
                <w:b/>
                <w:bCs/>
                <w:sz w:val="18"/>
                <w:szCs w:val="18"/>
              </w:rPr>
            </w:pPr>
            <w:r>
              <w:rPr>
                <w:rFonts w:cstheme="minorBidi"/>
                <w:b/>
                <w:bCs/>
                <w:sz w:val="18"/>
                <w:szCs w:val="18"/>
              </w:rPr>
              <w:t>Ilość osób z niepełnosprawnością zatrudnionych</w:t>
            </w:r>
            <w:r w:rsidR="00A125DC">
              <w:rPr>
                <w:rFonts w:cstheme="minorBidi"/>
                <w:b/>
                <w:bCs/>
                <w:sz w:val="18"/>
                <w:szCs w:val="18"/>
              </w:rPr>
              <w:t xml:space="preserve"> </w:t>
            </w:r>
            <w:r w:rsidR="00A125DC" w:rsidRPr="00F254CD">
              <w:rPr>
                <w:rFonts w:cstheme="minorBidi"/>
                <w:b/>
                <w:bCs/>
                <w:sz w:val="18"/>
                <w:szCs w:val="18"/>
              </w:rPr>
              <w:t>na umowę o pracę (w pełnym wymiarze)</w:t>
            </w:r>
            <w:r>
              <w:rPr>
                <w:rFonts w:cstheme="minorBidi"/>
                <w:b/>
                <w:bCs/>
                <w:sz w:val="18"/>
                <w:szCs w:val="18"/>
              </w:rPr>
              <w:t xml:space="preserve"> przez Wykonawcę do realizacji zamówienia prz</w:t>
            </w:r>
            <w:r w:rsidR="008170EB">
              <w:rPr>
                <w:rFonts w:cstheme="minorBidi"/>
                <w:b/>
                <w:bCs/>
                <w:sz w:val="18"/>
                <w:szCs w:val="18"/>
              </w:rPr>
              <w:t>ez cały okres trwania umowy</w:t>
            </w:r>
          </w:p>
        </w:tc>
        <w:tc>
          <w:tcPr>
            <w:tcW w:w="4110" w:type="dxa"/>
            <w:vAlign w:val="center"/>
          </w:tcPr>
          <w:p w14:paraId="70BFE80A" w14:textId="77777777" w:rsidR="00D44F0B" w:rsidRDefault="00D44F0B">
            <w:pPr>
              <w:jc w:val="center"/>
              <w:rPr>
                <w:rFonts w:cstheme="minorBidi"/>
                <w:sz w:val="18"/>
                <w:szCs w:val="18"/>
              </w:rPr>
            </w:pPr>
            <w:r w:rsidRPr="6CF7FED5">
              <w:rPr>
                <w:rFonts w:cstheme="minorBidi"/>
                <w:sz w:val="18"/>
                <w:szCs w:val="18"/>
              </w:rPr>
              <w:t>Liczba punktów</w:t>
            </w:r>
          </w:p>
        </w:tc>
      </w:tr>
      <w:tr w:rsidR="00D44F0B" w14:paraId="590BB64D" w14:textId="77777777" w:rsidTr="00D44F0B">
        <w:trPr>
          <w:trHeight w:val="295"/>
        </w:trPr>
        <w:tc>
          <w:tcPr>
            <w:tcW w:w="4957" w:type="dxa"/>
            <w:vAlign w:val="center"/>
          </w:tcPr>
          <w:p w14:paraId="53B9390A" w14:textId="2ECD3341" w:rsidR="00D44F0B" w:rsidRDefault="008170EB" w:rsidP="00D05828">
            <w:pPr>
              <w:jc w:val="center"/>
              <w:rPr>
                <w:rFonts w:cstheme="minorBidi"/>
                <w:sz w:val="22"/>
                <w:szCs w:val="22"/>
              </w:rPr>
            </w:pPr>
            <w:r>
              <w:rPr>
                <w:rFonts w:cstheme="minorBidi"/>
                <w:sz w:val="22"/>
                <w:szCs w:val="22"/>
              </w:rPr>
              <w:t>brak</w:t>
            </w:r>
          </w:p>
        </w:tc>
        <w:tc>
          <w:tcPr>
            <w:tcW w:w="4110" w:type="dxa"/>
            <w:vAlign w:val="center"/>
          </w:tcPr>
          <w:p w14:paraId="03CE124C" w14:textId="77777777" w:rsidR="00D44F0B" w:rsidRDefault="00D44F0B">
            <w:pPr>
              <w:jc w:val="center"/>
              <w:rPr>
                <w:rFonts w:cstheme="minorBidi"/>
                <w:b/>
                <w:bCs/>
                <w:sz w:val="22"/>
                <w:szCs w:val="22"/>
              </w:rPr>
            </w:pPr>
            <w:r w:rsidRPr="6CF7FED5">
              <w:rPr>
                <w:rFonts w:cstheme="minorBidi"/>
                <w:b/>
                <w:bCs/>
                <w:sz w:val="22"/>
                <w:szCs w:val="22"/>
              </w:rPr>
              <w:t>0</w:t>
            </w:r>
          </w:p>
        </w:tc>
      </w:tr>
      <w:tr w:rsidR="00D44F0B" w14:paraId="583D3AAB" w14:textId="77777777" w:rsidTr="00D44F0B">
        <w:tc>
          <w:tcPr>
            <w:tcW w:w="4957" w:type="dxa"/>
            <w:vAlign w:val="center"/>
          </w:tcPr>
          <w:p w14:paraId="315D8B41" w14:textId="691B55E8" w:rsidR="00D44F0B" w:rsidRDefault="00D44F0B" w:rsidP="007C5AD6">
            <w:pPr>
              <w:jc w:val="center"/>
              <w:rPr>
                <w:rFonts w:cstheme="minorBidi"/>
                <w:sz w:val="22"/>
                <w:szCs w:val="22"/>
              </w:rPr>
            </w:pPr>
            <w:r>
              <w:rPr>
                <w:rFonts w:cstheme="minorBidi"/>
                <w:sz w:val="22"/>
                <w:szCs w:val="22"/>
              </w:rPr>
              <w:t>1 osoba</w:t>
            </w:r>
          </w:p>
        </w:tc>
        <w:tc>
          <w:tcPr>
            <w:tcW w:w="4110" w:type="dxa"/>
            <w:vAlign w:val="center"/>
          </w:tcPr>
          <w:p w14:paraId="6CB409F0" w14:textId="2C2BE600" w:rsidR="00D44F0B" w:rsidRDefault="00D44F0B">
            <w:pPr>
              <w:jc w:val="center"/>
              <w:rPr>
                <w:rFonts w:cstheme="minorBidi"/>
                <w:b/>
                <w:bCs/>
                <w:sz w:val="22"/>
                <w:szCs w:val="22"/>
              </w:rPr>
            </w:pPr>
            <w:r>
              <w:rPr>
                <w:rFonts w:cstheme="minorBidi"/>
                <w:b/>
                <w:bCs/>
                <w:sz w:val="22"/>
                <w:szCs w:val="22"/>
              </w:rPr>
              <w:t>5</w:t>
            </w:r>
          </w:p>
        </w:tc>
      </w:tr>
      <w:tr w:rsidR="00D44F0B" w14:paraId="613B1EFB" w14:textId="77777777" w:rsidTr="00D44F0B">
        <w:tc>
          <w:tcPr>
            <w:tcW w:w="4957" w:type="dxa"/>
            <w:vAlign w:val="center"/>
          </w:tcPr>
          <w:p w14:paraId="4000994C" w14:textId="2DD6CD03" w:rsidR="00D44F0B" w:rsidRDefault="00D44F0B" w:rsidP="007C5AD6">
            <w:pPr>
              <w:jc w:val="center"/>
              <w:rPr>
                <w:rFonts w:cstheme="minorBidi"/>
                <w:sz w:val="22"/>
                <w:szCs w:val="22"/>
              </w:rPr>
            </w:pPr>
            <w:r>
              <w:rPr>
                <w:rFonts w:cstheme="minorHAnsi"/>
                <w:sz w:val="22"/>
                <w:szCs w:val="22"/>
              </w:rPr>
              <w:t>2 osoby i więcej</w:t>
            </w:r>
          </w:p>
        </w:tc>
        <w:tc>
          <w:tcPr>
            <w:tcW w:w="4110" w:type="dxa"/>
            <w:vAlign w:val="center"/>
          </w:tcPr>
          <w:p w14:paraId="7205D704" w14:textId="4C3514DA" w:rsidR="00D44F0B" w:rsidRDefault="00D44F0B">
            <w:pPr>
              <w:jc w:val="center"/>
              <w:rPr>
                <w:rFonts w:cstheme="minorBidi"/>
                <w:b/>
                <w:bCs/>
                <w:sz w:val="22"/>
                <w:szCs w:val="22"/>
              </w:rPr>
            </w:pPr>
            <w:r>
              <w:rPr>
                <w:rFonts w:cstheme="minorBidi"/>
                <w:b/>
                <w:bCs/>
                <w:sz w:val="22"/>
                <w:szCs w:val="22"/>
              </w:rPr>
              <w:t>10</w:t>
            </w:r>
          </w:p>
        </w:tc>
      </w:tr>
    </w:tbl>
    <w:p w14:paraId="34207EF7" w14:textId="050A28FB" w:rsidR="00230350" w:rsidRDefault="00230350" w:rsidP="00D05828"/>
    <w:p w14:paraId="71D2E6E5" w14:textId="089A6C57" w:rsidR="00D44F0B" w:rsidRDefault="00D44F0B" w:rsidP="0018144A">
      <w:pPr>
        <w:jc w:val="both"/>
        <w:rPr>
          <w:sz w:val="22"/>
          <w:szCs w:val="22"/>
        </w:rPr>
      </w:pPr>
      <w:r w:rsidRPr="00D44F0B">
        <w:rPr>
          <w:sz w:val="22"/>
          <w:szCs w:val="22"/>
        </w:rPr>
        <w:t xml:space="preserve">Zamawiający rozumie przez osobę z niepełnosprawnością – osobę spełniającą warunki uzyskania statusu niepełnosprawności określone w ustawie z dnia 27 sierpnia 1997 r. o rehabilitacji zawodowej </w:t>
      </w:r>
      <w:r w:rsidR="0018144A">
        <w:rPr>
          <w:sz w:val="22"/>
          <w:szCs w:val="22"/>
        </w:rPr>
        <w:br/>
      </w:r>
      <w:r w:rsidRPr="00D44F0B">
        <w:rPr>
          <w:sz w:val="22"/>
          <w:szCs w:val="22"/>
        </w:rPr>
        <w:t>i społecznej oraz zatrudnianiu osób niepełnosprawnych (Dz. U. 2018 poz. 511 ze zm.). Status niepełnosprawnego, określony jest posiadanym orzeczeniem o niepełnosprawności orzeczonym przez zespół do spraw orzekania o niepełnosprawności, lub orzeczeniem o całkowitej lub częściowej niezdolności do pracy przez lekarza orzecznika Zakładu Ubezpieczeń Społecznych.</w:t>
      </w:r>
    </w:p>
    <w:p w14:paraId="273B049F" w14:textId="1E2D1863" w:rsidR="00497B7F" w:rsidRDefault="00497B7F" w:rsidP="0018144A">
      <w:pPr>
        <w:jc w:val="both"/>
        <w:rPr>
          <w:sz w:val="22"/>
          <w:szCs w:val="22"/>
        </w:rPr>
      </w:pPr>
    </w:p>
    <w:p w14:paraId="430D5286" w14:textId="733669AC" w:rsidR="00497B7F" w:rsidRPr="00E94EAE" w:rsidRDefault="00497B7F" w:rsidP="0018144A">
      <w:pPr>
        <w:jc w:val="both"/>
        <w:rPr>
          <w:sz w:val="22"/>
          <w:szCs w:val="22"/>
        </w:rPr>
      </w:pPr>
      <w:r w:rsidRPr="00E94EAE">
        <w:rPr>
          <w:sz w:val="22"/>
          <w:szCs w:val="22"/>
        </w:rPr>
        <w:t>W przypadku nie wpisania żadnej wartości w odpowiednim punkcie Formularza ofertowego Wykonawca otrzyma w danym kryterium 0 pkt.</w:t>
      </w:r>
    </w:p>
    <w:p w14:paraId="1488C987" w14:textId="77777777" w:rsidR="00D44F0B" w:rsidRPr="00D44F0B" w:rsidRDefault="00D44F0B" w:rsidP="00D05828">
      <w:pPr>
        <w:rPr>
          <w:sz w:val="22"/>
          <w:szCs w:val="22"/>
        </w:rPr>
      </w:pPr>
    </w:p>
    <w:p w14:paraId="5DB3A644" w14:textId="6E5F95DE" w:rsidR="00230350" w:rsidRDefault="00230350">
      <w:pPr>
        <w:ind w:firstLine="360"/>
        <w:jc w:val="both"/>
        <w:rPr>
          <w:rFonts w:ascii="Calibri" w:hAnsi="Calibri" w:cs="Calibri"/>
          <w:b/>
          <w:bCs/>
          <w:sz w:val="22"/>
          <w:szCs w:val="22"/>
        </w:rPr>
      </w:pPr>
      <w:r w:rsidRPr="6CF7FED5">
        <w:rPr>
          <w:rFonts w:ascii="Calibri" w:hAnsi="Calibri" w:cs="Calibri"/>
          <w:b/>
          <w:bCs/>
          <w:sz w:val="22"/>
          <w:szCs w:val="22"/>
        </w:rPr>
        <w:t>Maksymalna</w:t>
      </w:r>
      <w:r w:rsidRPr="6CF7FED5">
        <w:rPr>
          <w:rFonts w:ascii="Calibri" w:hAnsi="Calibri" w:cs="Calibri"/>
          <w:sz w:val="22"/>
          <w:szCs w:val="22"/>
        </w:rPr>
        <w:t xml:space="preserve"> liczba punktów możliwa do uzyskania w kryterium </w:t>
      </w:r>
      <w:r w:rsidR="00417C37">
        <w:rPr>
          <w:rFonts w:ascii="Calibri" w:hAnsi="Calibri" w:cs="Calibri"/>
          <w:sz w:val="22"/>
          <w:szCs w:val="22"/>
        </w:rPr>
        <w:t>nr 2</w:t>
      </w:r>
      <w:r w:rsidRPr="6CF7FED5">
        <w:rPr>
          <w:rFonts w:ascii="Calibri" w:hAnsi="Calibri" w:cs="Calibri"/>
          <w:sz w:val="22"/>
          <w:szCs w:val="22"/>
        </w:rPr>
        <w:t xml:space="preserve"> to </w:t>
      </w:r>
      <w:r w:rsidR="00D44F0B">
        <w:rPr>
          <w:rFonts w:ascii="Calibri" w:hAnsi="Calibri" w:cs="Calibri"/>
          <w:b/>
          <w:bCs/>
          <w:sz w:val="22"/>
          <w:szCs w:val="22"/>
        </w:rPr>
        <w:t>1</w:t>
      </w:r>
      <w:r w:rsidRPr="6CF7FED5">
        <w:rPr>
          <w:rFonts w:ascii="Calibri" w:hAnsi="Calibri" w:cs="Calibri"/>
          <w:b/>
          <w:bCs/>
          <w:sz w:val="22"/>
          <w:szCs w:val="22"/>
        </w:rPr>
        <w:t>0 punktów.</w:t>
      </w:r>
    </w:p>
    <w:p w14:paraId="3BE14CF8" w14:textId="29212B21" w:rsidR="00F97263" w:rsidRDefault="00F97263">
      <w:pPr>
        <w:ind w:firstLine="360"/>
        <w:jc w:val="both"/>
        <w:rPr>
          <w:rFonts w:ascii="Calibri" w:hAnsi="Calibri" w:cs="Calibri"/>
          <w:b/>
          <w:bCs/>
          <w:sz w:val="22"/>
          <w:szCs w:val="22"/>
        </w:rPr>
      </w:pPr>
    </w:p>
    <w:p w14:paraId="788053E5" w14:textId="3365FAC6" w:rsidR="00F97263" w:rsidRPr="003A6922" w:rsidRDefault="00F97263">
      <w:pPr>
        <w:jc w:val="both"/>
        <w:rPr>
          <w:rFonts w:cstheme="minorBidi"/>
          <w:b/>
          <w:bCs/>
          <w:sz w:val="22"/>
          <w:szCs w:val="22"/>
        </w:rPr>
      </w:pPr>
      <w:r w:rsidRPr="003A6922">
        <w:rPr>
          <w:rFonts w:ascii="Calibri" w:hAnsi="Calibri" w:cs="Calibri"/>
          <w:b/>
          <w:bCs/>
          <w:sz w:val="22"/>
          <w:szCs w:val="22"/>
        </w:rPr>
        <w:t>Kryterium nr 3 –</w:t>
      </w:r>
      <w:r w:rsidR="008170EB" w:rsidRPr="003A6922">
        <w:rPr>
          <w:rFonts w:ascii="Calibri" w:hAnsi="Calibri" w:cs="Calibri"/>
          <w:b/>
          <w:bCs/>
          <w:sz w:val="22"/>
          <w:szCs w:val="22"/>
        </w:rPr>
        <w:t xml:space="preserve"> Czas</w:t>
      </w:r>
      <w:r w:rsidR="00B967FA">
        <w:rPr>
          <w:rFonts w:ascii="Calibri" w:hAnsi="Calibri" w:cs="Calibri"/>
          <w:b/>
          <w:bCs/>
          <w:sz w:val="22"/>
          <w:szCs w:val="22"/>
        </w:rPr>
        <w:t xml:space="preserve"> </w:t>
      </w:r>
      <w:proofErr w:type="spellStart"/>
      <w:r w:rsidR="00B967FA">
        <w:rPr>
          <w:rFonts w:ascii="Calibri" w:hAnsi="Calibri" w:cs="Calibri"/>
          <w:b/>
          <w:bCs/>
          <w:sz w:val="22"/>
          <w:szCs w:val="22"/>
        </w:rPr>
        <w:t>bezkosztowego</w:t>
      </w:r>
      <w:proofErr w:type="spellEnd"/>
      <w:r w:rsidR="00B967FA">
        <w:rPr>
          <w:rFonts w:ascii="Calibri" w:hAnsi="Calibri" w:cs="Calibri"/>
          <w:b/>
          <w:bCs/>
          <w:sz w:val="22"/>
          <w:szCs w:val="22"/>
        </w:rPr>
        <w:t xml:space="preserve"> odwołania</w:t>
      </w:r>
      <w:r w:rsidR="008170EB" w:rsidRPr="003A6922">
        <w:rPr>
          <w:rFonts w:ascii="Calibri" w:hAnsi="Calibri" w:cs="Calibri"/>
          <w:b/>
          <w:bCs/>
          <w:sz w:val="22"/>
          <w:szCs w:val="22"/>
        </w:rPr>
        <w:t xml:space="preserve"> reze</w:t>
      </w:r>
      <w:r w:rsidR="00954116">
        <w:rPr>
          <w:rFonts w:ascii="Calibri" w:hAnsi="Calibri" w:cs="Calibri"/>
          <w:b/>
          <w:bCs/>
          <w:sz w:val="22"/>
          <w:szCs w:val="22"/>
        </w:rPr>
        <w:t>r</w:t>
      </w:r>
      <w:r w:rsidR="008170EB" w:rsidRPr="003A6922">
        <w:rPr>
          <w:rFonts w:ascii="Calibri" w:hAnsi="Calibri" w:cs="Calibri"/>
          <w:b/>
          <w:bCs/>
          <w:sz w:val="22"/>
          <w:szCs w:val="22"/>
        </w:rPr>
        <w:t>wacji</w:t>
      </w:r>
      <w:r w:rsidR="00B967FA">
        <w:rPr>
          <w:rFonts w:ascii="Calibri" w:hAnsi="Calibri" w:cs="Calibri"/>
          <w:b/>
          <w:bCs/>
          <w:sz w:val="22"/>
          <w:szCs w:val="22"/>
        </w:rPr>
        <w:t>, krótszy niż czas opisany w OPZ, przed planowanym terminem rezerwacji</w:t>
      </w:r>
      <w:r w:rsidR="008170EB" w:rsidRPr="003A6922">
        <w:rPr>
          <w:rFonts w:ascii="Calibri" w:hAnsi="Calibri" w:cs="Calibri"/>
          <w:b/>
          <w:bCs/>
          <w:sz w:val="22"/>
          <w:szCs w:val="22"/>
        </w:rPr>
        <w:t xml:space="preserve"> </w:t>
      </w:r>
      <w:r w:rsidR="00D44F0B" w:rsidRPr="003A6922">
        <w:rPr>
          <w:rFonts w:cstheme="minorBidi"/>
          <w:b/>
          <w:bCs/>
          <w:sz w:val="22"/>
          <w:szCs w:val="22"/>
        </w:rPr>
        <w:t>1</w:t>
      </w:r>
      <w:r w:rsidRPr="003A6922">
        <w:rPr>
          <w:rFonts w:cstheme="minorBidi"/>
          <w:b/>
          <w:bCs/>
          <w:sz w:val="22"/>
          <w:szCs w:val="22"/>
        </w:rPr>
        <w:t>0%</w:t>
      </w:r>
      <w:r w:rsidR="00677988">
        <w:rPr>
          <w:rFonts w:cstheme="minorBidi"/>
          <w:b/>
          <w:bCs/>
          <w:sz w:val="22"/>
          <w:szCs w:val="22"/>
        </w:rPr>
        <w:t xml:space="preserve"> </w:t>
      </w:r>
    </w:p>
    <w:p w14:paraId="0096D8E0" w14:textId="6C648BAE" w:rsidR="00C81DB9" w:rsidRPr="003A6922" w:rsidRDefault="00C81DB9">
      <w:pPr>
        <w:jc w:val="both"/>
        <w:rPr>
          <w:rFonts w:cstheme="minorBidi"/>
          <w:b/>
          <w:bCs/>
          <w:sz w:val="22"/>
          <w:szCs w:val="22"/>
        </w:rPr>
      </w:pPr>
    </w:p>
    <w:p w14:paraId="78C973FC" w14:textId="39A0193F" w:rsidR="00C81DB9" w:rsidRDefault="00C81DB9" w:rsidP="00485EB1">
      <w:pPr>
        <w:ind w:firstLine="600"/>
        <w:jc w:val="both"/>
        <w:rPr>
          <w:rFonts w:ascii="Calibri" w:hAnsi="Calibri" w:cs="Calibri"/>
          <w:sz w:val="22"/>
          <w:szCs w:val="22"/>
        </w:rPr>
      </w:pPr>
      <w:r w:rsidRPr="2FD553C2">
        <w:rPr>
          <w:rFonts w:ascii="Calibri" w:hAnsi="Calibri" w:cs="Calibri"/>
          <w:sz w:val="22"/>
          <w:szCs w:val="22"/>
        </w:rPr>
        <w:t>Łączna wartość p</w:t>
      </w:r>
      <w:r>
        <w:rPr>
          <w:rFonts w:ascii="Calibri" w:hAnsi="Calibri" w:cs="Calibri"/>
          <w:sz w:val="22"/>
          <w:szCs w:val="22"/>
        </w:rPr>
        <w:t>unktów w zakresie kryterium nr 3</w:t>
      </w:r>
      <w:r w:rsidRPr="2FD553C2">
        <w:rPr>
          <w:rFonts w:ascii="Calibri" w:hAnsi="Calibri" w:cs="Calibri"/>
          <w:sz w:val="22"/>
          <w:szCs w:val="22"/>
        </w:rPr>
        <w:t xml:space="preserve"> uzależniona jest od </w:t>
      </w:r>
      <w:r w:rsidR="0090381F">
        <w:rPr>
          <w:rFonts w:ascii="Calibri" w:hAnsi="Calibri" w:cs="Calibri"/>
          <w:sz w:val="22"/>
          <w:szCs w:val="22"/>
        </w:rPr>
        <w:t xml:space="preserve">zagwarantowania czasu </w:t>
      </w:r>
      <w:proofErr w:type="spellStart"/>
      <w:r w:rsidR="0090381F">
        <w:rPr>
          <w:rFonts w:ascii="Calibri" w:hAnsi="Calibri" w:cs="Calibri"/>
          <w:sz w:val="22"/>
          <w:szCs w:val="22"/>
        </w:rPr>
        <w:t>bezkosztowego</w:t>
      </w:r>
      <w:proofErr w:type="spellEnd"/>
      <w:r w:rsidR="0090381F">
        <w:rPr>
          <w:rFonts w:ascii="Calibri" w:hAnsi="Calibri" w:cs="Calibri"/>
          <w:sz w:val="22"/>
          <w:szCs w:val="22"/>
        </w:rPr>
        <w:t xml:space="preserve"> odwołania rezerwacji, krótszego niż czas opisany w OPZ, przed planowanym terminem rezerwacji.</w:t>
      </w:r>
    </w:p>
    <w:p w14:paraId="684F8AC5" w14:textId="77777777" w:rsidR="00C81DB9" w:rsidRDefault="00C81DB9" w:rsidP="00D05828">
      <w:pPr>
        <w:jc w:val="both"/>
      </w:pPr>
    </w:p>
    <w:p w14:paraId="5B6C8253" w14:textId="02B2CBEB" w:rsidR="00CA3E72" w:rsidRDefault="00CA3E72" w:rsidP="00485EB1">
      <w:pPr>
        <w:jc w:val="both"/>
        <w:rPr>
          <w:sz w:val="22"/>
          <w:szCs w:val="22"/>
        </w:rPr>
      </w:pPr>
    </w:p>
    <w:tbl>
      <w:tblPr>
        <w:tblStyle w:val="Tabela-Siatka"/>
        <w:tblW w:w="9067" w:type="dxa"/>
        <w:tblLook w:val="06A0" w:firstRow="1" w:lastRow="0" w:firstColumn="1" w:lastColumn="0" w:noHBand="1" w:noVBand="1"/>
      </w:tblPr>
      <w:tblGrid>
        <w:gridCol w:w="4957"/>
        <w:gridCol w:w="4110"/>
      </w:tblGrid>
      <w:tr w:rsidR="006304AB" w14:paraId="08F5F64E" w14:textId="77777777" w:rsidTr="00510EDD">
        <w:trPr>
          <w:trHeight w:val="818"/>
        </w:trPr>
        <w:tc>
          <w:tcPr>
            <w:tcW w:w="4957" w:type="dxa"/>
            <w:vAlign w:val="center"/>
          </w:tcPr>
          <w:p w14:paraId="438D49AD" w14:textId="77777777" w:rsidR="006304AB" w:rsidRPr="00BD1502" w:rsidRDefault="006304AB" w:rsidP="00510EDD">
            <w:pPr>
              <w:jc w:val="center"/>
              <w:rPr>
                <w:rFonts w:cstheme="minorBidi"/>
                <w:b/>
                <w:bCs/>
                <w:sz w:val="18"/>
                <w:szCs w:val="18"/>
              </w:rPr>
            </w:pPr>
            <w:r w:rsidRPr="00BD1502">
              <w:rPr>
                <w:rFonts w:cstheme="minorBidi"/>
                <w:b/>
                <w:bCs/>
                <w:sz w:val="18"/>
                <w:szCs w:val="18"/>
              </w:rPr>
              <w:t xml:space="preserve">Czas </w:t>
            </w:r>
            <w:proofErr w:type="spellStart"/>
            <w:r w:rsidRPr="00BD1502">
              <w:rPr>
                <w:rFonts w:cstheme="minorBidi"/>
                <w:b/>
                <w:bCs/>
                <w:sz w:val="18"/>
                <w:szCs w:val="18"/>
              </w:rPr>
              <w:t>bezkosztowego</w:t>
            </w:r>
            <w:proofErr w:type="spellEnd"/>
            <w:r w:rsidRPr="00BD1502">
              <w:rPr>
                <w:rFonts w:cstheme="minorBidi"/>
                <w:b/>
                <w:bCs/>
                <w:sz w:val="18"/>
                <w:szCs w:val="18"/>
              </w:rPr>
              <w:t xml:space="preserve"> odwołania rezerwacji, krótszego niż czas opisany w OPZ, przed planowanym terminem rezerwacji </w:t>
            </w:r>
          </w:p>
        </w:tc>
        <w:tc>
          <w:tcPr>
            <w:tcW w:w="4110" w:type="dxa"/>
            <w:vAlign w:val="center"/>
          </w:tcPr>
          <w:p w14:paraId="1E504864" w14:textId="77777777" w:rsidR="006304AB" w:rsidRDefault="006304AB" w:rsidP="00510EDD">
            <w:pPr>
              <w:jc w:val="center"/>
              <w:rPr>
                <w:rFonts w:cstheme="minorBidi"/>
                <w:sz w:val="18"/>
                <w:szCs w:val="18"/>
              </w:rPr>
            </w:pPr>
            <w:r w:rsidRPr="6CF7FED5">
              <w:rPr>
                <w:rFonts w:cstheme="minorBidi"/>
                <w:sz w:val="18"/>
                <w:szCs w:val="18"/>
              </w:rPr>
              <w:t>Liczba punktów</w:t>
            </w:r>
          </w:p>
        </w:tc>
      </w:tr>
      <w:tr w:rsidR="006304AB" w14:paraId="58B0E526" w14:textId="77777777" w:rsidTr="00510EDD">
        <w:trPr>
          <w:trHeight w:val="561"/>
        </w:trPr>
        <w:tc>
          <w:tcPr>
            <w:tcW w:w="4957" w:type="dxa"/>
            <w:vAlign w:val="center"/>
          </w:tcPr>
          <w:p w14:paraId="5EF6B6DF" w14:textId="753C8903" w:rsidR="006304AB" w:rsidRDefault="006304AB" w:rsidP="00510EDD">
            <w:pPr>
              <w:jc w:val="center"/>
              <w:rPr>
                <w:rFonts w:cstheme="minorBidi"/>
                <w:sz w:val="22"/>
                <w:szCs w:val="22"/>
              </w:rPr>
            </w:pPr>
            <w:r>
              <w:rPr>
                <w:rFonts w:cstheme="minorHAnsi"/>
                <w:sz w:val="22"/>
                <w:szCs w:val="22"/>
              </w:rPr>
              <w:t>7 dni</w:t>
            </w:r>
          </w:p>
        </w:tc>
        <w:tc>
          <w:tcPr>
            <w:tcW w:w="4110" w:type="dxa"/>
            <w:vAlign w:val="center"/>
          </w:tcPr>
          <w:p w14:paraId="39D26D1E" w14:textId="77777777" w:rsidR="006304AB" w:rsidRDefault="006304AB" w:rsidP="00510EDD">
            <w:pPr>
              <w:jc w:val="center"/>
              <w:rPr>
                <w:rFonts w:cstheme="minorBidi"/>
                <w:b/>
                <w:bCs/>
                <w:sz w:val="22"/>
                <w:szCs w:val="22"/>
              </w:rPr>
            </w:pPr>
            <w:r>
              <w:rPr>
                <w:rFonts w:cstheme="minorBidi"/>
                <w:b/>
                <w:bCs/>
                <w:sz w:val="22"/>
                <w:szCs w:val="22"/>
              </w:rPr>
              <w:t>0</w:t>
            </w:r>
          </w:p>
        </w:tc>
      </w:tr>
      <w:tr w:rsidR="006304AB" w14:paraId="3F2FFA3A" w14:textId="77777777" w:rsidTr="00510EDD">
        <w:trPr>
          <w:trHeight w:val="547"/>
        </w:trPr>
        <w:tc>
          <w:tcPr>
            <w:tcW w:w="4957" w:type="dxa"/>
            <w:vAlign w:val="center"/>
          </w:tcPr>
          <w:p w14:paraId="1553C710" w14:textId="3CEC44CA" w:rsidR="006304AB" w:rsidRDefault="006304AB" w:rsidP="006304AB">
            <w:pPr>
              <w:jc w:val="center"/>
              <w:rPr>
                <w:rFonts w:cstheme="minorBidi"/>
                <w:sz w:val="22"/>
                <w:szCs w:val="22"/>
              </w:rPr>
            </w:pPr>
            <w:r>
              <w:rPr>
                <w:rFonts w:cstheme="minorBidi"/>
                <w:sz w:val="22"/>
                <w:szCs w:val="22"/>
              </w:rPr>
              <w:t>3 dni</w:t>
            </w:r>
            <w:r w:rsidRPr="6CF7FED5">
              <w:rPr>
                <w:rFonts w:cstheme="minorBidi"/>
                <w:sz w:val="22"/>
                <w:szCs w:val="22"/>
              </w:rPr>
              <w:t xml:space="preserve"> </w:t>
            </w:r>
          </w:p>
        </w:tc>
        <w:tc>
          <w:tcPr>
            <w:tcW w:w="4110" w:type="dxa"/>
            <w:vAlign w:val="center"/>
          </w:tcPr>
          <w:p w14:paraId="4A0865A3" w14:textId="5EBF707C" w:rsidR="006304AB" w:rsidRDefault="006304AB" w:rsidP="00510EDD">
            <w:pPr>
              <w:jc w:val="center"/>
              <w:rPr>
                <w:rFonts w:cstheme="minorBidi"/>
                <w:b/>
                <w:bCs/>
                <w:sz w:val="22"/>
                <w:szCs w:val="22"/>
              </w:rPr>
            </w:pPr>
            <w:r>
              <w:rPr>
                <w:rFonts w:cstheme="minorBidi"/>
                <w:b/>
                <w:bCs/>
                <w:sz w:val="22"/>
                <w:szCs w:val="22"/>
              </w:rPr>
              <w:t>10</w:t>
            </w:r>
          </w:p>
        </w:tc>
      </w:tr>
    </w:tbl>
    <w:p w14:paraId="20FEB39F" w14:textId="625979C7" w:rsidR="00CA3E72" w:rsidRDefault="00CA3E72" w:rsidP="00485EB1">
      <w:pPr>
        <w:jc w:val="both"/>
        <w:rPr>
          <w:sz w:val="22"/>
          <w:szCs w:val="22"/>
        </w:rPr>
      </w:pPr>
    </w:p>
    <w:p w14:paraId="52E8C7B6" w14:textId="77777777" w:rsidR="00E52DF9" w:rsidRPr="00CA3E72" w:rsidRDefault="00E52DF9" w:rsidP="00485EB1">
      <w:pPr>
        <w:jc w:val="both"/>
        <w:rPr>
          <w:sz w:val="22"/>
          <w:szCs w:val="22"/>
        </w:rPr>
      </w:pPr>
    </w:p>
    <w:p w14:paraId="4BCD037B" w14:textId="0D021074" w:rsidR="00074BE3" w:rsidRDefault="00074BE3" w:rsidP="00D05828">
      <w:pPr>
        <w:ind w:firstLine="360"/>
        <w:jc w:val="both"/>
        <w:rPr>
          <w:rFonts w:ascii="Calibri" w:hAnsi="Calibri" w:cs="Calibri"/>
          <w:b/>
          <w:bCs/>
          <w:sz w:val="22"/>
          <w:szCs w:val="22"/>
        </w:rPr>
      </w:pPr>
      <w:r w:rsidRPr="6CF7FED5">
        <w:rPr>
          <w:rFonts w:ascii="Calibri" w:hAnsi="Calibri" w:cs="Calibri"/>
          <w:b/>
          <w:bCs/>
          <w:sz w:val="22"/>
          <w:szCs w:val="22"/>
        </w:rPr>
        <w:t>Maksymalna</w:t>
      </w:r>
      <w:r w:rsidRPr="6CF7FED5">
        <w:rPr>
          <w:rFonts w:ascii="Calibri" w:hAnsi="Calibri" w:cs="Calibri"/>
          <w:sz w:val="22"/>
          <w:szCs w:val="22"/>
        </w:rPr>
        <w:t xml:space="preserve"> liczba punktów możliwa do uzyskania w kryterium </w:t>
      </w:r>
      <w:r w:rsidR="00417C37">
        <w:rPr>
          <w:rFonts w:ascii="Calibri" w:hAnsi="Calibri" w:cs="Calibri"/>
          <w:sz w:val="22"/>
          <w:szCs w:val="22"/>
        </w:rPr>
        <w:t>nr 3</w:t>
      </w:r>
      <w:r w:rsidRPr="6CF7FED5">
        <w:rPr>
          <w:rFonts w:ascii="Calibri" w:hAnsi="Calibri" w:cs="Calibri"/>
          <w:sz w:val="22"/>
          <w:szCs w:val="22"/>
        </w:rPr>
        <w:t xml:space="preserve"> to </w:t>
      </w:r>
      <w:r w:rsidR="006C0D74">
        <w:rPr>
          <w:rFonts w:ascii="Calibri" w:hAnsi="Calibri" w:cs="Calibri"/>
          <w:b/>
          <w:bCs/>
          <w:sz w:val="22"/>
          <w:szCs w:val="22"/>
        </w:rPr>
        <w:t>1</w:t>
      </w:r>
      <w:r w:rsidRPr="6CF7FED5">
        <w:rPr>
          <w:rFonts w:ascii="Calibri" w:hAnsi="Calibri" w:cs="Calibri"/>
          <w:b/>
          <w:bCs/>
          <w:sz w:val="22"/>
          <w:szCs w:val="22"/>
        </w:rPr>
        <w:t>0 punktów.</w:t>
      </w:r>
    </w:p>
    <w:p w14:paraId="7A54A368" w14:textId="77777777" w:rsidR="00074BE3" w:rsidRDefault="00074BE3" w:rsidP="00485EB1">
      <w:pPr>
        <w:jc w:val="both"/>
      </w:pPr>
    </w:p>
    <w:p w14:paraId="6D77A891" w14:textId="77777777" w:rsidR="00230350" w:rsidRDefault="00230350" w:rsidP="00D05828">
      <w:pPr>
        <w:jc w:val="both"/>
      </w:pPr>
      <w:r w:rsidRPr="703BD154">
        <w:rPr>
          <w:rFonts w:ascii="Calibri" w:hAnsi="Calibri" w:cs="Calibri"/>
          <w:sz w:val="22"/>
          <w:szCs w:val="22"/>
        </w:rPr>
        <w:t xml:space="preserve">Wykonawca podczas badania i oceny oferty może zdobyć </w:t>
      </w:r>
      <w:r w:rsidRPr="703BD154">
        <w:rPr>
          <w:rFonts w:ascii="Calibri" w:hAnsi="Calibri" w:cs="Calibri"/>
          <w:b/>
          <w:bCs/>
          <w:sz w:val="22"/>
          <w:szCs w:val="22"/>
        </w:rPr>
        <w:t>maksymalnie 100 punktów.</w:t>
      </w:r>
    </w:p>
    <w:p w14:paraId="5A888BF5" w14:textId="77777777" w:rsidR="00EC5D5B" w:rsidRPr="00EC5D5B" w:rsidRDefault="00EC5D5B">
      <w:pPr>
        <w:jc w:val="both"/>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A5C82" w:rsidRPr="00076A2A" w14:paraId="058F6DA6" w14:textId="77777777" w:rsidTr="00485EB1">
        <w:trPr>
          <w:trHeight w:hRule="exact" w:val="609"/>
        </w:trPr>
        <w:tc>
          <w:tcPr>
            <w:tcW w:w="9438" w:type="dxa"/>
            <w:shd w:val="clear" w:color="auto" w:fill="FFFF00"/>
            <w:vAlign w:val="center"/>
          </w:tcPr>
          <w:p w14:paraId="037A4AAC" w14:textId="77777777" w:rsidR="007A5C82" w:rsidRPr="00076A2A" w:rsidRDefault="00CF626C" w:rsidP="003D4A0F">
            <w:pPr>
              <w:pStyle w:val="Nagwek1"/>
              <w:numPr>
                <w:ilvl w:val="0"/>
                <w:numId w:val="10"/>
              </w:numPr>
              <w:spacing w:before="0" w:after="0"/>
              <w:ind w:left="442" w:hanging="357"/>
              <w:rPr>
                <w:rFonts w:cstheme="minorHAnsi"/>
              </w:rPr>
            </w:pPr>
            <w:bookmarkStart w:id="3594" w:name="_Toc9426203"/>
            <w:bookmarkStart w:id="3595" w:name="_Toc57723560"/>
            <w:r w:rsidRPr="00076A2A">
              <w:rPr>
                <w:rFonts w:cstheme="minorHAnsi"/>
              </w:rPr>
              <w:t>Informacje o formalnościach, jakie powinny być dopełnione po wyborze oferty w celu zawarcia umowy w sprawie zamówienia publicznego</w:t>
            </w:r>
            <w:bookmarkEnd w:id="3594"/>
            <w:bookmarkEnd w:id="3595"/>
          </w:p>
        </w:tc>
      </w:tr>
    </w:tbl>
    <w:p w14:paraId="5732A1FF" w14:textId="77777777" w:rsidR="008E75C1" w:rsidRDefault="007A5C82" w:rsidP="003D4A0F">
      <w:pPr>
        <w:pStyle w:val="Akapitzlist"/>
        <w:numPr>
          <w:ilvl w:val="1"/>
          <w:numId w:val="10"/>
        </w:numPr>
        <w:ind w:left="0" w:firstLine="0"/>
        <w:jc w:val="both"/>
        <w:rPr>
          <w:rFonts w:cstheme="minorHAnsi"/>
          <w:sz w:val="22"/>
        </w:rPr>
      </w:pPr>
      <w:r w:rsidRPr="008E75C1">
        <w:rPr>
          <w:rFonts w:cstheme="minorHAnsi"/>
          <w:sz w:val="22"/>
        </w:rPr>
        <w:t>Zamawiający udzieli zamówienia Wykonawcy, którego oferta</w:t>
      </w:r>
      <w:r w:rsidR="00097246" w:rsidRPr="008E75C1">
        <w:rPr>
          <w:rFonts w:cstheme="minorHAnsi"/>
          <w:sz w:val="22"/>
        </w:rPr>
        <w:t xml:space="preserve"> </w:t>
      </w:r>
      <w:r w:rsidR="0099146E" w:rsidRPr="008E75C1">
        <w:rPr>
          <w:rFonts w:cstheme="minorHAnsi"/>
          <w:sz w:val="22"/>
        </w:rPr>
        <w:t>odpowiada wszystkim wymaganiom</w:t>
      </w:r>
      <w:r w:rsidR="00CF626C" w:rsidRPr="008E75C1">
        <w:rPr>
          <w:rFonts w:cstheme="minorHAnsi"/>
          <w:sz w:val="22"/>
        </w:rPr>
        <w:t xml:space="preserve"> określonym w niniejszym ogłoszeniu i została oceniona jako najkorzystniejsza w oparciu o podane wyżej kryteria oceny ofert.</w:t>
      </w:r>
    </w:p>
    <w:p w14:paraId="3C99FBC3" w14:textId="62814E19" w:rsidR="008E75C1" w:rsidRDefault="007A5C82" w:rsidP="003D4A0F">
      <w:pPr>
        <w:pStyle w:val="Akapitzlist"/>
        <w:numPr>
          <w:ilvl w:val="1"/>
          <w:numId w:val="10"/>
        </w:numPr>
        <w:ind w:left="0" w:firstLine="0"/>
        <w:jc w:val="both"/>
        <w:rPr>
          <w:rFonts w:cstheme="minorHAnsi"/>
          <w:sz w:val="22"/>
        </w:rPr>
      </w:pPr>
      <w:r w:rsidRPr="008E75C1">
        <w:rPr>
          <w:rFonts w:cstheme="minorHAnsi"/>
          <w:sz w:val="22"/>
        </w:rPr>
        <w:t>Zamawiający unieważni postępowanie w sytuacji, gdy wystą</w:t>
      </w:r>
      <w:r w:rsidR="00943A09" w:rsidRPr="008E75C1">
        <w:rPr>
          <w:rFonts w:cstheme="minorHAnsi"/>
          <w:sz w:val="22"/>
        </w:rPr>
        <w:t>pią przesłanki wskazane w </w:t>
      </w:r>
      <w:r w:rsidRPr="008E75C1">
        <w:rPr>
          <w:rFonts w:cstheme="minorHAnsi"/>
          <w:sz w:val="22"/>
        </w:rPr>
        <w:t xml:space="preserve">art. 93 ustawy Prawo </w:t>
      </w:r>
      <w:r w:rsidR="00097246" w:rsidRPr="008E75C1">
        <w:rPr>
          <w:rFonts w:cstheme="minorHAnsi"/>
          <w:sz w:val="22"/>
        </w:rPr>
        <w:t>z</w:t>
      </w:r>
      <w:r w:rsidRPr="008E75C1">
        <w:rPr>
          <w:rFonts w:cstheme="minorHAnsi"/>
          <w:sz w:val="22"/>
        </w:rPr>
        <w:t>amówie</w:t>
      </w:r>
      <w:r w:rsidR="00CF626C" w:rsidRPr="008E75C1">
        <w:rPr>
          <w:rFonts w:cstheme="minorHAnsi"/>
          <w:sz w:val="22"/>
        </w:rPr>
        <w:t xml:space="preserve">ń </w:t>
      </w:r>
      <w:r w:rsidR="00097246" w:rsidRPr="008E75C1">
        <w:rPr>
          <w:rFonts w:cstheme="minorHAnsi"/>
          <w:sz w:val="22"/>
        </w:rPr>
        <w:t>p</w:t>
      </w:r>
      <w:r w:rsidR="00CF626C" w:rsidRPr="008E75C1">
        <w:rPr>
          <w:rFonts w:cstheme="minorHAnsi"/>
          <w:sz w:val="22"/>
        </w:rPr>
        <w:t>ublicznych (</w:t>
      </w:r>
      <w:r w:rsidR="00E40695" w:rsidRPr="008E75C1">
        <w:rPr>
          <w:rFonts w:cstheme="minorHAnsi"/>
          <w:sz w:val="22"/>
        </w:rPr>
        <w:t>tj.</w:t>
      </w:r>
      <w:r w:rsidR="00CF626C" w:rsidRPr="008E75C1">
        <w:rPr>
          <w:rFonts w:cstheme="minorHAnsi"/>
          <w:sz w:val="22"/>
        </w:rPr>
        <w:t xml:space="preserve"> Dz. U. z 201</w:t>
      </w:r>
      <w:r w:rsidR="00097246" w:rsidRPr="008E75C1">
        <w:rPr>
          <w:rFonts w:cstheme="minorHAnsi"/>
          <w:sz w:val="22"/>
        </w:rPr>
        <w:t>9</w:t>
      </w:r>
      <w:r w:rsidRPr="008E75C1">
        <w:rPr>
          <w:rFonts w:cstheme="minorHAnsi"/>
          <w:sz w:val="22"/>
        </w:rPr>
        <w:t xml:space="preserve"> r., poz.</w:t>
      </w:r>
      <w:r w:rsidR="00CF626C" w:rsidRPr="008E75C1">
        <w:rPr>
          <w:rFonts w:cstheme="minorHAnsi"/>
          <w:sz w:val="22"/>
        </w:rPr>
        <w:t xml:space="preserve"> 1</w:t>
      </w:r>
      <w:r w:rsidR="00097246" w:rsidRPr="008E75C1">
        <w:rPr>
          <w:rFonts w:cstheme="minorHAnsi"/>
          <w:sz w:val="22"/>
        </w:rPr>
        <w:t>843</w:t>
      </w:r>
      <w:r w:rsidR="00506E38">
        <w:rPr>
          <w:rFonts w:cstheme="minorHAnsi"/>
          <w:sz w:val="22"/>
        </w:rPr>
        <w:t xml:space="preserve"> z </w:t>
      </w:r>
      <w:proofErr w:type="spellStart"/>
      <w:r w:rsidR="00506E38">
        <w:rPr>
          <w:rFonts w:cstheme="minorHAnsi"/>
          <w:sz w:val="22"/>
        </w:rPr>
        <w:t>późn</w:t>
      </w:r>
      <w:proofErr w:type="spellEnd"/>
      <w:r w:rsidR="00506E38">
        <w:rPr>
          <w:rFonts w:cstheme="minorHAnsi"/>
          <w:sz w:val="22"/>
        </w:rPr>
        <w:t xml:space="preserve">. </w:t>
      </w:r>
      <w:proofErr w:type="spellStart"/>
      <w:r w:rsidR="00506E38">
        <w:rPr>
          <w:rFonts w:cstheme="minorHAnsi"/>
          <w:sz w:val="22"/>
        </w:rPr>
        <w:t>zm</w:t>
      </w:r>
      <w:proofErr w:type="spellEnd"/>
      <w:r w:rsidRPr="008E75C1">
        <w:rPr>
          <w:rFonts w:cstheme="minorHAnsi"/>
          <w:sz w:val="22"/>
        </w:rPr>
        <w:t>).</w:t>
      </w:r>
    </w:p>
    <w:p w14:paraId="1BC93BE3" w14:textId="77777777" w:rsidR="008E75C1" w:rsidRDefault="00CF626C" w:rsidP="003D4A0F">
      <w:pPr>
        <w:pStyle w:val="Akapitzlist"/>
        <w:numPr>
          <w:ilvl w:val="1"/>
          <w:numId w:val="10"/>
        </w:numPr>
        <w:ind w:left="0" w:firstLine="0"/>
        <w:jc w:val="both"/>
        <w:rPr>
          <w:rFonts w:cstheme="minorHAnsi"/>
          <w:sz w:val="22"/>
        </w:rPr>
      </w:pPr>
      <w:r w:rsidRPr="008E75C1">
        <w:rPr>
          <w:rFonts w:cstheme="minorHAnsi"/>
          <w:sz w:val="22"/>
        </w:rPr>
        <w:t xml:space="preserve">Zgodnie z art. 138o ust. 4 ustawy </w:t>
      </w:r>
      <w:proofErr w:type="spellStart"/>
      <w:r w:rsidRPr="008E75C1">
        <w:rPr>
          <w:rFonts w:cstheme="minorHAnsi"/>
          <w:sz w:val="22"/>
        </w:rPr>
        <w:t>Pzp</w:t>
      </w:r>
      <w:proofErr w:type="spellEnd"/>
      <w:r w:rsidRPr="008E75C1">
        <w:rPr>
          <w:rFonts w:cstheme="minorHAnsi"/>
          <w:sz w:val="22"/>
        </w:rPr>
        <w:t xml:space="preserve"> Zamawiający n</w:t>
      </w:r>
      <w:r w:rsidR="00E028CD" w:rsidRPr="008E75C1">
        <w:rPr>
          <w:rFonts w:cstheme="minorHAnsi"/>
          <w:sz w:val="22"/>
        </w:rPr>
        <w:t xml:space="preserve">iezwłocznie po udzieleniu zamówienia </w:t>
      </w:r>
      <w:r w:rsidRPr="008E75C1">
        <w:rPr>
          <w:rFonts w:cstheme="minorHAnsi"/>
          <w:sz w:val="22"/>
        </w:rPr>
        <w:t xml:space="preserve">zamieści </w:t>
      </w:r>
      <w:r w:rsidR="00E028CD" w:rsidRPr="008E75C1">
        <w:rPr>
          <w:rFonts w:cstheme="minorHAnsi"/>
          <w:sz w:val="22"/>
        </w:rPr>
        <w:t>na stronie</w:t>
      </w:r>
      <w:r w:rsidRPr="008E75C1">
        <w:rPr>
          <w:rFonts w:cstheme="minorHAnsi"/>
          <w:sz w:val="22"/>
        </w:rPr>
        <w:t xml:space="preserve"> internetowej informację o udzieleniu zamówienia podając nazwę albo imię i</w:t>
      </w:r>
      <w:r w:rsidR="00B71B4F" w:rsidRPr="008E75C1">
        <w:rPr>
          <w:rFonts w:cstheme="minorHAnsi"/>
          <w:sz w:val="22"/>
        </w:rPr>
        <w:t> </w:t>
      </w:r>
      <w:r w:rsidRPr="008E75C1">
        <w:rPr>
          <w:rFonts w:cstheme="minorHAnsi"/>
          <w:sz w:val="22"/>
        </w:rPr>
        <w:t xml:space="preserve">nazwisko </w:t>
      </w:r>
      <w:r w:rsidR="00C37814" w:rsidRPr="008E75C1">
        <w:rPr>
          <w:rFonts w:cstheme="minorHAnsi"/>
          <w:sz w:val="22"/>
        </w:rPr>
        <w:t>podmiotu, z którym zawarł umowę w sprawie</w:t>
      </w:r>
      <w:r w:rsidR="00076A2A" w:rsidRPr="008E75C1">
        <w:rPr>
          <w:rFonts w:cstheme="minorHAnsi"/>
          <w:sz w:val="22"/>
        </w:rPr>
        <w:t xml:space="preserve"> </w:t>
      </w:r>
      <w:r w:rsidR="009E62B8" w:rsidRPr="008E75C1">
        <w:rPr>
          <w:rFonts w:cstheme="minorHAnsi"/>
          <w:sz w:val="22"/>
        </w:rPr>
        <w:t xml:space="preserve">zamówienia publicznego. </w:t>
      </w:r>
      <w:r w:rsidR="00097246" w:rsidRPr="008E75C1">
        <w:rPr>
          <w:rFonts w:cstheme="minorHAnsi"/>
          <w:sz w:val="22"/>
        </w:rPr>
        <w:br/>
      </w:r>
      <w:r w:rsidR="009E62B8" w:rsidRPr="008E75C1">
        <w:rPr>
          <w:rFonts w:cstheme="minorHAnsi"/>
          <w:sz w:val="22"/>
        </w:rPr>
        <w:t>W </w:t>
      </w:r>
      <w:r w:rsidR="00E028CD" w:rsidRPr="008E75C1">
        <w:rPr>
          <w:rFonts w:cstheme="minorHAnsi"/>
          <w:sz w:val="22"/>
        </w:rPr>
        <w:t xml:space="preserve">razie nieudzielenia zamówienia </w:t>
      </w:r>
      <w:r w:rsidR="00097246" w:rsidRPr="008E75C1">
        <w:rPr>
          <w:rFonts w:cstheme="minorHAnsi"/>
          <w:sz w:val="22"/>
        </w:rPr>
        <w:t>Z</w:t>
      </w:r>
      <w:r w:rsidR="00E028CD" w:rsidRPr="008E75C1">
        <w:rPr>
          <w:rFonts w:cstheme="minorHAnsi"/>
          <w:sz w:val="22"/>
        </w:rPr>
        <w:t xml:space="preserve">amawiający niezwłocznie zamieszcza na stronie podmiotowej Biuletynu Informacji </w:t>
      </w:r>
      <w:r w:rsidR="008E23C1" w:rsidRPr="008E75C1">
        <w:rPr>
          <w:rFonts w:cstheme="minorHAnsi"/>
          <w:sz w:val="22"/>
        </w:rPr>
        <w:t>Publicznej informację</w:t>
      </w:r>
      <w:r w:rsidR="00E028CD" w:rsidRPr="008E75C1">
        <w:rPr>
          <w:rFonts w:cstheme="minorHAnsi"/>
          <w:sz w:val="22"/>
        </w:rPr>
        <w:t xml:space="preserve"> o nieudzieleniu zamówienia.</w:t>
      </w:r>
    </w:p>
    <w:p w14:paraId="3119B08C" w14:textId="77777777" w:rsidR="008E75C1" w:rsidRDefault="00C37814" w:rsidP="003D4A0F">
      <w:pPr>
        <w:pStyle w:val="Akapitzlist"/>
        <w:numPr>
          <w:ilvl w:val="1"/>
          <w:numId w:val="10"/>
        </w:numPr>
        <w:ind w:left="0" w:firstLine="0"/>
        <w:jc w:val="both"/>
        <w:rPr>
          <w:rFonts w:cstheme="minorHAnsi"/>
          <w:sz w:val="22"/>
        </w:rPr>
      </w:pPr>
      <w:r w:rsidRPr="008E75C1">
        <w:rPr>
          <w:rFonts w:cstheme="minorHAnsi"/>
          <w:sz w:val="22"/>
        </w:rPr>
        <w:t xml:space="preserve">Jeżeli Wykonawca, którego oferta została wybrana, uchyla się od zawarcia umowy w sprawie zamówienia publicznego Zamawiający może wybrać ofertę najkorzystniejszą spośród pozostałych ofert, bez przeprowadzenia ich ponownego </w:t>
      </w:r>
      <w:r w:rsidR="00FE6533" w:rsidRPr="008E75C1">
        <w:rPr>
          <w:rFonts w:cstheme="minorHAnsi"/>
          <w:sz w:val="22"/>
        </w:rPr>
        <w:t>badania i</w:t>
      </w:r>
      <w:r w:rsidRPr="008E75C1">
        <w:rPr>
          <w:rFonts w:cstheme="minorHAnsi"/>
          <w:sz w:val="22"/>
        </w:rPr>
        <w:t xml:space="preserve"> oceny, chyba że zachodzą przesłanki unieważnienia postępowania, o których mowa w art. 93 ust. 1 </w:t>
      </w:r>
      <w:proofErr w:type="spellStart"/>
      <w:r w:rsidRPr="008E75C1">
        <w:rPr>
          <w:rFonts w:cstheme="minorHAnsi"/>
          <w:sz w:val="22"/>
        </w:rPr>
        <w:t>Pzp</w:t>
      </w:r>
      <w:proofErr w:type="spellEnd"/>
      <w:r w:rsidRPr="008E75C1">
        <w:rPr>
          <w:rFonts w:cstheme="minorHAnsi"/>
          <w:sz w:val="22"/>
        </w:rPr>
        <w:t xml:space="preserve">. </w:t>
      </w:r>
    </w:p>
    <w:p w14:paraId="777A07DE" w14:textId="77B33589" w:rsidR="007A5C82" w:rsidRPr="008E75C1" w:rsidRDefault="00C37814" w:rsidP="003D4A0F">
      <w:pPr>
        <w:pStyle w:val="Akapitzlist"/>
        <w:numPr>
          <w:ilvl w:val="1"/>
          <w:numId w:val="10"/>
        </w:numPr>
        <w:ind w:left="0" w:firstLine="0"/>
        <w:jc w:val="both"/>
        <w:rPr>
          <w:rFonts w:cstheme="minorHAnsi"/>
          <w:sz w:val="22"/>
        </w:rPr>
      </w:pPr>
      <w:r w:rsidRPr="008E75C1">
        <w:rPr>
          <w:rFonts w:cstheme="minorHAnsi"/>
          <w:sz w:val="22"/>
        </w:rPr>
        <w:t xml:space="preserve">Środki ochrony prawnej określone w Dziale VI ustawy </w:t>
      </w:r>
      <w:proofErr w:type="spellStart"/>
      <w:r w:rsidR="008E23C1" w:rsidRPr="008E75C1">
        <w:rPr>
          <w:rFonts w:cstheme="minorHAnsi"/>
          <w:sz w:val="22"/>
        </w:rPr>
        <w:t>Pzp</w:t>
      </w:r>
      <w:proofErr w:type="spellEnd"/>
      <w:r w:rsidR="008E23C1" w:rsidRPr="008E75C1">
        <w:rPr>
          <w:rFonts w:cstheme="minorHAnsi"/>
          <w:sz w:val="22"/>
        </w:rPr>
        <w:t xml:space="preserve"> nie przysługują Wykonawcy w </w:t>
      </w:r>
      <w:r w:rsidRPr="008E75C1">
        <w:rPr>
          <w:rFonts w:cstheme="minorHAnsi"/>
          <w:sz w:val="22"/>
        </w:rPr>
        <w:t>niniejszym postępowaniu</w:t>
      </w:r>
      <w:r w:rsidR="00A66A39" w:rsidRPr="008E75C1">
        <w:rPr>
          <w:rFonts w:cstheme="minorHAnsi"/>
          <w:sz w:val="22"/>
        </w:rPr>
        <w:t>.</w:t>
      </w:r>
      <w:r w:rsidRPr="008E75C1">
        <w:rPr>
          <w:rFonts w:cstheme="minorHAnsi"/>
          <w:sz w:val="22"/>
        </w:rPr>
        <w:t xml:space="preserve"> </w:t>
      </w:r>
    </w:p>
    <w:p w14:paraId="1F8CCC2F" w14:textId="77777777" w:rsidR="00FE6533" w:rsidRPr="00076A2A" w:rsidRDefault="00FE6533">
      <w:pPr>
        <w:pStyle w:val="Akapitzlist"/>
        <w:ind w:left="360"/>
        <w:jc w:val="both"/>
        <w:rPr>
          <w:rFonts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A5C82" w:rsidRPr="00076A2A" w14:paraId="4D145499" w14:textId="77777777" w:rsidTr="00485EB1">
        <w:trPr>
          <w:trHeight w:val="223"/>
        </w:trPr>
        <w:tc>
          <w:tcPr>
            <w:tcW w:w="9438" w:type="dxa"/>
            <w:shd w:val="clear" w:color="auto" w:fill="FFFF00"/>
            <w:vAlign w:val="bottom"/>
          </w:tcPr>
          <w:p w14:paraId="7781E3FD" w14:textId="77777777" w:rsidR="007A5C82" w:rsidRPr="00076A2A" w:rsidRDefault="00647D55" w:rsidP="003D4A0F">
            <w:pPr>
              <w:pStyle w:val="Nagwek1"/>
              <w:numPr>
                <w:ilvl w:val="0"/>
                <w:numId w:val="10"/>
              </w:numPr>
              <w:spacing w:before="0" w:after="0"/>
              <w:ind w:left="442" w:hanging="357"/>
              <w:rPr>
                <w:rFonts w:cstheme="minorHAnsi"/>
              </w:rPr>
            </w:pPr>
            <w:bookmarkStart w:id="3596" w:name="_Toc1129789"/>
            <w:bookmarkStart w:id="3597" w:name="_Toc9426204"/>
            <w:bookmarkStart w:id="3598" w:name="_Toc57723561"/>
            <w:r w:rsidRPr="00076A2A">
              <w:rPr>
                <w:rFonts w:cstheme="minorHAnsi"/>
              </w:rPr>
              <w:t>Istotne postanowienia umowy</w:t>
            </w:r>
            <w:bookmarkEnd w:id="3596"/>
            <w:bookmarkEnd w:id="3597"/>
            <w:bookmarkEnd w:id="3598"/>
          </w:p>
        </w:tc>
      </w:tr>
    </w:tbl>
    <w:p w14:paraId="51301D5D" w14:textId="52179CA7" w:rsidR="00782595" w:rsidRDefault="007A5C82" w:rsidP="003D4A0F">
      <w:pPr>
        <w:pStyle w:val="Akapitzlist"/>
        <w:numPr>
          <w:ilvl w:val="1"/>
          <w:numId w:val="10"/>
        </w:numPr>
        <w:ind w:left="0" w:firstLine="0"/>
        <w:jc w:val="both"/>
        <w:rPr>
          <w:rFonts w:cstheme="minorHAnsi"/>
          <w:sz w:val="22"/>
        </w:rPr>
      </w:pPr>
      <w:r w:rsidRPr="00782595">
        <w:rPr>
          <w:rFonts w:cstheme="minorHAnsi"/>
          <w:sz w:val="22"/>
        </w:rPr>
        <w:t xml:space="preserve">Wzór umowy zawiera istotne postanowienia i stanowi </w:t>
      </w:r>
      <w:r w:rsidRPr="00E94EAE">
        <w:rPr>
          <w:rFonts w:cstheme="minorHAnsi"/>
          <w:b/>
          <w:bCs/>
          <w:sz w:val="22"/>
        </w:rPr>
        <w:t xml:space="preserve">załącznik </w:t>
      </w:r>
      <w:r w:rsidR="00E94EAE" w:rsidRPr="00E94EAE">
        <w:rPr>
          <w:rFonts w:cstheme="minorHAnsi"/>
          <w:b/>
          <w:bCs/>
          <w:sz w:val="22"/>
        </w:rPr>
        <w:t>nr</w:t>
      </w:r>
      <w:r w:rsidR="000F79EA" w:rsidRPr="00E94EAE">
        <w:rPr>
          <w:rFonts w:cstheme="minorHAnsi"/>
          <w:b/>
          <w:bCs/>
          <w:sz w:val="22"/>
        </w:rPr>
        <w:t xml:space="preserve"> </w:t>
      </w:r>
      <w:r w:rsidR="005B01BC" w:rsidRPr="00E94EAE">
        <w:rPr>
          <w:rFonts w:cstheme="minorHAnsi"/>
          <w:b/>
          <w:bCs/>
          <w:sz w:val="22"/>
        </w:rPr>
        <w:t>6</w:t>
      </w:r>
      <w:r w:rsidR="005B01BC" w:rsidRPr="00E94EAE">
        <w:rPr>
          <w:rFonts w:cstheme="minorHAnsi"/>
          <w:sz w:val="22"/>
        </w:rPr>
        <w:t xml:space="preserve"> </w:t>
      </w:r>
      <w:r w:rsidRPr="00782595">
        <w:rPr>
          <w:rFonts w:cstheme="minorHAnsi"/>
          <w:sz w:val="22"/>
        </w:rPr>
        <w:t>do niniejsze</w:t>
      </w:r>
      <w:r w:rsidR="00E3051D" w:rsidRPr="00782595">
        <w:rPr>
          <w:rFonts w:cstheme="minorHAnsi"/>
          <w:sz w:val="22"/>
        </w:rPr>
        <w:t>go</w:t>
      </w:r>
      <w:r w:rsidRPr="00782595">
        <w:rPr>
          <w:rFonts w:cstheme="minorHAnsi"/>
          <w:sz w:val="22"/>
        </w:rPr>
        <w:t xml:space="preserve"> </w:t>
      </w:r>
      <w:r w:rsidR="007C277C" w:rsidRPr="00782595">
        <w:rPr>
          <w:rFonts w:cstheme="minorHAnsi"/>
          <w:sz w:val="22"/>
        </w:rPr>
        <w:t>Ogłoszenia</w:t>
      </w:r>
      <w:r w:rsidRPr="00782595">
        <w:rPr>
          <w:rFonts w:cstheme="minorHAnsi"/>
          <w:sz w:val="22"/>
        </w:rPr>
        <w:t xml:space="preserve">, będąc </w:t>
      </w:r>
      <w:r w:rsidR="00746DB4" w:rsidRPr="00782595">
        <w:rPr>
          <w:rFonts w:cstheme="minorHAnsi"/>
          <w:sz w:val="22"/>
        </w:rPr>
        <w:t>je</w:t>
      </w:r>
      <w:r w:rsidR="00B71B4F" w:rsidRPr="00782595">
        <w:rPr>
          <w:rFonts w:cstheme="minorHAnsi"/>
          <w:sz w:val="22"/>
        </w:rPr>
        <w:t>go</w:t>
      </w:r>
      <w:r w:rsidRPr="00782595">
        <w:rPr>
          <w:rFonts w:cstheme="minorHAnsi"/>
          <w:sz w:val="22"/>
        </w:rPr>
        <w:t xml:space="preserve"> integralną częścią. </w:t>
      </w:r>
    </w:p>
    <w:p w14:paraId="78687024" w14:textId="77777777" w:rsidR="00782595" w:rsidRDefault="007A5C82" w:rsidP="003D4A0F">
      <w:pPr>
        <w:pStyle w:val="Akapitzlist"/>
        <w:numPr>
          <w:ilvl w:val="1"/>
          <w:numId w:val="10"/>
        </w:numPr>
        <w:ind w:left="0" w:firstLine="0"/>
        <w:jc w:val="both"/>
        <w:rPr>
          <w:rFonts w:cstheme="minorHAnsi"/>
          <w:sz w:val="22"/>
        </w:rPr>
      </w:pPr>
      <w:r w:rsidRPr="00782595">
        <w:rPr>
          <w:rFonts w:cstheme="minorHAnsi"/>
          <w:sz w:val="22"/>
        </w:rPr>
        <w:t xml:space="preserve">Zmiany umowy są dopuszczalne tylko w sytuacjach wyraźnie wskazanych we wzorze umowy. </w:t>
      </w:r>
    </w:p>
    <w:p w14:paraId="0390774F" w14:textId="77777777" w:rsidR="009E62B8" w:rsidRPr="00076A2A" w:rsidRDefault="009E62B8">
      <w:pPr>
        <w:pStyle w:val="Akapitzlist"/>
        <w:ind w:left="360"/>
        <w:rPr>
          <w:rFonts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63A16" w:rsidRPr="00076A2A" w14:paraId="548E6359" w14:textId="77777777" w:rsidTr="00485EB1">
        <w:trPr>
          <w:trHeight w:val="567"/>
        </w:trPr>
        <w:tc>
          <w:tcPr>
            <w:tcW w:w="9288" w:type="dxa"/>
            <w:shd w:val="clear" w:color="auto" w:fill="FFFF00"/>
          </w:tcPr>
          <w:p w14:paraId="583DC3D3" w14:textId="77777777" w:rsidR="00563A16" w:rsidRPr="00076A2A" w:rsidRDefault="009E62B8" w:rsidP="003D4A0F">
            <w:pPr>
              <w:pStyle w:val="Nagwek1"/>
              <w:numPr>
                <w:ilvl w:val="0"/>
                <w:numId w:val="10"/>
              </w:numPr>
              <w:spacing w:before="0" w:after="0"/>
              <w:ind w:left="442" w:hanging="357"/>
              <w:rPr>
                <w:rFonts w:cstheme="minorHAnsi"/>
              </w:rPr>
            </w:pPr>
            <w:bookmarkStart w:id="3599" w:name="_Toc1129790"/>
            <w:bookmarkStart w:id="3600" w:name="_Toc9426205"/>
            <w:bookmarkStart w:id="3601" w:name="_Toc57723562"/>
            <w:r w:rsidRPr="00076A2A">
              <w:rPr>
                <w:rFonts w:cstheme="minorHAnsi"/>
              </w:rPr>
              <w:t xml:space="preserve">Klauzula informacyjna z art. 13 </w:t>
            </w:r>
            <w:r w:rsidR="00CA5A3A" w:rsidRPr="00076A2A">
              <w:rPr>
                <w:rFonts w:cstheme="minorHAnsi"/>
              </w:rPr>
              <w:t xml:space="preserve">RODO </w:t>
            </w:r>
            <w:r w:rsidRPr="00076A2A">
              <w:rPr>
                <w:rFonts w:cstheme="minorHAnsi"/>
              </w:rPr>
              <w:t>do zastosowania przez zamawiających w celu związanym z postępowaniem o udzielenie zamówienia publicznego</w:t>
            </w:r>
            <w:bookmarkEnd w:id="3599"/>
            <w:bookmarkEnd w:id="3600"/>
            <w:bookmarkEnd w:id="3601"/>
          </w:p>
        </w:tc>
      </w:tr>
    </w:tbl>
    <w:p w14:paraId="7586242C" w14:textId="77777777" w:rsidR="00563A16" w:rsidRPr="00076A2A" w:rsidRDefault="00563A16" w:rsidP="00D05828">
      <w:pPr>
        <w:ind w:firstLine="360"/>
        <w:jc w:val="both"/>
        <w:rPr>
          <w:rFonts w:cstheme="minorHAnsi"/>
          <w:bCs/>
          <w:iCs/>
          <w:sz w:val="22"/>
          <w:szCs w:val="22"/>
        </w:rPr>
      </w:pPr>
      <w:r w:rsidRPr="00076A2A">
        <w:rPr>
          <w:rFonts w:cstheme="minorHAnsi"/>
          <w:bCs/>
          <w:iCs/>
          <w:sz w:val="22"/>
          <w:szCs w:val="22"/>
        </w:rPr>
        <w:t>Zgodnie z art. 13 ust. 1 i 2 rozporządzenia Parlamentu Europejskiego i Rady (UE) 2016/679 z dnia 27 kwietnia 2016 r. w sprawie ochrony osób fizycznych w związku z przetwarzaniem danych osobowych i</w:t>
      </w:r>
      <w:r w:rsidR="00B71B4F" w:rsidRPr="00076A2A">
        <w:rPr>
          <w:rFonts w:cstheme="minorHAnsi"/>
          <w:bCs/>
          <w:iCs/>
          <w:sz w:val="22"/>
          <w:szCs w:val="22"/>
        </w:rPr>
        <w:t> </w:t>
      </w:r>
      <w:r w:rsidRPr="00076A2A">
        <w:rPr>
          <w:rFonts w:cstheme="minorHAnsi"/>
          <w:bCs/>
          <w:iCs/>
          <w:sz w:val="22"/>
          <w:szCs w:val="22"/>
        </w:rPr>
        <w:t>w sprawie swobodnego przepływu takich danych oraz uchylenia dyrektywy 95/46/WE (ogólne rozporządzenie o ochronie danych) (Dz. Urz. UE L 119 z 04.05.2016, str. 1), dalej „RODO”,</w:t>
      </w:r>
      <w:r w:rsidRPr="00076A2A">
        <w:rPr>
          <w:rFonts w:cstheme="minorHAnsi"/>
          <w:sz w:val="22"/>
          <w:szCs w:val="22"/>
        </w:rPr>
        <w:t xml:space="preserve"> Zamawiający informuje</w:t>
      </w:r>
      <w:r w:rsidRPr="00076A2A">
        <w:rPr>
          <w:rFonts w:cstheme="minorHAnsi"/>
          <w:bCs/>
          <w:iCs/>
          <w:sz w:val="22"/>
          <w:szCs w:val="22"/>
        </w:rPr>
        <w:t xml:space="preserve">, że: </w:t>
      </w:r>
    </w:p>
    <w:p w14:paraId="362699D5" w14:textId="58AD2DC5" w:rsidR="00563A16" w:rsidRPr="00076A2A" w:rsidRDefault="00563A16" w:rsidP="003D4A0F">
      <w:pPr>
        <w:pStyle w:val="Akapitzlist"/>
        <w:numPr>
          <w:ilvl w:val="0"/>
          <w:numId w:val="6"/>
        </w:numPr>
        <w:jc w:val="both"/>
        <w:rPr>
          <w:rFonts w:cstheme="minorHAnsi"/>
          <w:i/>
          <w:sz w:val="22"/>
          <w:szCs w:val="22"/>
        </w:rPr>
      </w:pPr>
      <w:r w:rsidRPr="00076A2A">
        <w:rPr>
          <w:rFonts w:cstheme="minorHAnsi"/>
          <w:sz w:val="22"/>
          <w:szCs w:val="22"/>
        </w:rPr>
        <w:t>administratorem danych osobowych przekazywanych przez Wykonawców jest</w:t>
      </w:r>
      <w:r w:rsidR="00076A2A">
        <w:rPr>
          <w:rFonts w:cstheme="minorHAnsi"/>
          <w:sz w:val="22"/>
          <w:szCs w:val="22"/>
        </w:rPr>
        <w:t xml:space="preserve"> </w:t>
      </w:r>
      <w:r w:rsidRPr="00076A2A">
        <w:rPr>
          <w:rFonts w:cstheme="minorHAnsi"/>
          <w:sz w:val="22"/>
          <w:szCs w:val="22"/>
        </w:rPr>
        <w:t>Uniwersytet Przyrodniczy w Poznaniu</w:t>
      </w:r>
      <w:r w:rsidRPr="004565FD">
        <w:rPr>
          <w:rFonts w:cstheme="minorHAnsi"/>
          <w:sz w:val="22"/>
          <w:szCs w:val="22"/>
        </w:rPr>
        <w:t xml:space="preserve">, ul. Wojska </w:t>
      </w:r>
      <w:r w:rsidR="00C15468" w:rsidRPr="004565FD">
        <w:rPr>
          <w:rFonts w:cstheme="minorHAnsi"/>
          <w:sz w:val="22"/>
          <w:szCs w:val="22"/>
        </w:rPr>
        <w:t xml:space="preserve">Polskiego </w:t>
      </w:r>
      <w:r w:rsidR="00A66A39">
        <w:rPr>
          <w:rFonts w:cstheme="minorHAnsi"/>
          <w:sz w:val="22"/>
          <w:szCs w:val="22"/>
        </w:rPr>
        <w:t>28,</w:t>
      </w:r>
      <w:r w:rsidR="00C15468" w:rsidRPr="004565FD">
        <w:rPr>
          <w:rFonts w:cstheme="minorHAnsi"/>
          <w:sz w:val="22"/>
          <w:szCs w:val="22"/>
        </w:rPr>
        <w:t xml:space="preserve"> 60-6</w:t>
      </w:r>
      <w:r w:rsidR="00A66A39">
        <w:rPr>
          <w:rFonts w:cstheme="minorHAnsi"/>
          <w:sz w:val="22"/>
          <w:szCs w:val="22"/>
        </w:rPr>
        <w:t>3</w:t>
      </w:r>
      <w:r w:rsidR="00C15468" w:rsidRPr="004565FD">
        <w:rPr>
          <w:rFonts w:cstheme="minorHAnsi"/>
          <w:sz w:val="22"/>
          <w:szCs w:val="22"/>
        </w:rPr>
        <w:t>7</w:t>
      </w:r>
      <w:r w:rsidR="00C15468" w:rsidRPr="00076A2A">
        <w:rPr>
          <w:rFonts w:cstheme="minorHAnsi"/>
          <w:sz w:val="22"/>
          <w:szCs w:val="22"/>
        </w:rPr>
        <w:t xml:space="preserve"> Poznań</w:t>
      </w:r>
    </w:p>
    <w:p w14:paraId="01E83EF3" w14:textId="34A10C4C" w:rsidR="00563A16" w:rsidRPr="00076A2A" w:rsidRDefault="00563A16" w:rsidP="003D4A0F">
      <w:pPr>
        <w:pStyle w:val="Akapitzlist"/>
        <w:numPr>
          <w:ilvl w:val="0"/>
          <w:numId w:val="6"/>
        </w:numPr>
        <w:jc w:val="both"/>
        <w:rPr>
          <w:rFonts w:cstheme="minorHAnsi"/>
          <w:sz w:val="22"/>
          <w:szCs w:val="22"/>
        </w:rPr>
      </w:pPr>
      <w:r w:rsidRPr="00076A2A">
        <w:rPr>
          <w:rFonts w:cstheme="minorHAnsi"/>
          <w:sz w:val="22"/>
          <w:szCs w:val="22"/>
        </w:rPr>
        <w:t>inspektorem ochrony danych osobowych w Uniwersytecie Przyrodniczym</w:t>
      </w:r>
      <w:r w:rsidR="00076A2A">
        <w:rPr>
          <w:rFonts w:cstheme="minorHAnsi"/>
          <w:sz w:val="22"/>
          <w:szCs w:val="22"/>
        </w:rPr>
        <w:t xml:space="preserve"> </w:t>
      </w:r>
      <w:r w:rsidRPr="00076A2A">
        <w:rPr>
          <w:rFonts w:cstheme="minorHAnsi"/>
          <w:sz w:val="22"/>
          <w:szCs w:val="22"/>
        </w:rPr>
        <w:t xml:space="preserve">w Poznaniu jest Pan Tomasz Napierała </w:t>
      </w:r>
      <w:hyperlink r:id="rId11" w:history="1">
        <w:r w:rsidRPr="00076A2A">
          <w:rPr>
            <w:rFonts w:cstheme="minorHAnsi"/>
            <w:color w:val="0000FF"/>
            <w:sz w:val="22"/>
            <w:szCs w:val="22"/>
            <w:u w:val="single"/>
          </w:rPr>
          <w:t>tomasz.napierala@up.poznan.pl</w:t>
        </w:r>
      </w:hyperlink>
      <w:r w:rsidRPr="00076A2A">
        <w:rPr>
          <w:rFonts w:cstheme="minorHAnsi"/>
          <w:sz w:val="22"/>
          <w:szCs w:val="22"/>
        </w:rPr>
        <w:t xml:space="preserve"> tel. 61 848-7799</w:t>
      </w:r>
    </w:p>
    <w:p w14:paraId="7B882AA4" w14:textId="16D5EFF3" w:rsidR="009E62B8" w:rsidRPr="00377147" w:rsidRDefault="00563A16" w:rsidP="00377147">
      <w:pPr>
        <w:ind w:left="426"/>
        <w:jc w:val="both"/>
        <w:rPr>
          <w:rFonts w:eastAsia="Times New Roman" w:cstheme="minorHAnsi"/>
          <w:b/>
          <w:sz w:val="22"/>
          <w:szCs w:val="22"/>
          <w:lang w:eastAsia="pl-PL"/>
        </w:rPr>
      </w:pPr>
      <w:r w:rsidRPr="00076A2A">
        <w:rPr>
          <w:rFonts w:cstheme="minorHAnsi"/>
          <w:sz w:val="22"/>
          <w:szCs w:val="22"/>
        </w:rPr>
        <w:t>uzyskane</w:t>
      </w:r>
      <w:r w:rsidR="00076A2A">
        <w:rPr>
          <w:rFonts w:cstheme="minorHAnsi"/>
          <w:sz w:val="22"/>
          <w:szCs w:val="22"/>
        </w:rPr>
        <w:t xml:space="preserve"> </w:t>
      </w:r>
      <w:r w:rsidRPr="00076A2A">
        <w:rPr>
          <w:rFonts w:cstheme="minorHAnsi"/>
          <w:sz w:val="22"/>
          <w:szCs w:val="22"/>
        </w:rPr>
        <w:t>dane osobowe przetwarzane będą na podstawie art. 6 ust. 1 lit. c</w:t>
      </w:r>
      <w:r w:rsidR="00076A2A">
        <w:rPr>
          <w:rFonts w:cstheme="minorHAnsi"/>
          <w:sz w:val="22"/>
          <w:szCs w:val="22"/>
        </w:rPr>
        <w:t xml:space="preserve"> </w:t>
      </w:r>
      <w:r w:rsidR="00E83799">
        <w:rPr>
          <w:rFonts w:cstheme="minorHAnsi"/>
          <w:sz w:val="22"/>
          <w:szCs w:val="22"/>
        </w:rPr>
        <w:t xml:space="preserve">RODO w celu </w:t>
      </w:r>
      <w:r w:rsidRPr="00076A2A">
        <w:rPr>
          <w:rFonts w:cstheme="minorHAnsi"/>
          <w:sz w:val="22"/>
          <w:szCs w:val="22"/>
        </w:rPr>
        <w:t>związanym z postępowaniem o udzielenie zamówienia publicznego</w:t>
      </w:r>
      <w:r w:rsidR="006F12DD" w:rsidRPr="00076A2A">
        <w:rPr>
          <w:rFonts w:cstheme="minorHAnsi"/>
          <w:sz w:val="22"/>
          <w:szCs w:val="22"/>
        </w:rPr>
        <w:t xml:space="preserve"> na</w:t>
      </w:r>
      <w:r w:rsidR="005C4220">
        <w:rPr>
          <w:rFonts w:cstheme="minorHAnsi"/>
          <w:sz w:val="22"/>
          <w:szCs w:val="22"/>
        </w:rPr>
        <w:t xml:space="preserve"> </w:t>
      </w:r>
      <w:r w:rsidR="00EF6CDC" w:rsidRPr="005C4220">
        <w:rPr>
          <w:rFonts w:cstheme="minorBidi"/>
          <w:b/>
          <w:bCs/>
          <w:sz w:val="22"/>
          <w:szCs w:val="22"/>
        </w:rPr>
        <w:t>„</w:t>
      </w:r>
      <w:r w:rsidR="00EC4329" w:rsidRPr="00EC4329">
        <w:rPr>
          <w:rFonts w:cstheme="minorBidi"/>
          <w:b/>
          <w:bCs/>
          <w:sz w:val="22"/>
          <w:szCs w:val="22"/>
        </w:rPr>
        <w:t>Sukcesywne świadczenie usług wynajmu sali szkoleniowej i zapewnienie usługi cateringowej oraz zaplecza hotelowego (w przypadku szkoleń zamiejscowych) dla uczestników szkoleń zgodnie z zakresem merytorycznym projektów pn. “Najlepsi z natury! Zintegrowany Program Rozwoju Uniwersytetu Przyrodniczego w Poznaniu” oraz “Zintegrowany Program Uniwersytetu Przyrodniczego w Poznaniu na rzecz Innowacyjnej Wielkopolski” – liczba części 2.</w:t>
      </w:r>
      <w:r w:rsidR="00EC4329">
        <w:rPr>
          <w:rFonts w:cstheme="minorBidi"/>
          <w:b/>
          <w:bCs/>
          <w:sz w:val="22"/>
          <w:szCs w:val="22"/>
        </w:rPr>
        <w:t xml:space="preserve">” </w:t>
      </w:r>
      <w:r w:rsidR="001851C6" w:rsidRPr="00377147">
        <w:rPr>
          <w:rFonts w:cstheme="minorBidi"/>
          <w:i/>
          <w:iCs/>
          <w:sz w:val="22"/>
          <w:szCs w:val="22"/>
        </w:rPr>
        <w:t>nr postępowania</w:t>
      </w:r>
      <w:r w:rsidR="005C4220" w:rsidRPr="00377147">
        <w:rPr>
          <w:rFonts w:cstheme="minorBidi"/>
          <w:i/>
          <w:iCs/>
          <w:sz w:val="22"/>
          <w:szCs w:val="22"/>
        </w:rPr>
        <w:t xml:space="preserve"> </w:t>
      </w:r>
      <w:r w:rsidR="005C4220" w:rsidRPr="000E6465">
        <w:rPr>
          <w:rFonts w:cstheme="minorHAnsi"/>
          <w:sz w:val="22"/>
        </w:rPr>
        <w:t>AZ-262</w:t>
      </w:r>
      <w:r w:rsidR="000E6465" w:rsidRPr="000E6465">
        <w:rPr>
          <w:rFonts w:cstheme="minorHAnsi"/>
          <w:sz w:val="22"/>
        </w:rPr>
        <w:t>-94</w:t>
      </w:r>
      <w:r w:rsidR="005C4220" w:rsidRPr="000E6465">
        <w:rPr>
          <w:rFonts w:cstheme="minorHAnsi"/>
          <w:sz w:val="22"/>
        </w:rPr>
        <w:t>/2020</w:t>
      </w:r>
      <w:r w:rsidRPr="000E6465">
        <w:rPr>
          <w:rFonts w:cstheme="minorBidi"/>
          <w:i/>
          <w:iCs/>
          <w:sz w:val="22"/>
          <w:szCs w:val="22"/>
        </w:rPr>
        <w:t>)</w:t>
      </w:r>
      <w:r w:rsidR="005C4220" w:rsidRPr="000E6465">
        <w:rPr>
          <w:rFonts w:cstheme="minorBidi"/>
          <w:i/>
          <w:iCs/>
          <w:sz w:val="22"/>
          <w:szCs w:val="22"/>
        </w:rPr>
        <w:t>.</w:t>
      </w:r>
    </w:p>
    <w:p w14:paraId="31D8CBE4" w14:textId="50CCB79F" w:rsidR="009E62B8" w:rsidRPr="00076A2A" w:rsidRDefault="00563A16" w:rsidP="003D4A0F">
      <w:pPr>
        <w:pStyle w:val="Akapitzlist"/>
        <w:numPr>
          <w:ilvl w:val="0"/>
          <w:numId w:val="6"/>
        </w:numPr>
        <w:jc w:val="both"/>
        <w:rPr>
          <w:rFonts w:cstheme="minorBidi"/>
          <w:sz w:val="22"/>
          <w:szCs w:val="22"/>
        </w:rPr>
      </w:pPr>
      <w:r w:rsidRPr="703BD154">
        <w:rPr>
          <w:rFonts w:cstheme="minorBidi"/>
          <w:sz w:val="22"/>
          <w:szCs w:val="22"/>
        </w:rPr>
        <w:t>odbiorcami danych osobowych będą osoby lub podmioty, którym udostępniona zostanie dokumentacja postępowania w oparciu o art. 8 oraz art. 96 ust. 3</w:t>
      </w:r>
      <w:r w:rsidR="009B443C" w:rsidRPr="703BD154">
        <w:rPr>
          <w:rFonts w:cstheme="minorBidi"/>
          <w:sz w:val="22"/>
          <w:szCs w:val="22"/>
        </w:rPr>
        <w:t xml:space="preserve"> ustawy z dnia 29 stycznia 2004 </w:t>
      </w:r>
      <w:r w:rsidRPr="703BD154">
        <w:rPr>
          <w:rFonts w:cstheme="minorBidi"/>
          <w:sz w:val="22"/>
          <w:szCs w:val="22"/>
        </w:rPr>
        <w:t>r. – Prawo zamówień publicznych (</w:t>
      </w:r>
      <w:r w:rsidR="008F0231" w:rsidRPr="703BD154">
        <w:rPr>
          <w:rFonts w:cstheme="minorBidi"/>
          <w:sz w:val="22"/>
          <w:szCs w:val="22"/>
        </w:rPr>
        <w:t>tj.</w:t>
      </w:r>
      <w:r w:rsidR="00E83799" w:rsidRPr="703BD154">
        <w:rPr>
          <w:rFonts w:cstheme="minorBidi"/>
          <w:sz w:val="22"/>
          <w:szCs w:val="22"/>
        </w:rPr>
        <w:t xml:space="preserve"> Dz. U. z 2019</w:t>
      </w:r>
      <w:r w:rsidR="00DF1AF7" w:rsidRPr="703BD154">
        <w:rPr>
          <w:rFonts w:cstheme="minorBidi"/>
          <w:sz w:val="22"/>
          <w:szCs w:val="22"/>
        </w:rPr>
        <w:t xml:space="preserve"> r. poz. 1</w:t>
      </w:r>
      <w:r w:rsidR="00E83799" w:rsidRPr="703BD154">
        <w:rPr>
          <w:rFonts w:cstheme="minorBidi"/>
          <w:sz w:val="22"/>
          <w:szCs w:val="22"/>
        </w:rPr>
        <w:t>843</w:t>
      </w:r>
      <w:r w:rsidRPr="703BD154">
        <w:rPr>
          <w:rFonts w:cstheme="minorBidi"/>
          <w:sz w:val="22"/>
          <w:szCs w:val="22"/>
        </w:rPr>
        <w:t xml:space="preserve">), dalej „ustawa </w:t>
      </w:r>
      <w:proofErr w:type="spellStart"/>
      <w:r w:rsidRPr="703BD154">
        <w:rPr>
          <w:rFonts w:cstheme="minorBidi"/>
          <w:sz w:val="22"/>
          <w:szCs w:val="22"/>
        </w:rPr>
        <w:t>Pzp</w:t>
      </w:r>
      <w:proofErr w:type="spellEnd"/>
      <w:r w:rsidRPr="703BD154">
        <w:rPr>
          <w:rFonts w:cstheme="minorBidi"/>
          <w:sz w:val="22"/>
          <w:szCs w:val="22"/>
        </w:rPr>
        <w:t xml:space="preserve">”;  </w:t>
      </w:r>
    </w:p>
    <w:p w14:paraId="6512BC79" w14:textId="77777777" w:rsidR="009E62B8" w:rsidRPr="00076A2A" w:rsidRDefault="00563A16" w:rsidP="003D4A0F">
      <w:pPr>
        <w:pStyle w:val="Akapitzlist"/>
        <w:numPr>
          <w:ilvl w:val="0"/>
          <w:numId w:val="6"/>
        </w:numPr>
        <w:jc w:val="both"/>
        <w:rPr>
          <w:rFonts w:cstheme="minorBidi"/>
          <w:sz w:val="22"/>
          <w:szCs w:val="22"/>
        </w:rPr>
      </w:pPr>
      <w:r w:rsidRPr="703BD154">
        <w:rPr>
          <w:rFonts w:cstheme="minorBidi"/>
          <w:sz w:val="22"/>
          <w:szCs w:val="22"/>
        </w:rPr>
        <w:t xml:space="preserve">dane osobowe będą przechowywane, zgodnie z art. 97 ust. 1 ustawy </w:t>
      </w:r>
      <w:proofErr w:type="spellStart"/>
      <w:r w:rsidRPr="703BD154">
        <w:rPr>
          <w:rFonts w:cstheme="minorBidi"/>
          <w:sz w:val="22"/>
          <w:szCs w:val="22"/>
        </w:rPr>
        <w:t>Pzp</w:t>
      </w:r>
      <w:proofErr w:type="spellEnd"/>
      <w:r w:rsidRPr="703BD154">
        <w:rPr>
          <w:rFonts w:cstheme="minorBidi"/>
          <w:sz w:val="22"/>
          <w:szCs w:val="22"/>
        </w:rPr>
        <w:t>, przez okres 4 lat od dnia zakończenia postępowania o udzielenie zamówienia, a jeżeli czas trwania umowy przekracza 4 lata, okres przechowywania obejmuje cały czas trwania umowy;</w:t>
      </w:r>
    </w:p>
    <w:p w14:paraId="1AD55536" w14:textId="48EC75AF" w:rsidR="009E62B8" w:rsidRPr="00076A2A" w:rsidRDefault="00563A16" w:rsidP="003D4A0F">
      <w:pPr>
        <w:pStyle w:val="Akapitzlist"/>
        <w:numPr>
          <w:ilvl w:val="0"/>
          <w:numId w:val="6"/>
        </w:numPr>
        <w:jc w:val="both"/>
        <w:rPr>
          <w:rFonts w:cstheme="minorBidi"/>
          <w:sz w:val="22"/>
          <w:szCs w:val="22"/>
        </w:rPr>
      </w:pPr>
      <w:r w:rsidRPr="703BD154">
        <w:rPr>
          <w:rFonts w:cstheme="minorBidi"/>
          <w:sz w:val="22"/>
          <w:szCs w:val="22"/>
        </w:rPr>
        <w:t>podanie przez Wykonawcę</w:t>
      </w:r>
      <w:r w:rsidR="00076A2A" w:rsidRPr="703BD154">
        <w:rPr>
          <w:rFonts w:cstheme="minorBidi"/>
          <w:sz w:val="22"/>
          <w:szCs w:val="22"/>
        </w:rPr>
        <w:t xml:space="preserve"> </w:t>
      </w:r>
      <w:r w:rsidRPr="703BD154">
        <w:rPr>
          <w:rFonts w:cstheme="minorBidi"/>
          <w:sz w:val="22"/>
          <w:szCs w:val="22"/>
        </w:rPr>
        <w:t>danych osobowych jest dobrowolne, lecz równocześnie jest</w:t>
      </w:r>
      <w:r w:rsidR="00076A2A" w:rsidRPr="703BD154">
        <w:rPr>
          <w:rFonts w:cstheme="minorBidi"/>
          <w:sz w:val="22"/>
          <w:szCs w:val="22"/>
        </w:rPr>
        <w:t xml:space="preserve"> </w:t>
      </w:r>
      <w:r w:rsidRPr="703BD154">
        <w:rPr>
          <w:rFonts w:cstheme="minorBidi"/>
          <w:sz w:val="22"/>
          <w:szCs w:val="22"/>
        </w:rPr>
        <w:t>wymogiem ustawowym określonym w przepisach ust</w:t>
      </w:r>
      <w:r w:rsidR="00334296" w:rsidRPr="703BD154">
        <w:rPr>
          <w:rFonts w:cstheme="minorBidi"/>
          <w:sz w:val="22"/>
          <w:szCs w:val="22"/>
        </w:rPr>
        <w:t xml:space="preserve">awy </w:t>
      </w:r>
      <w:proofErr w:type="spellStart"/>
      <w:r w:rsidR="00334296" w:rsidRPr="703BD154">
        <w:rPr>
          <w:rFonts w:cstheme="minorBidi"/>
          <w:sz w:val="22"/>
          <w:szCs w:val="22"/>
        </w:rPr>
        <w:t>Pzp</w:t>
      </w:r>
      <w:proofErr w:type="spellEnd"/>
      <w:r w:rsidR="00334296" w:rsidRPr="703BD154">
        <w:rPr>
          <w:rFonts w:cstheme="minorBidi"/>
          <w:sz w:val="22"/>
          <w:szCs w:val="22"/>
        </w:rPr>
        <w:t>, związanym z udziałem w </w:t>
      </w:r>
      <w:r w:rsidR="009B443C" w:rsidRPr="703BD154">
        <w:rPr>
          <w:rFonts w:cstheme="minorBidi"/>
          <w:sz w:val="22"/>
          <w:szCs w:val="22"/>
        </w:rPr>
        <w:t>postępowaniu o </w:t>
      </w:r>
      <w:r w:rsidRPr="703BD154">
        <w:rPr>
          <w:rFonts w:cstheme="minorBidi"/>
          <w:sz w:val="22"/>
          <w:szCs w:val="22"/>
        </w:rPr>
        <w:t>udzielenie zamówienia publicznego; konsekwencje niepodani</w:t>
      </w:r>
      <w:r w:rsidR="009B443C" w:rsidRPr="703BD154">
        <w:rPr>
          <w:rFonts w:cstheme="minorBidi"/>
          <w:sz w:val="22"/>
          <w:szCs w:val="22"/>
        </w:rPr>
        <w:t>a określonych danych wynikają z </w:t>
      </w:r>
      <w:r w:rsidRPr="703BD154">
        <w:rPr>
          <w:rFonts w:cstheme="minorBidi"/>
          <w:sz w:val="22"/>
          <w:szCs w:val="22"/>
        </w:rPr>
        <w:t xml:space="preserve">ustawy </w:t>
      </w:r>
      <w:proofErr w:type="spellStart"/>
      <w:r w:rsidRPr="703BD154">
        <w:rPr>
          <w:rFonts w:cstheme="minorBidi"/>
          <w:sz w:val="22"/>
          <w:szCs w:val="22"/>
        </w:rPr>
        <w:t>Pzp</w:t>
      </w:r>
      <w:proofErr w:type="spellEnd"/>
      <w:r w:rsidRPr="703BD154">
        <w:rPr>
          <w:rFonts w:cstheme="minorBidi"/>
          <w:sz w:val="22"/>
          <w:szCs w:val="22"/>
        </w:rPr>
        <w:t xml:space="preserve">;  </w:t>
      </w:r>
    </w:p>
    <w:p w14:paraId="0532B7A3" w14:textId="77777777" w:rsidR="009E62B8" w:rsidRPr="00076A2A" w:rsidRDefault="00563A16" w:rsidP="003D4A0F">
      <w:pPr>
        <w:pStyle w:val="Akapitzlist"/>
        <w:numPr>
          <w:ilvl w:val="0"/>
          <w:numId w:val="6"/>
        </w:numPr>
        <w:jc w:val="both"/>
        <w:rPr>
          <w:rFonts w:cstheme="minorBidi"/>
          <w:sz w:val="22"/>
          <w:szCs w:val="22"/>
        </w:rPr>
      </w:pPr>
      <w:r w:rsidRPr="703BD154">
        <w:rPr>
          <w:rFonts w:cstheme="minorBidi"/>
          <w:sz w:val="22"/>
          <w:szCs w:val="22"/>
        </w:rPr>
        <w:t>w odniesieniu do danych osobowych decyzje nie będą podejmowane w sposób zautomatyzowany, stosowanie do art. 22 RODO;</w:t>
      </w:r>
    </w:p>
    <w:p w14:paraId="05BB927A" w14:textId="77777777" w:rsidR="00563A16" w:rsidRPr="00076A2A" w:rsidRDefault="007A4C70" w:rsidP="003D4A0F">
      <w:pPr>
        <w:pStyle w:val="Akapitzlist"/>
        <w:numPr>
          <w:ilvl w:val="0"/>
          <w:numId w:val="6"/>
        </w:numPr>
        <w:jc w:val="both"/>
        <w:rPr>
          <w:rFonts w:cstheme="minorBidi"/>
          <w:sz w:val="22"/>
          <w:szCs w:val="22"/>
        </w:rPr>
      </w:pPr>
      <w:r w:rsidRPr="703BD154">
        <w:rPr>
          <w:rFonts w:cstheme="minorBidi"/>
          <w:sz w:val="22"/>
          <w:szCs w:val="22"/>
        </w:rPr>
        <w:t xml:space="preserve">Wykonawcy </w:t>
      </w:r>
      <w:r w:rsidR="00563A16" w:rsidRPr="703BD154">
        <w:rPr>
          <w:rFonts w:cstheme="minorBidi"/>
          <w:sz w:val="22"/>
          <w:szCs w:val="22"/>
        </w:rPr>
        <w:t>oraz osoby, których dane osobowe zostały podane w związku z postępowaniem posiadają:</w:t>
      </w:r>
    </w:p>
    <w:p w14:paraId="07EF16E2" w14:textId="77777777" w:rsidR="00563A16" w:rsidRPr="00076A2A" w:rsidRDefault="00563A16" w:rsidP="003D4A0F">
      <w:pPr>
        <w:pStyle w:val="Akapitzlist"/>
        <w:numPr>
          <w:ilvl w:val="0"/>
          <w:numId w:val="7"/>
        </w:numPr>
        <w:jc w:val="both"/>
        <w:rPr>
          <w:rFonts w:cstheme="minorBidi"/>
          <w:sz w:val="22"/>
          <w:szCs w:val="22"/>
        </w:rPr>
      </w:pPr>
      <w:r w:rsidRPr="703BD154">
        <w:rPr>
          <w:rFonts w:cstheme="minorBidi"/>
          <w:sz w:val="22"/>
          <w:szCs w:val="22"/>
        </w:rPr>
        <w:t>na podstawie art. 15 RODO prawo dostępu do danych osobowych dotyczących</w:t>
      </w:r>
      <w:r w:rsidR="009B443C" w:rsidRPr="703BD154">
        <w:rPr>
          <w:rStyle w:val="Odwoanieprzypisudolnego"/>
          <w:rFonts w:cstheme="minorBidi"/>
          <w:sz w:val="22"/>
          <w:szCs w:val="22"/>
        </w:rPr>
        <w:footnoteReference w:id="3"/>
      </w:r>
      <w:r w:rsidRPr="703BD154">
        <w:rPr>
          <w:rFonts w:cstheme="minorBidi"/>
          <w:sz w:val="22"/>
          <w:szCs w:val="22"/>
        </w:rPr>
        <w:t>;</w:t>
      </w:r>
    </w:p>
    <w:p w14:paraId="7A4D974B" w14:textId="77777777" w:rsidR="00563A16" w:rsidRPr="00076A2A" w:rsidRDefault="00563A16" w:rsidP="003D4A0F">
      <w:pPr>
        <w:pStyle w:val="Akapitzlist"/>
        <w:numPr>
          <w:ilvl w:val="0"/>
          <w:numId w:val="7"/>
        </w:numPr>
        <w:jc w:val="both"/>
        <w:rPr>
          <w:rFonts w:cstheme="minorBidi"/>
          <w:sz w:val="22"/>
          <w:szCs w:val="22"/>
        </w:rPr>
      </w:pPr>
      <w:r w:rsidRPr="703BD154">
        <w:rPr>
          <w:rFonts w:cstheme="minorBidi"/>
          <w:sz w:val="22"/>
          <w:szCs w:val="22"/>
        </w:rPr>
        <w:t>na podstawie art. 16 RODO prawo do sprostowania danych osobowych</w:t>
      </w:r>
      <w:r w:rsidR="009B443C" w:rsidRPr="703BD154">
        <w:rPr>
          <w:rStyle w:val="Odwoanieprzypisudolnego"/>
          <w:rFonts w:cstheme="minorBidi"/>
          <w:sz w:val="22"/>
          <w:szCs w:val="22"/>
        </w:rPr>
        <w:footnoteReference w:id="4"/>
      </w:r>
      <w:r w:rsidRPr="703BD154">
        <w:rPr>
          <w:rFonts w:cstheme="minorBidi"/>
          <w:sz w:val="22"/>
          <w:szCs w:val="22"/>
        </w:rPr>
        <w:t>;</w:t>
      </w:r>
    </w:p>
    <w:p w14:paraId="0DB2051F" w14:textId="77777777" w:rsidR="00563A16" w:rsidRPr="00076A2A" w:rsidRDefault="00563A16" w:rsidP="003D4A0F">
      <w:pPr>
        <w:pStyle w:val="Akapitzlist"/>
        <w:numPr>
          <w:ilvl w:val="0"/>
          <w:numId w:val="7"/>
        </w:numPr>
        <w:jc w:val="both"/>
        <w:rPr>
          <w:rFonts w:cstheme="minorBidi"/>
          <w:sz w:val="22"/>
          <w:szCs w:val="22"/>
        </w:rPr>
      </w:pPr>
      <w:r w:rsidRPr="703BD154">
        <w:rPr>
          <w:rFonts w:cstheme="minorBidi"/>
          <w:sz w:val="22"/>
          <w:szCs w:val="22"/>
        </w:rPr>
        <w:t xml:space="preserve">na podstawie art. 18 RODO prawo żądania od administratora ograniczenia przetwarzania danych osobowych z zastrzeżeniem przypadków, o których mowa w art. 18 ust. 2 RODO </w:t>
      </w:r>
      <w:r w:rsidR="009B443C" w:rsidRPr="703BD154">
        <w:rPr>
          <w:rStyle w:val="Odwoanieprzypisudolnego"/>
          <w:rFonts w:cstheme="minorBidi"/>
          <w:sz w:val="22"/>
          <w:szCs w:val="22"/>
        </w:rPr>
        <w:footnoteReference w:id="5"/>
      </w:r>
      <w:r w:rsidRPr="703BD154">
        <w:rPr>
          <w:rFonts w:cstheme="minorBidi"/>
          <w:sz w:val="22"/>
          <w:szCs w:val="22"/>
        </w:rPr>
        <w:t xml:space="preserve">;  </w:t>
      </w:r>
    </w:p>
    <w:p w14:paraId="017B26E5" w14:textId="77777777" w:rsidR="00563A16" w:rsidRPr="00076A2A" w:rsidRDefault="00563A16" w:rsidP="003D4A0F">
      <w:pPr>
        <w:pStyle w:val="Akapitzlist"/>
        <w:numPr>
          <w:ilvl w:val="0"/>
          <w:numId w:val="7"/>
        </w:numPr>
        <w:jc w:val="both"/>
        <w:rPr>
          <w:rFonts w:cstheme="minorBidi"/>
          <w:i/>
          <w:iCs/>
          <w:sz w:val="22"/>
          <w:szCs w:val="22"/>
        </w:rPr>
      </w:pPr>
      <w:r w:rsidRPr="703BD154">
        <w:rPr>
          <w:rFonts w:cstheme="minorBidi"/>
          <w:sz w:val="22"/>
          <w:szCs w:val="22"/>
        </w:rPr>
        <w:t>prawo do wniesienia skargi do Prezesa Urzędu Ochrony Danych Osobowych, gdy uzna Pani/Pan, że przetwarzanie danych osobowych dotyczących narusza przepisy RODO;</w:t>
      </w:r>
    </w:p>
    <w:p w14:paraId="6C8FCE3E" w14:textId="4E6FAA6D" w:rsidR="00563A16" w:rsidRPr="00F46856" w:rsidRDefault="00563A16" w:rsidP="003D4A0F">
      <w:pPr>
        <w:pStyle w:val="Akapitzlist"/>
        <w:numPr>
          <w:ilvl w:val="0"/>
          <w:numId w:val="6"/>
        </w:numPr>
        <w:jc w:val="both"/>
        <w:rPr>
          <w:rFonts w:cstheme="minorBidi"/>
          <w:sz w:val="22"/>
          <w:szCs w:val="22"/>
        </w:rPr>
      </w:pPr>
      <w:r w:rsidRPr="703BD154">
        <w:rPr>
          <w:rFonts w:cstheme="minorBidi"/>
          <w:sz w:val="22"/>
          <w:szCs w:val="22"/>
        </w:rPr>
        <w:t>nie przysługuje</w:t>
      </w:r>
      <w:r w:rsidR="00076A2A" w:rsidRPr="703BD154">
        <w:rPr>
          <w:rFonts w:cstheme="minorBidi"/>
          <w:sz w:val="22"/>
          <w:szCs w:val="22"/>
        </w:rPr>
        <w:t xml:space="preserve"> </w:t>
      </w:r>
      <w:r w:rsidR="006419B6" w:rsidRPr="703BD154">
        <w:rPr>
          <w:rFonts w:cstheme="minorBidi"/>
          <w:sz w:val="22"/>
          <w:szCs w:val="22"/>
        </w:rPr>
        <w:t xml:space="preserve">Wykonawcom </w:t>
      </w:r>
      <w:r w:rsidRPr="703BD154">
        <w:rPr>
          <w:rFonts w:cstheme="minorBidi"/>
          <w:sz w:val="22"/>
          <w:szCs w:val="22"/>
        </w:rPr>
        <w:t>oraz osobom, których dane osobowe zostały podane w</w:t>
      </w:r>
      <w:r w:rsidR="00C832F6" w:rsidRPr="703BD154">
        <w:rPr>
          <w:rFonts w:cstheme="minorBidi"/>
          <w:sz w:val="22"/>
          <w:szCs w:val="22"/>
        </w:rPr>
        <w:t> </w:t>
      </w:r>
      <w:r w:rsidR="009E62B8" w:rsidRPr="703BD154">
        <w:rPr>
          <w:rFonts w:cstheme="minorBidi"/>
          <w:sz w:val="22"/>
          <w:szCs w:val="22"/>
        </w:rPr>
        <w:t>związku z </w:t>
      </w:r>
      <w:r w:rsidRPr="703BD154">
        <w:rPr>
          <w:rFonts w:cstheme="minorBidi"/>
          <w:sz w:val="22"/>
          <w:szCs w:val="22"/>
        </w:rPr>
        <w:t>postępowaniem:</w:t>
      </w:r>
    </w:p>
    <w:p w14:paraId="63E8236C" w14:textId="77777777" w:rsidR="00563A16" w:rsidRPr="00076A2A" w:rsidRDefault="00563A16" w:rsidP="003D4A0F">
      <w:pPr>
        <w:pStyle w:val="Akapitzlist"/>
        <w:numPr>
          <w:ilvl w:val="0"/>
          <w:numId w:val="8"/>
        </w:numPr>
        <w:jc w:val="both"/>
        <w:rPr>
          <w:rFonts w:cstheme="minorBidi"/>
          <w:i/>
          <w:iCs/>
          <w:sz w:val="22"/>
          <w:szCs w:val="22"/>
        </w:rPr>
      </w:pPr>
      <w:r w:rsidRPr="703BD154">
        <w:rPr>
          <w:rFonts w:cstheme="minorBidi"/>
          <w:sz w:val="22"/>
          <w:szCs w:val="22"/>
        </w:rPr>
        <w:t>w związku z art. 17 ust. 3 lit. b, d lub e RODO prawo do usunięcia danych osobowych;</w:t>
      </w:r>
    </w:p>
    <w:p w14:paraId="5BA3D833" w14:textId="77777777" w:rsidR="00563A16" w:rsidRPr="00076A2A" w:rsidRDefault="00563A16" w:rsidP="003D4A0F">
      <w:pPr>
        <w:pStyle w:val="Akapitzlist"/>
        <w:numPr>
          <w:ilvl w:val="0"/>
          <w:numId w:val="8"/>
        </w:numPr>
        <w:jc w:val="both"/>
        <w:rPr>
          <w:rFonts w:cstheme="minorBidi"/>
          <w:b/>
          <w:bCs/>
          <w:i/>
          <w:iCs/>
          <w:sz w:val="22"/>
          <w:szCs w:val="22"/>
        </w:rPr>
      </w:pPr>
      <w:r w:rsidRPr="703BD154">
        <w:rPr>
          <w:rFonts w:cstheme="minorBidi"/>
          <w:sz w:val="22"/>
          <w:szCs w:val="22"/>
        </w:rPr>
        <w:t>prawo do przenoszenia danych osobowych, o którym mowa w art. 20 RODO;</w:t>
      </w:r>
    </w:p>
    <w:p w14:paraId="0FF29397" w14:textId="21845E39" w:rsidR="009B443C" w:rsidRPr="00AB1C32" w:rsidRDefault="00563A16" w:rsidP="003D4A0F">
      <w:pPr>
        <w:pStyle w:val="Akapitzlist"/>
        <w:numPr>
          <w:ilvl w:val="0"/>
          <w:numId w:val="8"/>
        </w:numPr>
        <w:jc w:val="both"/>
        <w:rPr>
          <w:rFonts w:cstheme="minorBidi"/>
          <w:i/>
          <w:iCs/>
          <w:sz w:val="22"/>
          <w:szCs w:val="22"/>
        </w:rPr>
      </w:pPr>
      <w:r w:rsidRPr="703BD154">
        <w:rPr>
          <w:rFonts w:cstheme="minorBidi"/>
          <w:sz w:val="22"/>
          <w:szCs w:val="22"/>
        </w:rPr>
        <w:t xml:space="preserve">na podstawie art. 21 RODO prawo sprzeciwu, wobec przetwarzania danych osobowych, gdyż podstawą prawną przetwarzania Pani/Pana danych osobowych jest art. 6 ust. 1 lit. c RODO.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A5C82" w:rsidRPr="00076A2A" w14:paraId="7D7AA806" w14:textId="77777777" w:rsidTr="009E4683">
        <w:tc>
          <w:tcPr>
            <w:tcW w:w="9062" w:type="dxa"/>
            <w:shd w:val="clear" w:color="auto" w:fill="FFFF00"/>
          </w:tcPr>
          <w:p w14:paraId="6814B543" w14:textId="52E9F6A3" w:rsidR="007A5C82" w:rsidRPr="00076A2A" w:rsidRDefault="00701A83" w:rsidP="003D4A0F">
            <w:pPr>
              <w:pStyle w:val="Nagwek1"/>
              <w:numPr>
                <w:ilvl w:val="0"/>
                <w:numId w:val="10"/>
              </w:numPr>
              <w:spacing w:before="0" w:after="0"/>
              <w:ind w:left="442" w:hanging="357"/>
              <w:rPr>
                <w:rFonts w:cstheme="minorHAnsi"/>
              </w:rPr>
            </w:pPr>
            <w:bookmarkStart w:id="3602" w:name="_Toc1129791"/>
            <w:bookmarkStart w:id="3603" w:name="_Toc9426206"/>
            <w:bookmarkStart w:id="3604" w:name="_Toc57723563"/>
            <w:r w:rsidRPr="00076A2A">
              <w:rPr>
                <w:rFonts w:cstheme="minorHAnsi"/>
              </w:rPr>
              <w:t>Załączniki</w:t>
            </w:r>
            <w:r w:rsidR="00076A2A">
              <w:rPr>
                <w:rFonts w:cstheme="minorHAnsi"/>
              </w:rPr>
              <w:t xml:space="preserve"> </w:t>
            </w:r>
            <w:r w:rsidR="00334296" w:rsidRPr="00076A2A">
              <w:rPr>
                <w:rFonts w:cstheme="minorHAnsi"/>
              </w:rPr>
              <w:t>do dokumentacji</w:t>
            </w:r>
            <w:r w:rsidR="00647D55" w:rsidRPr="00076A2A">
              <w:rPr>
                <w:rFonts w:cstheme="minorHAnsi"/>
              </w:rPr>
              <w:t>:</w:t>
            </w:r>
            <w:bookmarkEnd w:id="3602"/>
            <w:bookmarkEnd w:id="3603"/>
            <w:bookmarkEnd w:id="3604"/>
          </w:p>
        </w:tc>
      </w:tr>
    </w:tbl>
    <w:p w14:paraId="658CE277" w14:textId="77777777" w:rsidR="007A5C82" w:rsidRPr="00076A2A" w:rsidRDefault="007A5C82" w:rsidP="00D05828">
      <w:pPr>
        <w:rPr>
          <w:rFonts w:cstheme="minorHAnsi"/>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50"/>
      </w:tblGrid>
      <w:tr w:rsidR="007A5C82" w:rsidRPr="00076A2A" w14:paraId="728AA346" w14:textId="77777777" w:rsidTr="16CA2250">
        <w:trPr>
          <w:cantSplit/>
          <w:trHeight w:val="235"/>
        </w:trPr>
        <w:tc>
          <w:tcPr>
            <w:tcW w:w="851" w:type="dxa"/>
            <w:tcBorders>
              <w:top w:val="single" w:sz="4" w:space="0" w:color="auto"/>
              <w:left w:val="single" w:sz="4" w:space="0" w:color="auto"/>
              <w:bottom w:val="single" w:sz="4" w:space="0" w:color="auto"/>
              <w:right w:val="single" w:sz="4" w:space="0" w:color="auto"/>
            </w:tcBorders>
            <w:vAlign w:val="center"/>
          </w:tcPr>
          <w:p w14:paraId="68D8EBD6" w14:textId="77777777" w:rsidR="007A5C82" w:rsidRPr="00076A2A" w:rsidRDefault="007A5C82">
            <w:pPr>
              <w:jc w:val="center"/>
              <w:rPr>
                <w:rFonts w:cstheme="minorHAnsi"/>
                <w:b/>
                <w:sz w:val="22"/>
              </w:rPr>
            </w:pPr>
            <w:r w:rsidRPr="00076A2A">
              <w:rPr>
                <w:rFonts w:cstheme="minorHAnsi"/>
                <w:b/>
                <w:sz w:val="22"/>
              </w:rPr>
              <w:t>Lp</w:t>
            </w:r>
            <w:r w:rsidR="0085006A" w:rsidRPr="00076A2A">
              <w:rPr>
                <w:rFonts w:cstheme="minorHAnsi"/>
                <w:b/>
                <w:sz w:val="22"/>
              </w:rPr>
              <w:t>.</w:t>
            </w:r>
          </w:p>
        </w:tc>
        <w:tc>
          <w:tcPr>
            <w:tcW w:w="8250" w:type="dxa"/>
            <w:tcBorders>
              <w:top w:val="single" w:sz="4" w:space="0" w:color="auto"/>
              <w:left w:val="single" w:sz="4" w:space="0" w:color="auto"/>
              <w:bottom w:val="single" w:sz="4" w:space="0" w:color="auto"/>
              <w:right w:val="single" w:sz="4" w:space="0" w:color="auto"/>
            </w:tcBorders>
          </w:tcPr>
          <w:p w14:paraId="64DC4D34" w14:textId="77777777" w:rsidR="007A5C82" w:rsidRPr="00076A2A" w:rsidRDefault="007A5C82">
            <w:pPr>
              <w:rPr>
                <w:rFonts w:cstheme="minorHAnsi"/>
                <w:b/>
                <w:sz w:val="22"/>
              </w:rPr>
            </w:pPr>
            <w:r w:rsidRPr="00076A2A">
              <w:rPr>
                <w:rFonts w:cstheme="minorHAnsi"/>
                <w:b/>
                <w:sz w:val="22"/>
              </w:rPr>
              <w:t>Nazwa załącznika</w:t>
            </w:r>
          </w:p>
        </w:tc>
      </w:tr>
      <w:tr w:rsidR="007A5C82" w:rsidRPr="00076A2A" w14:paraId="174C9743" w14:textId="77777777" w:rsidTr="16CA225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BA69709" w14:textId="77777777" w:rsidR="007A5C82" w:rsidRPr="00076A2A" w:rsidRDefault="007A5C82" w:rsidP="00D05828">
            <w:pPr>
              <w:jc w:val="center"/>
              <w:rPr>
                <w:rFonts w:cstheme="minorHAnsi"/>
                <w:sz w:val="22"/>
              </w:rPr>
            </w:pPr>
            <w:r w:rsidRPr="00076A2A">
              <w:rPr>
                <w:rFonts w:cstheme="minorHAnsi"/>
                <w:sz w:val="22"/>
              </w:rPr>
              <w:t>1</w:t>
            </w:r>
          </w:p>
        </w:tc>
        <w:tc>
          <w:tcPr>
            <w:tcW w:w="8250" w:type="dxa"/>
            <w:tcBorders>
              <w:top w:val="single" w:sz="4" w:space="0" w:color="auto"/>
              <w:left w:val="single" w:sz="4" w:space="0" w:color="auto"/>
              <w:bottom w:val="single" w:sz="4" w:space="0" w:color="auto"/>
              <w:right w:val="single" w:sz="4" w:space="0" w:color="auto"/>
            </w:tcBorders>
            <w:vAlign w:val="center"/>
          </w:tcPr>
          <w:p w14:paraId="10C25FE8" w14:textId="77777777" w:rsidR="007A5C82" w:rsidRDefault="008E23C1">
            <w:pPr>
              <w:rPr>
                <w:rFonts w:cstheme="minorBidi"/>
                <w:sz w:val="22"/>
                <w:szCs w:val="22"/>
              </w:rPr>
            </w:pPr>
            <w:r w:rsidRPr="0B99256B">
              <w:rPr>
                <w:rFonts w:cstheme="minorBidi"/>
                <w:sz w:val="22"/>
                <w:szCs w:val="22"/>
              </w:rPr>
              <w:t xml:space="preserve">Formularz </w:t>
            </w:r>
            <w:r w:rsidR="29EE66EB" w:rsidRPr="0B99256B">
              <w:rPr>
                <w:rFonts w:cstheme="minorBidi"/>
                <w:sz w:val="22"/>
                <w:szCs w:val="22"/>
              </w:rPr>
              <w:t>ofertowy</w:t>
            </w:r>
            <w:r w:rsidR="00966123">
              <w:rPr>
                <w:rFonts w:cstheme="minorBidi"/>
                <w:sz w:val="22"/>
                <w:szCs w:val="22"/>
              </w:rPr>
              <w:t>:</w:t>
            </w:r>
          </w:p>
          <w:p w14:paraId="0113CE5C" w14:textId="77777777" w:rsidR="00966123" w:rsidRDefault="00966123">
            <w:pPr>
              <w:rPr>
                <w:rFonts w:cstheme="minorBidi"/>
                <w:sz w:val="22"/>
                <w:szCs w:val="22"/>
              </w:rPr>
            </w:pPr>
            <w:r>
              <w:rPr>
                <w:rFonts w:cstheme="minorBidi"/>
                <w:sz w:val="22"/>
                <w:szCs w:val="22"/>
              </w:rPr>
              <w:t>Zał. nr 1a – dla części 1,</w:t>
            </w:r>
          </w:p>
          <w:p w14:paraId="50FD0F9B" w14:textId="078B7073" w:rsidR="00966123" w:rsidRPr="00076A2A" w:rsidRDefault="00966123">
            <w:pPr>
              <w:rPr>
                <w:rFonts w:cstheme="minorBidi"/>
                <w:sz w:val="22"/>
                <w:szCs w:val="22"/>
              </w:rPr>
            </w:pPr>
            <w:r>
              <w:rPr>
                <w:rFonts w:cstheme="minorBidi"/>
                <w:sz w:val="22"/>
                <w:szCs w:val="22"/>
              </w:rPr>
              <w:t>Zał. nr 1b – dla części 2.</w:t>
            </w:r>
          </w:p>
        </w:tc>
      </w:tr>
      <w:tr w:rsidR="00061BB9" w:rsidRPr="00076A2A" w14:paraId="7D467C29" w14:textId="77777777" w:rsidTr="16CA225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903CF0F" w14:textId="36BF9AF8" w:rsidR="00061BB9" w:rsidRPr="00076A2A" w:rsidRDefault="00B10F96" w:rsidP="00D05828">
            <w:pPr>
              <w:jc w:val="center"/>
              <w:rPr>
                <w:rFonts w:cstheme="minorHAnsi"/>
                <w:sz w:val="22"/>
              </w:rPr>
            </w:pPr>
            <w:r>
              <w:rPr>
                <w:rFonts w:cstheme="minorHAnsi"/>
                <w:sz w:val="22"/>
              </w:rPr>
              <w:t>2</w:t>
            </w:r>
          </w:p>
        </w:tc>
        <w:tc>
          <w:tcPr>
            <w:tcW w:w="8250" w:type="dxa"/>
            <w:tcBorders>
              <w:top w:val="single" w:sz="4" w:space="0" w:color="auto"/>
              <w:left w:val="single" w:sz="4" w:space="0" w:color="auto"/>
              <w:bottom w:val="single" w:sz="4" w:space="0" w:color="auto"/>
              <w:right w:val="single" w:sz="4" w:space="0" w:color="auto"/>
            </w:tcBorders>
            <w:vAlign w:val="center"/>
          </w:tcPr>
          <w:p w14:paraId="707069C8" w14:textId="77777777" w:rsidR="00061BB9" w:rsidRDefault="29EE66EB" w:rsidP="00966123">
            <w:pPr>
              <w:rPr>
                <w:rFonts w:cstheme="minorBidi"/>
                <w:sz w:val="22"/>
                <w:szCs w:val="22"/>
              </w:rPr>
            </w:pPr>
            <w:r w:rsidRPr="703BD154">
              <w:rPr>
                <w:rFonts w:cstheme="minorBidi"/>
                <w:sz w:val="22"/>
                <w:szCs w:val="22"/>
              </w:rPr>
              <w:t xml:space="preserve">Wykaz </w:t>
            </w:r>
            <w:r w:rsidR="00966123">
              <w:rPr>
                <w:rFonts w:cstheme="minorBidi"/>
                <w:sz w:val="22"/>
                <w:szCs w:val="22"/>
              </w:rPr>
              <w:t>wykonanych usług:</w:t>
            </w:r>
          </w:p>
          <w:p w14:paraId="587844D2" w14:textId="77777777" w:rsidR="00966123" w:rsidRDefault="00966123" w:rsidP="00966123">
            <w:pPr>
              <w:rPr>
                <w:rFonts w:cstheme="minorBidi"/>
                <w:sz w:val="22"/>
                <w:szCs w:val="22"/>
              </w:rPr>
            </w:pPr>
            <w:r>
              <w:rPr>
                <w:rFonts w:cstheme="minorBidi"/>
                <w:sz w:val="22"/>
                <w:szCs w:val="22"/>
              </w:rPr>
              <w:t>Zał. nr 2a – dla części 1,</w:t>
            </w:r>
          </w:p>
          <w:p w14:paraId="722B2C11" w14:textId="69ADB2DB" w:rsidR="00966123" w:rsidRPr="00076A2A" w:rsidRDefault="00966123" w:rsidP="00966123">
            <w:pPr>
              <w:rPr>
                <w:rFonts w:cstheme="minorBidi"/>
                <w:sz w:val="22"/>
                <w:szCs w:val="22"/>
              </w:rPr>
            </w:pPr>
            <w:r>
              <w:rPr>
                <w:rFonts w:cstheme="minorBidi"/>
                <w:sz w:val="22"/>
                <w:szCs w:val="22"/>
              </w:rPr>
              <w:t>Zał. nr 2b – dla części 2.</w:t>
            </w:r>
          </w:p>
        </w:tc>
      </w:tr>
      <w:tr w:rsidR="00966123" w:rsidRPr="00076A2A" w14:paraId="2B098D9E" w14:textId="77777777" w:rsidTr="16CA225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B33B30F" w14:textId="3E398A4D" w:rsidR="00966123" w:rsidRDefault="00966123" w:rsidP="00D05828">
            <w:pPr>
              <w:jc w:val="center"/>
              <w:rPr>
                <w:rFonts w:cstheme="minorHAnsi"/>
                <w:sz w:val="22"/>
              </w:rPr>
            </w:pPr>
            <w:r>
              <w:rPr>
                <w:rFonts w:cstheme="minorHAnsi"/>
                <w:sz w:val="22"/>
              </w:rPr>
              <w:t>3</w:t>
            </w:r>
          </w:p>
        </w:tc>
        <w:tc>
          <w:tcPr>
            <w:tcW w:w="8250" w:type="dxa"/>
            <w:tcBorders>
              <w:top w:val="single" w:sz="4" w:space="0" w:color="auto"/>
              <w:left w:val="single" w:sz="4" w:space="0" w:color="auto"/>
              <w:bottom w:val="single" w:sz="4" w:space="0" w:color="auto"/>
              <w:right w:val="single" w:sz="4" w:space="0" w:color="auto"/>
            </w:tcBorders>
            <w:vAlign w:val="center"/>
          </w:tcPr>
          <w:p w14:paraId="5968F846" w14:textId="4AE5E30A" w:rsidR="00966123" w:rsidRPr="703BD154" w:rsidRDefault="00966123" w:rsidP="00966123">
            <w:pPr>
              <w:rPr>
                <w:rFonts w:cstheme="minorBidi"/>
                <w:sz w:val="22"/>
                <w:szCs w:val="22"/>
              </w:rPr>
            </w:pPr>
            <w:r w:rsidRPr="00966123">
              <w:rPr>
                <w:rFonts w:cstheme="minorBidi"/>
                <w:sz w:val="22"/>
                <w:szCs w:val="22"/>
              </w:rPr>
              <w:t>Oświadczenie o spełnianiu warunków udziału w postępowaniu oraz o braku podstaw do wykluczenia z postępowania</w:t>
            </w:r>
          </w:p>
        </w:tc>
      </w:tr>
      <w:tr w:rsidR="00061BB9" w:rsidRPr="00076A2A" w14:paraId="3D787C51" w14:textId="77777777" w:rsidTr="16CA225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41637FE" w14:textId="221AB34B" w:rsidR="00061BB9" w:rsidRPr="00076A2A" w:rsidRDefault="00966123" w:rsidP="00D05828">
            <w:pPr>
              <w:jc w:val="center"/>
              <w:rPr>
                <w:rFonts w:cstheme="minorHAnsi"/>
                <w:sz w:val="22"/>
              </w:rPr>
            </w:pPr>
            <w:r>
              <w:rPr>
                <w:rFonts w:cstheme="minorHAnsi"/>
                <w:sz w:val="22"/>
              </w:rPr>
              <w:t>4</w:t>
            </w:r>
          </w:p>
        </w:tc>
        <w:tc>
          <w:tcPr>
            <w:tcW w:w="8250" w:type="dxa"/>
            <w:tcBorders>
              <w:top w:val="single" w:sz="4" w:space="0" w:color="auto"/>
              <w:left w:val="single" w:sz="4" w:space="0" w:color="auto"/>
              <w:bottom w:val="single" w:sz="4" w:space="0" w:color="auto"/>
              <w:right w:val="single" w:sz="4" w:space="0" w:color="auto"/>
            </w:tcBorders>
            <w:vAlign w:val="center"/>
          </w:tcPr>
          <w:p w14:paraId="336ED1EF" w14:textId="475D7344" w:rsidR="00061BB9" w:rsidRPr="00076A2A" w:rsidRDefault="000A4862">
            <w:pPr>
              <w:rPr>
                <w:rFonts w:cstheme="minorBidi"/>
                <w:sz w:val="22"/>
                <w:szCs w:val="22"/>
              </w:rPr>
            </w:pPr>
            <w:r>
              <w:rPr>
                <w:rFonts w:cstheme="minorBidi"/>
                <w:sz w:val="22"/>
                <w:szCs w:val="22"/>
              </w:rPr>
              <w:t>Oświadczenie o przynależności do grupy kapitałowej</w:t>
            </w:r>
          </w:p>
        </w:tc>
      </w:tr>
      <w:tr w:rsidR="00966123" w:rsidRPr="00076A2A" w14:paraId="7F8A7F14" w14:textId="77777777" w:rsidTr="16CA225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154023C" w14:textId="79342402" w:rsidR="00966123" w:rsidRDefault="00966123" w:rsidP="00D05828">
            <w:pPr>
              <w:jc w:val="center"/>
              <w:rPr>
                <w:rFonts w:cstheme="minorHAnsi"/>
                <w:sz w:val="22"/>
              </w:rPr>
            </w:pPr>
            <w:r>
              <w:rPr>
                <w:rFonts w:cstheme="minorHAnsi"/>
                <w:sz w:val="22"/>
              </w:rPr>
              <w:t>5</w:t>
            </w:r>
          </w:p>
        </w:tc>
        <w:tc>
          <w:tcPr>
            <w:tcW w:w="8250" w:type="dxa"/>
            <w:tcBorders>
              <w:top w:val="single" w:sz="4" w:space="0" w:color="auto"/>
              <w:left w:val="single" w:sz="4" w:space="0" w:color="auto"/>
              <w:bottom w:val="single" w:sz="4" w:space="0" w:color="auto"/>
              <w:right w:val="single" w:sz="4" w:space="0" w:color="auto"/>
            </w:tcBorders>
            <w:vAlign w:val="center"/>
          </w:tcPr>
          <w:p w14:paraId="4EE6990E" w14:textId="514131FA" w:rsidR="00966123" w:rsidRDefault="00966123">
            <w:pPr>
              <w:rPr>
                <w:rFonts w:cstheme="minorBidi"/>
                <w:sz w:val="22"/>
                <w:szCs w:val="22"/>
              </w:rPr>
            </w:pPr>
            <w:r w:rsidRPr="00966123">
              <w:rPr>
                <w:rFonts w:cstheme="minorBidi"/>
                <w:sz w:val="22"/>
                <w:szCs w:val="22"/>
              </w:rPr>
              <w:t>Zobowiązanie do oddania do dyspozycji Wykonawcy niezbędnych zasobów</w:t>
            </w:r>
          </w:p>
        </w:tc>
      </w:tr>
      <w:tr w:rsidR="00061BB9" w:rsidRPr="00076A2A" w14:paraId="0554A7EA" w14:textId="77777777" w:rsidTr="16CA2250">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245F5A2" w14:textId="23F245B5" w:rsidR="005C33F5" w:rsidRPr="00076A2A" w:rsidRDefault="00966123" w:rsidP="00D05828">
            <w:pPr>
              <w:jc w:val="center"/>
              <w:rPr>
                <w:rFonts w:cstheme="minorHAnsi"/>
                <w:sz w:val="22"/>
              </w:rPr>
            </w:pPr>
            <w:r>
              <w:rPr>
                <w:rFonts w:cstheme="minorHAnsi"/>
                <w:sz w:val="22"/>
              </w:rPr>
              <w:t>6</w:t>
            </w:r>
          </w:p>
        </w:tc>
        <w:tc>
          <w:tcPr>
            <w:tcW w:w="8250" w:type="dxa"/>
            <w:tcBorders>
              <w:top w:val="single" w:sz="4" w:space="0" w:color="auto"/>
              <w:left w:val="single" w:sz="4" w:space="0" w:color="auto"/>
              <w:bottom w:val="single" w:sz="4" w:space="0" w:color="auto"/>
              <w:right w:val="single" w:sz="4" w:space="0" w:color="auto"/>
            </w:tcBorders>
            <w:vAlign w:val="center"/>
          </w:tcPr>
          <w:p w14:paraId="60ED2942" w14:textId="433939C8" w:rsidR="00061BB9" w:rsidRPr="00076A2A" w:rsidRDefault="002247CD">
            <w:pPr>
              <w:rPr>
                <w:rFonts w:cstheme="minorBidi"/>
                <w:sz w:val="22"/>
                <w:szCs w:val="22"/>
              </w:rPr>
            </w:pPr>
            <w:r>
              <w:rPr>
                <w:rFonts w:cstheme="minorBidi"/>
                <w:sz w:val="22"/>
                <w:szCs w:val="22"/>
              </w:rPr>
              <w:t xml:space="preserve">Wzór </w:t>
            </w:r>
            <w:r w:rsidR="008A0697" w:rsidRPr="16CA2250">
              <w:rPr>
                <w:rFonts w:cstheme="minorBidi"/>
                <w:sz w:val="22"/>
                <w:szCs w:val="22"/>
              </w:rPr>
              <w:t>umowy</w:t>
            </w:r>
          </w:p>
        </w:tc>
      </w:tr>
    </w:tbl>
    <w:p w14:paraId="28085CE3" w14:textId="77777777" w:rsidR="00E429F5" w:rsidRPr="00076A2A" w:rsidRDefault="00E429F5" w:rsidP="00485EB1">
      <w:pPr>
        <w:jc w:val="both"/>
        <w:rPr>
          <w:rFonts w:cstheme="minorHAnsi"/>
          <w:sz w:val="22"/>
          <w:szCs w:val="22"/>
        </w:rPr>
      </w:pPr>
    </w:p>
    <w:sectPr w:rsidR="00E429F5" w:rsidRPr="00076A2A" w:rsidSect="00A161CC">
      <w:headerReference w:type="default" r:id="rId12"/>
      <w:footerReference w:type="default" r:id="rId13"/>
      <w:headerReference w:type="first" r:id="rId14"/>
      <w:footerReference w:type="first" r:id="rId15"/>
      <w:pgSz w:w="11906" w:h="16838"/>
      <w:pgMar w:top="1418" w:right="1418" w:bottom="1418" w:left="1418"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11A345" w16cid:durableId="235CD4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A43C7" w14:textId="77777777" w:rsidR="000B680C" w:rsidRDefault="000B680C" w:rsidP="00BF0D0C">
      <w:r>
        <w:separator/>
      </w:r>
    </w:p>
  </w:endnote>
  <w:endnote w:type="continuationSeparator" w:id="0">
    <w:p w14:paraId="42E34251" w14:textId="77777777" w:rsidR="000B680C" w:rsidRDefault="000B680C" w:rsidP="00BF0D0C">
      <w:r>
        <w:continuationSeparator/>
      </w:r>
    </w:p>
  </w:endnote>
  <w:endnote w:type="continuationNotice" w:id="1">
    <w:p w14:paraId="333DB93D" w14:textId="77777777" w:rsidR="000B680C" w:rsidRDefault="000B6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4716"/>
      <w:gridCol w:w="4924"/>
    </w:tblGrid>
    <w:tr w:rsidR="00D8482C" w14:paraId="2ED47C16" w14:textId="77777777" w:rsidTr="16CA2250">
      <w:trPr>
        <w:trHeight w:val="1608"/>
        <w:jc w:val="center"/>
      </w:trPr>
      <w:tc>
        <w:tcPr>
          <w:tcW w:w="4716" w:type="dxa"/>
          <w:shd w:val="clear" w:color="auto" w:fill="auto"/>
          <w:vAlign w:val="center"/>
        </w:tcPr>
        <w:p w14:paraId="7F121050" w14:textId="77777777" w:rsidR="00D8482C" w:rsidRPr="00AE6456" w:rsidRDefault="00D8482C" w:rsidP="0049233E">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7308CCAA" w14:textId="2D7A018C" w:rsidR="00D8482C" w:rsidRDefault="00D8482C" w:rsidP="0049233E">
          <w:pPr>
            <w:pStyle w:val="Stopka"/>
          </w:pPr>
          <w:r>
            <w:rPr>
              <w:rFonts w:ascii="Calibri" w:hAnsi="Calibri"/>
              <w:color w:val="767171"/>
              <w:sz w:val="20"/>
              <w:szCs w:val="20"/>
            </w:rPr>
            <w:t>u</w:t>
          </w:r>
          <w:r w:rsidRPr="00AE6456">
            <w:rPr>
              <w:rFonts w:ascii="Calibri" w:hAnsi="Calibri"/>
              <w:color w:val="767171"/>
              <w:sz w:val="20"/>
              <w:szCs w:val="20"/>
            </w:rPr>
            <w:t>l. Wojska Polskiego 28, 60-637 Poznań</w:t>
          </w:r>
        </w:p>
      </w:tc>
      <w:tc>
        <w:tcPr>
          <w:tcW w:w="4924" w:type="dxa"/>
          <w:shd w:val="clear" w:color="auto" w:fill="auto"/>
          <w:vAlign w:val="center"/>
        </w:tcPr>
        <w:p w14:paraId="33A07C7C" w14:textId="77777777" w:rsidR="00D8482C" w:rsidRDefault="00D8482C" w:rsidP="0049233E">
          <w:pPr>
            <w:pStyle w:val="Stopka"/>
            <w:tabs>
              <w:tab w:val="clear" w:pos="4536"/>
              <w:tab w:val="center" w:pos="3724"/>
            </w:tabs>
            <w:ind w:left="-103" w:firstLine="103"/>
            <w:jc w:val="right"/>
          </w:pPr>
          <w:r>
            <w:rPr>
              <w:noProof/>
              <w:lang w:eastAsia="pl-PL"/>
            </w:rPr>
            <w:drawing>
              <wp:inline distT="0" distB="0" distL="0" distR="0" wp14:anchorId="503BDD4E" wp14:editId="131138FC">
                <wp:extent cx="1620520" cy="894392"/>
                <wp:effectExtent l="0" t="0" r="0" b="1270"/>
                <wp:docPr id="1098167585" name="Obraz 4"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1">
                          <a:extLst>
                            <a:ext uri="{28A0092B-C50C-407E-A947-70E740481C1C}">
                              <a14:useLocalDpi xmlns:a14="http://schemas.microsoft.com/office/drawing/2010/main" val="0"/>
                            </a:ext>
                          </a:extLst>
                        </a:blip>
                        <a:stretch>
                          <a:fillRect/>
                        </a:stretch>
                      </pic:blipFill>
                      <pic:spPr>
                        <a:xfrm>
                          <a:off x="0" y="0"/>
                          <a:ext cx="1620520" cy="894392"/>
                        </a:xfrm>
                        <a:prstGeom prst="rect">
                          <a:avLst/>
                        </a:prstGeom>
                      </pic:spPr>
                    </pic:pic>
                  </a:graphicData>
                </a:graphic>
              </wp:inline>
            </w:drawing>
          </w:r>
        </w:p>
      </w:tc>
    </w:tr>
  </w:tbl>
  <w:p w14:paraId="28A92612" w14:textId="77777777" w:rsidR="00D8482C" w:rsidRPr="00AE6456" w:rsidRDefault="00D8482C" w:rsidP="003B5450">
    <w:pPr>
      <w:pStyle w:val="Stopka"/>
      <w:ind w:left="3540"/>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4716"/>
      <w:gridCol w:w="4924"/>
    </w:tblGrid>
    <w:tr w:rsidR="00D8482C" w14:paraId="6517D1D2" w14:textId="77777777" w:rsidTr="16CA2250">
      <w:trPr>
        <w:trHeight w:val="1608"/>
        <w:jc w:val="center"/>
      </w:trPr>
      <w:tc>
        <w:tcPr>
          <w:tcW w:w="4716" w:type="dxa"/>
          <w:shd w:val="clear" w:color="auto" w:fill="auto"/>
          <w:vAlign w:val="center"/>
        </w:tcPr>
        <w:p w14:paraId="71FE9BA8" w14:textId="77777777" w:rsidR="00D8482C" w:rsidRPr="00AE6456" w:rsidRDefault="00D8482C" w:rsidP="0049233E">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4FA67AE2" w14:textId="771CA401" w:rsidR="00D8482C" w:rsidRDefault="00D8482C" w:rsidP="0049233E">
          <w:pPr>
            <w:pStyle w:val="Stopka"/>
          </w:pPr>
          <w:r>
            <w:rPr>
              <w:rFonts w:ascii="Calibri" w:hAnsi="Calibri"/>
              <w:color w:val="767171"/>
              <w:sz w:val="20"/>
              <w:szCs w:val="20"/>
            </w:rPr>
            <w:t>u</w:t>
          </w:r>
          <w:r w:rsidRPr="00AE6456">
            <w:rPr>
              <w:rFonts w:ascii="Calibri" w:hAnsi="Calibri"/>
              <w:color w:val="767171"/>
              <w:sz w:val="20"/>
              <w:szCs w:val="20"/>
            </w:rPr>
            <w:t>l. Wojska Polskiego 28, 60-637 Poznań</w:t>
          </w:r>
        </w:p>
      </w:tc>
      <w:tc>
        <w:tcPr>
          <w:tcW w:w="4924" w:type="dxa"/>
          <w:shd w:val="clear" w:color="auto" w:fill="auto"/>
          <w:vAlign w:val="center"/>
        </w:tcPr>
        <w:p w14:paraId="40C51DDF" w14:textId="77777777" w:rsidR="00D8482C" w:rsidRDefault="00D8482C" w:rsidP="0049233E">
          <w:pPr>
            <w:pStyle w:val="Stopka"/>
            <w:tabs>
              <w:tab w:val="clear" w:pos="4536"/>
              <w:tab w:val="center" w:pos="3724"/>
            </w:tabs>
            <w:ind w:left="-103" w:firstLine="103"/>
            <w:jc w:val="right"/>
          </w:pPr>
          <w:r>
            <w:rPr>
              <w:noProof/>
              <w:lang w:eastAsia="pl-PL"/>
            </w:rPr>
            <w:drawing>
              <wp:inline distT="0" distB="0" distL="0" distR="0" wp14:anchorId="6438F4F4" wp14:editId="73EF56C0">
                <wp:extent cx="1706245" cy="941705"/>
                <wp:effectExtent l="0" t="0" r="0" b="0"/>
                <wp:docPr id="1046010130" name="Obraz 2"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1706245" cy="941705"/>
                        </a:xfrm>
                        <a:prstGeom prst="rect">
                          <a:avLst/>
                        </a:prstGeom>
                      </pic:spPr>
                    </pic:pic>
                  </a:graphicData>
                </a:graphic>
              </wp:inline>
            </w:drawing>
          </w:r>
        </w:p>
      </w:tc>
    </w:tr>
  </w:tbl>
  <w:p w14:paraId="5DD94F03" w14:textId="77777777" w:rsidR="00D8482C" w:rsidRDefault="00D848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520D1" w14:textId="77777777" w:rsidR="000B680C" w:rsidRDefault="000B680C" w:rsidP="00BF0D0C">
      <w:r>
        <w:separator/>
      </w:r>
    </w:p>
  </w:footnote>
  <w:footnote w:type="continuationSeparator" w:id="0">
    <w:p w14:paraId="6ADD7DE5" w14:textId="77777777" w:rsidR="000B680C" w:rsidRDefault="000B680C" w:rsidP="00BF0D0C">
      <w:r>
        <w:continuationSeparator/>
      </w:r>
    </w:p>
  </w:footnote>
  <w:footnote w:type="continuationNotice" w:id="1">
    <w:p w14:paraId="31D5F9B1" w14:textId="77777777" w:rsidR="000B680C" w:rsidRDefault="000B680C"/>
  </w:footnote>
  <w:footnote w:id="2">
    <w:p w14:paraId="60A51F83" w14:textId="70BE2596" w:rsidR="00D8482C" w:rsidRPr="001932A5" w:rsidRDefault="00D8482C">
      <w:pPr>
        <w:pStyle w:val="Tekstprzypisudolnego"/>
        <w:rPr>
          <w:sz w:val="16"/>
          <w:szCs w:val="16"/>
        </w:rPr>
      </w:pPr>
      <w:r w:rsidRPr="001932A5">
        <w:rPr>
          <w:rStyle w:val="Odwoanieprzypisudolnego"/>
          <w:sz w:val="16"/>
          <w:szCs w:val="16"/>
        </w:rPr>
        <w:footnoteRef/>
      </w:r>
      <w:r w:rsidRPr="001932A5">
        <w:rPr>
          <w:sz w:val="16"/>
          <w:szCs w:val="16"/>
        </w:rPr>
        <w:t xml:space="preserve"> Dot. tylko części 2 zamówienia.</w:t>
      </w:r>
    </w:p>
  </w:footnote>
  <w:footnote w:id="3">
    <w:p w14:paraId="44C15D7A" w14:textId="77777777" w:rsidR="00D8482C" w:rsidRPr="009B443C" w:rsidRDefault="00D8482C" w:rsidP="009B443C">
      <w:pPr>
        <w:pStyle w:val="Tekstprzypisudolnego"/>
        <w:jc w:val="both"/>
        <w:rPr>
          <w:rFonts w:cstheme="minorHAnsi"/>
          <w:sz w:val="18"/>
          <w:szCs w:val="18"/>
        </w:rPr>
      </w:pPr>
      <w:r>
        <w:rPr>
          <w:rStyle w:val="Odwoanieprzypisudolnego"/>
        </w:rPr>
        <w:footnoteRef/>
      </w:r>
      <w:r w:rsidRPr="009B443C">
        <w:rPr>
          <w:rFonts w:cstheme="minorHAnsi"/>
          <w:b/>
          <w:sz w:val="18"/>
          <w:szCs w:val="18"/>
        </w:rPr>
        <w:t>Wyjaśnienie:</w:t>
      </w:r>
      <w:r w:rsidRPr="009B443C">
        <w:rPr>
          <w:rFonts w:cstheme="minorHAnsi"/>
          <w:sz w:val="18"/>
          <w:szCs w:val="18"/>
        </w:rPr>
        <w:t xml:space="preserve"> informacja w tym zakresie jest wymagana, jeżeli w odniesieniu do danego administratora lub podmiotu przetwarzającego istnieje obowiązek wyznaczenia inspektora ochrony danych osobowych.</w:t>
      </w:r>
    </w:p>
  </w:footnote>
  <w:footnote w:id="4">
    <w:p w14:paraId="492BF413" w14:textId="2E2C08FC" w:rsidR="00D8482C" w:rsidRPr="009B443C" w:rsidRDefault="00D8482C" w:rsidP="009B443C">
      <w:pPr>
        <w:pStyle w:val="Tekstprzypisudolnego"/>
        <w:jc w:val="both"/>
        <w:rPr>
          <w:rFonts w:cstheme="minorHAnsi"/>
          <w:sz w:val="18"/>
          <w:szCs w:val="18"/>
        </w:rPr>
      </w:pPr>
      <w:r w:rsidRPr="009B443C">
        <w:rPr>
          <w:rStyle w:val="Odwoanieprzypisudolnego"/>
          <w:rFonts w:cstheme="minorHAnsi"/>
          <w:sz w:val="18"/>
          <w:szCs w:val="18"/>
        </w:rPr>
        <w:footnoteRef/>
      </w:r>
      <w:r w:rsidRPr="009B443C">
        <w:rPr>
          <w:rFonts w:cstheme="minorHAnsi"/>
          <w:b/>
          <w:sz w:val="18"/>
          <w:szCs w:val="18"/>
        </w:rPr>
        <w:t>Wyjaśnienie:</w:t>
      </w:r>
      <w:r w:rsidRPr="009B443C">
        <w:rPr>
          <w:rFonts w:cstheme="minorHAns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B443C">
        <w:rPr>
          <w:rFonts w:cstheme="minorHAnsi"/>
          <w:sz w:val="18"/>
          <w:szCs w:val="18"/>
        </w:rPr>
        <w:t>Pzp</w:t>
      </w:r>
      <w:proofErr w:type="spellEnd"/>
      <w:r w:rsidRPr="009B443C">
        <w:rPr>
          <w:rFonts w:cstheme="minorHAnsi"/>
          <w:sz w:val="18"/>
          <w:szCs w:val="18"/>
        </w:rPr>
        <w:t xml:space="preserve"> oraz nie może naruszać integralności protokołu oraz jego załączników.</w:t>
      </w:r>
    </w:p>
  </w:footnote>
  <w:footnote w:id="5">
    <w:p w14:paraId="363F662D" w14:textId="77777777" w:rsidR="00D8482C" w:rsidRPr="009B443C" w:rsidRDefault="00D8482C" w:rsidP="009B443C">
      <w:pPr>
        <w:pStyle w:val="Tekstprzypisudolnego"/>
        <w:jc w:val="both"/>
      </w:pPr>
      <w:r w:rsidRPr="009B443C">
        <w:rPr>
          <w:rStyle w:val="Odwoanieprzypisudolnego"/>
          <w:rFonts w:cstheme="minorHAnsi"/>
          <w:sz w:val="18"/>
          <w:szCs w:val="18"/>
        </w:rPr>
        <w:footnoteRef/>
      </w:r>
      <w:r w:rsidRPr="009B443C">
        <w:rPr>
          <w:rFonts w:cstheme="minorHAnsi"/>
          <w:b/>
          <w:sz w:val="18"/>
          <w:szCs w:val="18"/>
        </w:rPr>
        <w:t>Wyjaśnienie:</w:t>
      </w:r>
      <w:r w:rsidRPr="009B443C">
        <w:rPr>
          <w:rFonts w:cstheme="minorHAns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874D" w14:textId="77777777" w:rsidR="00D8482C" w:rsidRPr="00FD503B" w:rsidRDefault="00F86284" w:rsidP="00FD503B">
    <w:pPr>
      <w:pStyle w:val="Nagwek"/>
    </w:pPr>
    <w:sdt>
      <w:sdtPr>
        <w:id w:val="-603267995"/>
        <w:docPartObj>
          <w:docPartGallery w:val="Page Numbers (Margins)"/>
          <w:docPartUnique/>
        </w:docPartObj>
      </w:sdtPr>
      <w:sdtEndPr/>
      <w:sdtContent>
        <w:r w:rsidR="00D8482C">
          <w:rPr>
            <w:noProof/>
            <w:lang w:eastAsia="pl-PL"/>
          </w:rPr>
          <mc:AlternateContent>
            <mc:Choice Requires="wps">
              <w:drawing>
                <wp:anchor distT="0" distB="0" distL="114300" distR="114300" simplePos="0" relativeHeight="251659264" behindDoc="0" locked="0" layoutInCell="0" allowOverlap="1" wp14:anchorId="3422AA4F" wp14:editId="7F2C15BB">
                  <wp:simplePos x="0" y="0"/>
                  <wp:positionH relativeFrom="rightMargin">
                    <wp:align>center</wp:align>
                  </wp:positionH>
                  <wp:positionV relativeFrom="margin">
                    <wp:align>bottom</wp:align>
                  </wp:positionV>
                  <wp:extent cx="532765"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2387" w14:textId="3695ECA2" w:rsidR="00D8482C" w:rsidRDefault="00D8482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 w:val="22"/>
                                  <w:szCs w:val="22"/>
                                </w:rPr>
                                <w:fldChar w:fldCharType="begin"/>
                              </w:r>
                              <w:r>
                                <w:instrText>PAGE    \* MERGEFORMAT</w:instrText>
                              </w:r>
                              <w:r>
                                <w:rPr>
                                  <w:rFonts w:eastAsiaTheme="minorEastAsia"/>
                                  <w:sz w:val="22"/>
                                  <w:szCs w:val="22"/>
                                </w:rPr>
                                <w:fldChar w:fldCharType="separate"/>
                              </w:r>
                              <w:r w:rsidR="00F86284" w:rsidRPr="00F86284">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22AA4F" id="Prostokąt 5"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" o:allowincell="f" filled="f" stroked="f">
                  <v:path arrowok="t"/>
                  <v:textbox style="layout-flow:vertical;mso-layout-flow-alt:bottom-to-top;mso-fit-shape-to-text:t">
                    <w:txbxContent>
                      <w:p w14:paraId="5B052387" w14:textId="3695ECA2" w:rsidR="00D8482C" w:rsidRDefault="00D8482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 w:val="22"/>
                            <w:szCs w:val="22"/>
                          </w:rPr>
                          <w:fldChar w:fldCharType="begin"/>
                        </w:r>
                        <w:r>
                          <w:instrText>PAGE    \* MERGEFORMAT</w:instrText>
                        </w:r>
                        <w:r>
                          <w:rPr>
                            <w:rFonts w:eastAsiaTheme="minorEastAsia"/>
                            <w:sz w:val="22"/>
                            <w:szCs w:val="22"/>
                          </w:rPr>
                          <w:fldChar w:fldCharType="separate"/>
                        </w:r>
                        <w:r w:rsidR="00F86284" w:rsidRPr="00F86284">
                          <w:rPr>
                            <w:rFonts w:asciiTheme="majorHAnsi" w:eastAsiaTheme="majorEastAsia" w:hAnsiTheme="majorHAnsi" w:cstheme="majorBidi"/>
                            <w:noProof/>
                            <w:sz w:val="44"/>
                            <w:szCs w:val="44"/>
                          </w:rPr>
                          <w:t>18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8482C">
      <w:tab/>
    </w:r>
    <w:r w:rsidR="00D8482C" w:rsidRPr="00C912C9">
      <w:rPr>
        <w:noProof/>
        <w:lang w:eastAsia="pl-PL"/>
      </w:rPr>
      <w:drawing>
        <wp:inline distT="0" distB="0" distL="0" distR="0" wp14:anchorId="30EC59D0" wp14:editId="763E547B">
          <wp:extent cx="4803775" cy="941705"/>
          <wp:effectExtent l="0" t="0" r="0" b="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775" cy="941705"/>
                  </a:xfrm>
                  <a:prstGeom prst="rect">
                    <a:avLst/>
                  </a:prstGeom>
                  <a:noFill/>
                  <a:ln>
                    <a:noFill/>
                  </a:ln>
                </pic:spPr>
              </pic:pic>
            </a:graphicData>
          </a:graphic>
        </wp:inline>
      </w:drawing>
    </w:r>
    <w:r w:rsidR="00D8482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2FD47" w14:textId="77777777" w:rsidR="00D8482C" w:rsidRDefault="00D8482C" w:rsidP="0049233E">
    <w:pPr>
      <w:pStyle w:val="Nagwek"/>
      <w:jc w:val="center"/>
    </w:pPr>
    <w:r>
      <w:rPr>
        <w:noProof/>
        <w:lang w:eastAsia="pl-PL"/>
      </w:rPr>
      <w:drawing>
        <wp:inline distT="0" distB="0" distL="0" distR="0" wp14:anchorId="2E609777" wp14:editId="5C866024">
          <wp:extent cx="4803773" cy="941705"/>
          <wp:effectExtent l="0" t="0" r="0" b="0"/>
          <wp:docPr id="2110673418"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4803773" cy="941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273"/>
    <w:multiLevelType w:val="hybridMultilevel"/>
    <w:tmpl w:val="81C878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CD75041"/>
    <w:multiLevelType w:val="hybridMultilevel"/>
    <w:tmpl w:val="0E82E3EC"/>
    <w:lvl w:ilvl="0" w:tplc="B636D16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FEE607C"/>
    <w:multiLevelType w:val="hybridMultilevel"/>
    <w:tmpl w:val="30407CFC"/>
    <w:lvl w:ilvl="0" w:tplc="452048A8">
      <w:start w:val="1"/>
      <w:numFmt w:val="decimal"/>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6164A6"/>
    <w:multiLevelType w:val="multilevel"/>
    <w:tmpl w:val="DAE62C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3D49A4"/>
    <w:multiLevelType w:val="hybridMultilevel"/>
    <w:tmpl w:val="92BA8E64"/>
    <w:lvl w:ilvl="0" w:tplc="746CDF5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C1160FD"/>
    <w:multiLevelType w:val="hybridMultilevel"/>
    <w:tmpl w:val="A23EAD44"/>
    <w:lvl w:ilvl="0" w:tplc="452048A8">
      <w:start w:val="1"/>
      <w:numFmt w:val="decimal"/>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3F121F"/>
    <w:multiLevelType w:val="hybridMultilevel"/>
    <w:tmpl w:val="B6BCF31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27FC3822"/>
    <w:multiLevelType w:val="multilevel"/>
    <w:tmpl w:val="27EE3B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87067"/>
    <w:multiLevelType w:val="hybridMultilevel"/>
    <w:tmpl w:val="E6CE22F4"/>
    <w:lvl w:ilvl="0" w:tplc="04150017">
      <w:start w:val="1"/>
      <w:numFmt w:val="lowerLetter"/>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A843E93"/>
    <w:multiLevelType w:val="hybridMultilevel"/>
    <w:tmpl w:val="ABCC4D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A9F4E22"/>
    <w:multiLevelType w:val="hybridMultilevel"/>
    <w:tmpl w:val="555E909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2B3B3F1C"/>
    <w:multiLevelType w:val="multilevel"/>
    <w:tmpl w:val="9464653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196908"/>
    <w:multiLevelType w:val="hybridMultilevel"/>
    <w:tmpl w:val="2AA8BE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C6303AE"/>
    <w:multiLevelType w:val="hybridMultilevel"/>
    <w:tmpl w:val="A35693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A0A7B"/>
    <w:multiLevelType w:val="hybridMultilevel"/>
    <w:tmpl w:val="81C878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FA46A3"/>
    <w:multiLevelType w:val="hybridMultilevel"/>
    <w:tmpl w:val="E93893DE"/>
    <w:lvl w:ilvl="0" w:tplc="7BC22544">
      <w:start w:val="1"/>
      <w:numFmt w:val="lowerLetter"/>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76C3B"/>
    <w:multiLevelType w:val="hybridMultilevel"/>
    <w:tmpl w:val="4EA44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E474F"/>
    <w:multiLevelType w:val="hybridMultilevel"/>
    <w:tmpl w:val="0A4C610E"/>
    <w:lvl w:ilvl="0" w:tplc="DE92305C">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417862"/>
    <w:multiLevelType w:val="hybridMultilevel"/>
    <w:tmpl w:val="E31C30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0D184A"/>
    <w:multiLevelType w:val="multilevel"/>
    <w:tmpl w:val="FB1ACDBC"/>
    <w:lvl w:ilvl="0">
      <w:start w:val="15"/>
      <w:numFmt w:val="decimal"/>
      <w:lvlText w:val="%1."/>
      <w:lvlJc w:val="left"/>
      <w:pPr>
        <w:ind w:left="984" w:hanging="360"/>
      </w:pPr>
      <w:rPr>
        <w:rFonts w:hint="default"/>
      </w:rPr>
    </w:lvl>
    <w:lvl w:ilvl="1">
      <w:start w:val="1"/>
      <w:numFmt w:val="decimal"/>
      <w:lvlText w:val="%1.%2."/>
      <w:lvlJc w:val="left"/>
      <w:pPr>
        <w:ind w:left="1059" w:hanging="435"/>
      </w:p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20" w15:restartNumberingAfterBreak="0">
    <w:nsid w:val="45CA2036"/>
    <w:multiLevelType w:val="hybridMultilevel"/>
    <w:tmpl w:val="46128BCC"/>
    <w:lvl w:ilvl="0" w:tplc="C91005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6A0666"/>
    <w:multiLevelType w:val="hybridMultilevel"/>
    <w:tmpl w:val="65FA80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6987A28"/>
    <w:multiLevelType w:val="multilevel"/>
    <w:tmpl w:val="4118892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8C5A2D"/>
    <w:multiLevelType w:val="hybridMultilevel"/>
    <w:tmpl w:val="82F2EA1C"/>
    <w:lvl w:ilvl="0" w:tplc="452048A8">
      <w:start w:val="1"/>
      <w:numFmt w:val="decimal"/>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773C7C"/>
    <w:multiLevelType w:val="multilevel"/>
    <w:tmpl w:val="B09AB5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57F391E"/>
    <w:multiLevelType w:val="hybridMultilevel"/>
    <w:tmpl w:val="03D4221A"/>
    <w:lvl w:ilvl="0" w:tplc="DD709F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1F00263"/>
    <w:multiLevelType w:val="hybridMultilevel"/>
    <w:tmpl w:val="883CC626"/>
    <w:lvl w:ilvl="0" w:tplc="04150017">
      <w:start w:val="1"/>
      <w:numFmt w:val="lowerLetter"/>
      <w:lvlText w:val="%1)"/>
      <w:lvlJc w:val="left"/>
      <w:pPr>
        <w:ind w:left="360" w:hanging="360"/>
      </w:pPr>
      <w:rPr>
        <w:rFonts w:hint="default"/>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623B4885"/>
    <w:multiLevelType w:val="multilevel"/>
    <w:tmpl w:val="4A3AEAAE"/>
    <w:lvl w:ilvl="0">
      <w:start w:val="1"/>
      <w:numFmt w:val="lowerLetter"/>
      <w:lvlText w:val="%1)"/>
      <w:lvlJc w:val="left"/>
      <w:pPr>
        <w:ind w:left="360" w:hanging="360"/>
      </w:pPr>
      <w:rPr>
        <w:rFonts w:asciiTheme="minorHAnsi" w:eastAsia="Calibri" w:hAnsiTheme="minorHAnsi" w:cstheme="minorHAnsi"/>
        <w:b w:val="0"/>
      </w:rPr>
    </w:lvl>
    <w:lvl w:ilvl="1">
      <w:start w:val="1"/>
      <w:numFmt w:val="decimal"/>
      <w:lvlText w:val="%1.%2."/>
      <w:lvlJc w:val="left"/>
      <w:pPr>
        <w:ind w:left="3904" w:hanging="360"/>
      </w:pPr>
      <w:rPr>
        <w:rFonts w:cs="Times New Roman" w:hint="default"/>
        <w:b w:val="0"/>
        <w:i w:val="0"/>
        <w:sz w:val="22"/>
      </w:rPr>
    </w:lvl>
    <w:lvl w:ilvl="2">
      <w:start w:val="1"/>
      <w:numFmt w:val="decimal"/>
      <w:lvlText w:val="%1.%2.%3."/>
      <w:lvlJc w:val="left"/>
      <w:pPr>
        <w:ind w:left="720" w:hanging="720"/>
      </w:pPr>
      <w:rPr>
        <w:rFonts w:cs="Times New Roman" w:hint="default"/>
        <w:b w:val="0"/>
        <w:i w:val="0"/>
        <w:sz w:val="22"/>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15:restartNumberingAfterBreak="0">
    <w:nsid w:val="63D372C0"/>
    <w:multiLevelType w:val="multilevel"/>
    <w:tmpl w:val="2F8203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1463C"/>
    <w:multiLevelType w:val="multilevel"/>
    <w:tmpl w:val="FFFFFFFF"/>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2A3691"/>
    <w:multiLevelType w:val="hybridMultilevel"/>
    <w:tmpl w:val="30407CFC"/>
    <w:lvl w:ilvl="0" w:tplc="452048A8">
      <w:start w:val="1"/>
      <w:numFmt w:val="decimal"/>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65202A"/>
    <w:multiLevelType w:val="hybridMultilevel"/>
    <w:tmpl w:val="92A68C80"/>
    <w:name w:val="WW8Num622"/>
    <w:lvl w:ilvl="0" w:tplc="A89E5708">
      <w:start w:val="1"/>
      <w:numFmt w:val="decimal"/>
      <w:lvlText w:val="%1)"/>
      <w:lvlJc w:val="left"/>
      <w:pPr>
        <w:ind w:left="720" w:hanging="360"/>
      </w:pPr>
      <w:rPr>
        <w:b w:val="0"/>
      </w:rPr>
    </w:lvl>
    <w:lvl w:ilvl="1" w:tplc="D3446932">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FB60BE"/>
    <w:multiLevelType w:val="hybridMultilevel"/>
    <w:tmpl w:val="62EEA38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6FF6280"/>
    <w:multiLevelType w:val="hybridMultilevel"/>
    <w:tmpl w:val="4D60BFA8"/>
    <w:lvl w:ilvl="0" w:tplc="DD709F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76648D5"/>
    <w:multiLevelType w:val="hybridMultilevel"/>
    <w:tmpl w:val="C4301E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27"/>
  </w:num>
  <w:num w:numId="2">
    <w:abstractNumId w:val="7"/>
  </w:num>
  <w:num w:numId="3">
    <w:abstractNumId w:val="26"/>
  </w:num>
  <w:num w:numId="4">
    <w:abstractNumId w:val="24"/>
  </w:num>
  <w:num w:numId="5">
    <w:abstractNumId w:val="8"/>
  </w:num>
  <w:num w:numId="6">
    <w:abstractNumId w:val="17"/>
  </w:num>
  <w:num w:numId="7">
    <w:abstractNumId w:val="25"/>
  </w:num>
  <w:num w:numId="8">
    <w:abstractNumId w:val="33"/>
  </w:num>
  <w:num w:numId="9">
    <w:abstractNumId w:val="18"/>
  </w:num>
  <w:num w:numId="10">
    <w:abstractNumId w:val="19"/>
  </w:num>
  <w:num w:numId="11">
    <w:abstractNumId w:val="29"/>
  </w:num>
  <w:num w:numId="12">
    <w:abstractNumId w:val="11"/>
  </w:num>
  <w:num w:numId="13">
    <w:abstractNumId w:val="22"/>
  </w:num>
  <w:num w:numId="14">
    <w:abstractNumId w:val="28"/>
  </w:num>
  <w:num w:numId="15">
    <w:abstractNumId w:val="3"/>
  </w:num>
  <w:num w:numId="16">
    <w:abstractNumId w:val="23"/>
  </w:num>
  <w:num w:numId="17">
    <w:abstractNumId w:val="21"/>
  </w:num>
  <w:num w:numId="18">
    <w:abstractNumId w:val="9"/>
  </w:num>
  <w:num w:numId="19">
    <w:abstractNumId w:val="0"/>
  </w:num>
  <w:num w:numId="20">
    <w:abstractNumId w:val="6"/>
  </w:num>
  <w:num w:numId="21">
    <w:abstractNumId w:val="5"/>
  </w:num>
  <w:num w:numId="22">
    <w:abstractNumId w:val="14"/>
  </w:num>
  <w:num w:numId="23">
    <w:abstractNumId w:val="32"/>
  </w:num>
  <w:num w:numId="24">
    <w:abstractNumId w:val="20"/>
  </w:num>
  <w:num w:numId="25">
    <w:abstractNumId w:val="34"/>
  </w:num>
  <w:num w:numId="26">
    <w:abstractNumId w:val="10"/>
  </w:num>
  <w:num w:numId="27">
    <w:abstractNumId w:val="1"/>
  </w:num>
  <w:num w:numId="28">
    <w:abstractNumId w:val="15"/>
  </w:num>
  <w:num w:numId="29">
    <w:abstractNumId w:val="30"/>
  </w:num>
  <w:num w:numId="30">
    <w:abstractNumId w:val="2"/>
  </w:num>
  <w:num w:numId="31">
    <w:abstractNumId w:val="4"/>
  </w:num>
  <w:num w:numId="32">
    <w:abstractNumId w:val="12"/>
  </w:num>
  <w:num w:numId="33">
    <w:abstractNumId w:val="16"/>
  </w:num>
  <w:num w:numId="3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1F"/>
    <w:rsid w:val="00000F66"/>
    <w:rsid w:val="00001DE4"/>
    <w:rsid w:val="00004999"/>
    <w:rsid w:val="00007FD0"/>
    <w:rsid w:val="0001100A"/>
    <w:rsid w:val="00011E42"/>
    <w:rsid w:val="00012676"/>
    <w:rsid w:val="000127E0"/>
    <w:rsid w:val="00014670"/>
    <w:rsid w:val="00014ED9"/>
    <w:rsid w:val="000160E7"/>
    <w:rsid w:val="0001627C"/>
    <w:rsid w:val="00016483"/>
    <w:rsid w:val="0001677A"/>
    <w:rsid w:val="00016E95"/>
    <w:rsid w:val="000170EA"/>
    <w:rsid w:val="00022952"/>
    <w:rsid w:val="00025517"/>
    <w:rsid w:val="000257F1"/>
    <w:rsid w:val="00026F1D"/>
    <w:rsid w:val="000272F2"/>
    <w:rsid w:val="00027F67"/>
    <w:rsid w:val="00030020"/>
    <w:rsid w:val="000301E2"/>
    <w:rsid w:val="000302CE"/>
    <w:rsid w:val="000303F8"/>
    <w:rsid w:val="00030F3B"/>
    <w:rsid w:val="000315CF"/>
    <w:rsid w:val="000317AB"/>
    <w:rsid w:val="00032E83"/>
    <w:rsid w:val="00032F67"/>
    <w:rsid w:val="00034378"/>
    <w:rsid w:val="00034935"/>
    <w:rsid w:val="000359B9"/>
    <w:rsid w:val="000361D0"/>
    <w:rsid w:val="0003659E"/>
    <w:rsid w:val="00036E70"/>
    <w:rsid w:val="00037585"/>
    <w:rsid w:val="00037912"/>
    <w:rsid w:val="00037CBB"/>
    <w:rsid w:val="00040AEF"/>
    <w:rsid w:val="00041FFC"/>
    <w:rsid w:val="000425C7"/>
    <w:rsid w:val="00042C66"/>
    <w:rsid w:val="00042FD6"/>
    <w:rsid w:val="00043424"/>
    <w:rsid w:val="000439E1"/>
    <w:rsid w:val="00044489"/>
    <w:rsid w:val="000447D0"/>
    <w:rsid w:val="000447E3"/>
    <w:rsid w:val="00044B92"/>
    <w:rsid w:val="00045937"/>
    <w:rsid w:val="0004597C"/>
    <w:rsid w:val="000462D5"/>
    <w:rsid w:val="000472E7"/>
    <w:rsid w:val="00047A58"/>
    <w:rsid w:val="00047F96"/>
    <w:rsid w:val="00047FAB"/>
    <w:rsid w:val="000508F1"/>
    <w:rsid w:val="00051FE7"/>
    <w:rsid w:val="000521E2"/>
    <w:rsid w:val="000533D2"/>
    <w:rsid w:val="000538D9"/>
    <w:rsid w:val="00053CA9"/>
    <w:rsid w:val="00054C09"/>
    <w:rsid w:val="00054FE1"/>
    <w:rsid w:val="00055335"/>
    <w:rsid w:val="000559C1"/>
    <w:rsid w:val="00056342"/>
    <w:rsid w:val="00056D1D"/>
    <w:rsid w:val="00056D76"/>
    <w:rsid w:val="00056FC7"/>
    <w:rsid w:val="00057489"/>
    <w:rsid w:val="00057A6C"/>
    <w:rsid w:val="00057B7A"/>
    <w:rsid w:val="000602BB"/>
    <w:rsid w:val="000605B3"/>
    <w:rsid w:val="00060746"/>
    <w:rsid w:val="0006082A"/>
    <w:rsid w:val="000608A9"/>
    <w:rsid w:val="00061BB9"/>
    <w:rsid w:val="000648B2"/>
    <w:rsid w:val="00065419"/>
    <w:rsid w:val="00065778"/>
    <w:rsid w:val="00065969"/>
    <w:rsid w:val="00065A89"/>
    <w:rsid w:val="0006699C"/>
    <w:rsid w:val="00066C30"/>
    <w:rsid w:val="00067EEC"/>
    <w:rsid w:val="00070A45"/>
    <w:rsid w:val="00070B95"/>
    <w:rsid w:val="0007199E"/>
    <w:rsid w:val="000728D1"/>
    <w:rsid w:val="000729CD"/>
    <w:rsid w:val="00073CD1"/>
    <w:rsid w:val="0007429E"/>
    <w:rsid w:val="000748E0"/>
    <w:rsid w:val="00074B4F"/>
    <w:rsid w:val="00074BE3"/>
    <w:rsid w:val="00075ED5"/>
    <w:rsid w:val="00076A2A"/>
    <w:rsid w:val="00076C4E"/>
    <w:rsid w:val="00077264"/>
    <w:rsid w:val="0008002C"/>
    <w:rsid w:val="000801A7"/>
    <w:rsid w:val="000805BF"/>
    <w:rsid w:val="00081067"/>
    <w:rsid w:val="0008129B"/>
    <w:rsid w:val="00081D3D"/>
    <w:rsid w:val="00083346"/>
    <w:rsid w:val="00083961"/>
    <w:rsid w:val="0008425A"/>
    <w:rsid w:val="000863AC"/>
    <w:rsid w:val="00086D66"/>
    <w:rsid w:val="00087B74"/>
    <w:rsid w:val="000900BB"/>
    <w:rsid w:val="00090D99"/>
    <w:rsid w:val="00091918"/>
    <w:rsid w:val="00092A85"/>
    <w:rsid w:val="00092DA3"/>
    <w:rsid w:val="00092F77"/>
    <w:rsid w:val="00093AC5"/>
    <w:rsid w:val="00093C1B"/>
    <w:rsid w:val="00093E0F"/>
    <w:rsid w:val="00094E47"/>
    <w:rsid w:val="00095683"/>
    <w:rsid w:val="00096813"/>
    <w:rsid w:val="00096980"/>
    <w:rsid w:val="00096FCF"/>
    <w:rsid w:val="00097246"/>
    <w:rsid w:val="0009774C"/>
    <w:rsid w:val="000A00C2"/>
    <w:rsid w:val="000A01A0"/>
    <w:rsid w:val="000A0521"/>
    <w:rsid w:val="000A0D21"/>
    <w:rsid w:val="000A0F4A"/>
    <w:rsid w:val="000A1646"/>
    <w:rsid w:val="000A1C75"/>
    <w:rsid w:val="000A3227"/>
    <w:rsid w:val="000A344A"/>
    <w:rsid w:val="000A36F1"/>
    <w:rsid w:val="000A42AE"/>
    <w:rsid w:val="000A46E7"/>
    <w:rsid w:val="000A4862"/>
    <w:rsid w:val="000A550D"/>
    <w:rsid w:val="000A55E7"/>
    <w:rsid w:val="000A589A"/>
    <w:rsid w:val="000A7EE8"/>
    <w:rsid w:val="000B0059"/>
    <w:rsid w:val="000B0D92"/>
    <w:rsid w:val="000B145B"/>
    <w:rsid w:val="000B1BCB"/>
    <w:rsid w:val="000B2A4B"/>
    <w:rsid w:val="000B449B"/>
    <w:rsid w:val="000B478A"/>
    <w:rsid w:val="000B4960"/>
    <w:rsid w:val="000B5954"/>
    <w:rsid w:val="000B5C0A"/>
    <w:rsid w:val="000B5CDF"/>
    <w:rsid w:val="000B60A1"/>
    <w:rsid w:val="000B680C"/>
    <w:rsid w:val="000B7212"/>
    <w:rsid w:val="000B7BA2"/>
    <w:rsid w:val="000B7E20"/>
    <w:rsid w:val="000C0243"/>
    <w:rsid w:val="000C064A"/>
    <w:rsid w:val="000C0FDA"/>
    <w:rsid w:val="000C141F"/>
    <w:rsid w:val="000C1FA2"/>
    <w:rsid w:val="000C255A"/>
    <w:rsid w:val="000C26B0"/>
    <w:rsid w:val="000C2BAF"/>
    <w:rsid w:val="000C413D"/>
    <w:rsid w:val="000C4EC2"/>
    <w:rsid w:val="000C6437"/>
    <w:rsid w:val="000C6856"/>
    <w:rsid w:val="000C6DF1"/>
    <w:rsid w:val="000C6F71"/>
    <w:rsid w:val="000C7A0A"/>
    <w:rsid w:val="000D0249"/>
    <w:rsid w:val="000D0843"/>
    <w:rsid w:val="000D0F4B"/>
    <w:rsid w:val="000D17E4"/>
    <w:rsid w:val="000D1FA2"/>
    <w:rsid w:val="000D243E"/>
    <w:rsid w:val="000D24E2"/>
    <w:rsid w:val="000D45CA"/>
    <w:rsid w:val="000D4CDC"/>
    <w:rsid w:val="000D4D81"/>
    <w:rsid w:val="000D5A68"/>
    <w:rsid w:val="000D6BB5"/>
    <w:rsid w:val="000D75F7"/>
    <w:rsid w:val="000D7823"/>
    <w:rsid w:val="000D79F3"/>
    <w:rsid w:val="000E00F3"/>
    <w:rsid w:val="000E087C"/>
    <w:rsid w:val="000E2A1C"/>
    <w:rsid w:val="000E39C2"/>
    <w:rsid w:val="000E3B14"/>
    <w:rsid w:val="000E3ECD"/>
    <w:rsid w:val="000E3F06"/>
    <w:rsid w:val="000E3FED"/>
    <w:rsid w:val="000E5399"/>
    <w:rsid w:val="000E579C"/>
    <w:rsid w:val="000E5874"/>
    <w:rsid w:val="000E6221"/>
    <w:rsid w:val="000E6465"/>
    <w:rsid w:val="000E6724"/>
    <w:rsid w:val="000E75E5"/>
    <w:rsid w:val="000E7D07"/>
    <w:rsid w:val="000F00DE"/>
    <w:rsid w:val="000F0907"/>
    <w:rsid w:val="000F2A56"/>
    <w:rsid w:val="000F44FC"/>
    <w:rsid w:val="000F4B02"/>
    <w:rsid w:val="000F4BE9"/>
    <w:rsid w:val="000F4EE0"/>
    <w:rsid w:val="000F522D"/>
    <w:rsid w:val="000F5AE1"/>
    <w:rsid w:val="000F5D36"/>
    <w:rsid w:val="000F62B5"/>
    <w:rsid w:val="000F63AE"/>
    <w:rsid w:val="000F6B44"/>
    <w:rsid w:val="000F79EA"/>
    <w:rsid w:val="000F7B41"/>
    <w:rsid w:val="000F7BEF"/>
    <w:rsid w:val="000F7F83"/>
    <w:rsid w:val="00100C18"/>
    <w:rsid w:val="00100CE3"/>
    <w:rsid w:val="0010125F"/>
    <w:rsid w:val="00101702"/>
    <w:rsid w:val="00101C04"/>
    <w:rsid w:val="00101D1F"/>
    <w:rsid w:val="00101FCA"/>
    <w:rsid w:val="00102369"/>
    <w:rsid w:val="00102A55"/>
    <w:rsid w:val="00102DA5"/>
    <w:rsid w:val="0010365A"/>
    <w:rsid w:val="00103AD3"/>
    <w:rsid w:val="00103BEF"/>
    <w:rsid w:val="00104925"/>
    <w:rsid w:val="00105261"/>
    <w:rsid w:val="00105312"/>
    <w:rsid w:val="00105ED8"/>
    <w:rsid w:val="00106135"/>
    <w:rsid w:val="001075B3"/>
    <w:rsid w:val="0010789B"/>
    <w:rsid w:val="00107ED3"/>
    <w:rsid w:val="0011005B"/>
    <w:rsid w:val="00110BD2"/>
    <w:rsid w:val="00111A0E"/>
    <w:rsid w:val="001135F0"/>
    <w:rsid w:val="001139E0"/>
    <w:rsid w:val="00114185"/>
    <w:rsid w:val="001143D0"/>
    <w:rsid w:val="001148B6"/>
    <w:rsid w:val="0011572E"/>
    <w:rsid w:val="00115866"/>
    <w:rsid w:val="0011603C"/>
    <w:rsid w:val="001165BB"/>
    <w:rsid w:val="001168DA"/>
    <w:rsid w:val="0011710A"/>
    <w:rsid w:val="00120BC7"/>
    <w:rsid w:val="001224B8"/>
    <w:rsid w:val="001238F8"/>
    <w:rsid w:val="00123EE8"/>
    <w:rsid w:val="00124C8D"/>
    <w:rsid w:val="00125088"/>
    <w:rsid w:val="00125C7E"/>
    <w:rsid w:val="00126733"/>
    <w:rsid w:val="00126EA3"/>
    <w:rsid w:val="00126F97"/>
    <w:rsid w:val="00127B3C"/>
    <w:rsid w:val="00130383"/>
    <w:rsid w:val="00131211"/>
    <w:rsid w:val="00131285"/>
    <w:rsid w:val="00131A7E"/>
    <w:rsid w:val="001323FE"/>
    <w:rsid w:val="00132F81"/>
    <w:rsid w:val="0013404B"/>
    <w:rsid w:val="00134919"/>
    <w:rsid w:val="00134A88"/>
    <w:rsid w:val="00135011"/>
    <w:rsid w:val="0013617C"/>
    <w:rsid w:val="00136B74"/>
    <w:rsid w:val="0013740C"/>
    <w:rsid w:val="00137EC0"/>
    <w:rsid w:val="00141A62"/>
    <w:rsid w:val="00141AD3"/>
    <w:rsid w:val="00142DBC"/>
    <w:rsid w:val="00142FEA"/>
    <w:rsid w:val="00143AE3"/>
    <w:rsid w:val="0014505C"/>
    <w:rsid w:val="001451B9"/>
    <w:rsid w:val="001452CA"/>
    <w:rsid w:val="0014534C"/>
    <w:rsid w:val="00145B75"/>
    <w:rsid w:val="001461A5"/>
    <w:rsid w:val="00146370"/>
    <w:rsid w:val="00147A8C"/>
    <w:rsid w:val="00150E85"/>
    <w:rsid w:val="0015159A"/>
    <w:rsid w:val="001519FE"/>
    <w:rsid w:val="00152EBA"/>
    <w:rsid w:val="001531EB"/>
    <w:rsid w:val="0015475F"/>
    <w:rsid w:val="00154B71"/>
    <w:rsid w:val="001550B6"/>
    <w:rsid w:val="00155668"/>
    <w:rsid w:val="00155682"/>
    <w:rsid w:val="00160E5A"/>
    <w:rsid w:val="00160FBB"/>
    <w:rsid w:val="00161083"/>
    <w:rsid w:val="001616D8"/>
    <w:rsid w:val="001622D2"/>
    <w:rsid w:val="00163CDF"/>
    <w:rsid w:val="001645F5"/>
    <w:rsid w:val="001647E4"/>
    <w:rsid w:val="001649D6"/>
    <w:rsid w:val="00166271"/>
    <w:rsid w:val="0016682C"/>
    <w:rsid w:val="00167019"/>
    <w:rsid w:val="001670BE"/>
    <w:rsid w:val="0016729F"/>
    <w:rsid w:val="001709A9"/>
    <w:rsid w:val="00170B75"/>
    <w:rsid w:val="00170D3F"/>
    <w:rsid w:val="00172B1D"/>
    <w:rsid w:val="00172C66"/>
    <w:rsid w:val="00172DF6"/>
    <w:rsid w:val="00173069"/>
    <w:rsid w:val="001735CD"/>
    <w:rsid w:val="001738F6"/>
    <w:rsid w:val="00173908"/>
    <w:rsid w:val="00173DCD"/>
    <w:rsid w:val="001742F5"/>
    <w:rsid w:val="00174CE5"/>
    <w:rsid w:val="00175310"/>
    <w:rsid w:val="001760EB"/>
    <w:rsid w:val="00176ADC"/>
    <w:rsid w:val="00176B3C"/>
    <w:rsid w:val="001770E8"/>
    <w:rsid w:val="001804ED"/>
    <w:rsid w:val="001809A7"/>
    <w:rsid w:val="00180B95"/>
    <w:rsid w:val="0018144A"/>
    <w:rsid w:val="00182F42"/>
    <w:rsid w:val="0018336F"/>
    <w:rsid w:val="00183884"/>
    <w:rsid w:val="0018402C"/>
    <w:rsid w:val="001851C6"/>
    <w:rsid w:val="00185206"/>
    <w:rsid w:val="001855FD"/>
    <w:rsid w:val="001861F0"/>
    <w:rsid w:val="0018646F"/>
    <w:rsid w:val="0018692D"/>
    <w:rsid w:val="00186F69"/>
    <w:rsid w:val="001870B7"/>
    <w:rsid w:val="00187E22"/>
    <w:rsid w:val="0019013C"/>
    <w:rsid w:val="00190BAA"/>
    <w:rsid w:val="0019164A"/>
    <w:rsid w:val="001932A5"/>
    <w:rsid w:val="00193781"/>
    <w:rsid w:val="001937DD"/>
    <w:rsid w:val="0019490F"/>
    <w:rsid w:val="00194CB6"/>
    <w:rsid w:val="001950B8"/>
    <w:rsid w:val="00195FF3"/>
    <w:rsid w:val="00196312"/>
    <w:rsid w:val="0019673E"/>
    <w:rsid w:val="0019700F"/>
    <w:rsid w:val="001974A0"/>
    <w:rsid w:val="001976EB"/>
    <w:rsid w:val="001A2319"/>
    <w:rsid w:val="001A2796"/>
    <w:rsid w:val="001A3792"/>
    <w:rsid w:val="001A3C5D"/>
    <w:rsid w:val="001A42F6"/>
    <w:rsid w:val="001A4CDE"/>
    <w:rsid w:val="001A4D5C"/>
    <w:rsid w:val="001A4DCB"/>
    <w:rsid w:val="001A5A89"/>
    <w:rsid w:val="001A644C"/>
    <w:rsid w:val="001A653A"/>
    <w:rsid w:val="001A69B4"/>
    <w:rsid w:val="001A6CC5"/>
    <w:rsid w:val="001A6D21"/>
    <w:rsid w:val="001A726B"/>
    <w:rsid w:val="001B08DF"/>
    <w:rsid w:val="001B0D85"/>
    <w:rsid w:val="001B2490"/>
    <w:rsid w:val="001B266D"/>
    <w:rsid w:val="001B27A9"/>
    <w:rsid w:val="001B2816"/>
    <w:rsid w:val="001B3F12"/>
    <w:rsid w:val="001B3FBB"/>
    <w:rsid w:val="001B486C"/>
    <w:rsid w:val="001B511E"/>
    <w:rsid w:val="001B61A9"/>
    <w:rsid w:val="001B6394"/>
    <w:rsid w:val="001B7A82"/>
    <w:rsid w:val="001B7B01"/>
    <w:rsid w:val="001C029E"/>
    <w:rsid w:val="001C0B5E"/>
    <w:rsid w:val="001C1E59"/>
    <w:rsid w:val="001C24FD"/>
    <w:rsid w:val="001C29C1"/>
    <w:rsid w:val="001C342A"/>
    <w:rsid w:val="001C3458"/>
    <w:rsid w:val="001C60F3"/>
    <w:rsid w:val="001C6669"/>
    <w:rsid w:val="001C6D53"/>
    <w:rsid w:val="001C73BD"/>
    <w:rsid w:val="001C7785"/>
    <w:rsid w:val="001C7F93"/>
    <w:rsid w:val="001D04CD"/>
    <w:rsid w:val="001D06DA"/>
    <w:rsid w:val="001D0CCF"/>
    <w:rsid w:val="001D0F7B"/>
    <w:rsid w:val="001D3715"/>
    <w:rsid w:val="001D40EC"/>
    <w:rsid w:val="001D4A02"/>
    <w:rsid w:val="001D4CC6"/>
    <w:rsid w:val="001D4F21"/>
    <w:rsid w:val="001D62CA"/>
    <w:rsid w:val="001D67BE"/>
    <w:rsid w:val="001D6834"/>
    <w:rsid w:val="001D71E8"/>
    <w:rsid w:val="001D7BD4"/>
    <w:rsid w:val="001E0BE2"/>
    <w:rsid w:val="001E1510"/>
    <w:rsid w:val="001E1A02"/>
    <w:rsid w:val="001E1CFC"/>
    <w:rsid w:val="001E2AB0"/>
    <w:rsid w:val="001E409F"/>
    <w:rsid w:val="001E475F"/>
    <w:rsid w:val="001E5275"/>
    <w:rsid w:val="001E57D7"/>
    <w:rsid w:val="001E5990"/>
    <w:rsid w:val="001E653D"/>
    <w:rsid w:val="001F1895"/>
    <w:rsid w:val="001F1E48"/>
    <w:rsid w:val="001F2370"/>
    <w:rsid w:val="001F24B7"/>
    <w:rsid w:val="001F2C92"/>
    <w:rsid w:val="001F3187"/>
    <w:rsid w:val="001F3308"/>
    <w:rsid w:val="001F34B1"/>
    <w:rsid w:val="001F4970"/>
    <w:rsid w:val="001F4A5E"/>
    <w:rsid w:val="001F4BD2"/>
    <w:rsid w:val="001F584C"/>
    <w:rsid w:val="001F5E0E"/>
    <w:rsid w:val="001F6804"/>
    <w:rsid w:val="00200CCD"/>
    <w:rsid w:val="002017FC"/>
    <w:rsid w:val="00201CB6"/>
    <w:rsid w:val="002030E6"/>
    <w:rsid w:val="00204B28"/>
    <w:rsid w:val="00204B47"/>
    <w:rsid w:val="002050D8"/>
    <w:rsid w:val="002057E0"/>
    <w:rsid w:val="0020620E"/>
    <w:rsid w:val="002068D5"/>
    <w:rsid w:val="00206A97"/>
    <w:rsid w:val="00207165"/>
    <w:rsid w:val="0020717D"/>
    <w:rsid w:val="00207AA1"/>
    <w:rsid w:val="002107F9"/>
    <w:rsid w:val="00210A92"/>
    <w:rsid w:val="00211C7C"/>
    <w:rsid w:val="00213B00"/>
    <w:rsid w:val="00213BBA"/>
    <w:rsid w:val="00213CC1"/>
    <w:rsid w:val="002143E1"/>
    <w:rsid w:val="00216226"/>
    <w:rsid w:val="00216772"/>
    <w:rsid w:val="0021728C"/>
    <w:rsid w:val="00217319"/>
    <w:rsid w:val="0021736A"/>
    <w:rsid w:val="0021786C"/>
    <w:rsid w:val="00217F3E"/>
    <w:rsid w:val="00222F0F"/>
    <w:rsid w:val="00223B02"/>
    <w:rsid w:val="00223B05"/>
    <w:rsid w:val="00223E8C"/>
    <w:rsid w:val="002245F9"/>
    <w:rsid w:val="002247CD"/>
    <w:rsid w:val="00224DBE"/>
    <w:rsid w:val="002256B6"/>
    <w:rsid w:val="00225E19"/>
    <w:rsid w:val="00227620"/>
    <w:rsid w:val="00227D92"/>
    <w:rsid w:val="002300A0"/>
    <w:rsid w:val="00230350"/>
    <w:rsid w:val="00231D29"/>
    <w:rsid w:val="0023246F"/>
    <w:rsid w:val="002324A5"/>
    <w:rsid w:val="002326E8"/>
    <w:rsid w:val="00234CAD"/>
    <w:rsid w:val="00235643"/>
    <w:rsid w:val="00235672"/>
    <w:rsid w:val="002359CD"/>
    <w:rsid w:val="00240D74"/>
    <w:rsid w:val="00240F72"/>
    <w:rsid w:val="00241041"/>
    <w:rsid w:val="0024157C"/>
    <w:rsid w:val="00243AE5"/>
    <w:rsid w:val="00244F81"/>
    <w:rsid w:val="002450C1"/>
    <w:rsid w:val="00245260"/>
    <w:rsid w:val="0024548C"/>
    <w:rsid w:val="002457FD"/>
    <w:rsid w:val="002460A2"/>
    <w:rsid w:val="002467D8"/>
    <w:rsid w:val="00246AA4"/>
    <w:rsid w:val="00246D33"/>
    <w:rsid w:val="0024723D"/>
    <w:rsid w:val="0025066C"/>
    <w:rsid w:val="00250C2C"/>
    <w:rsid w:val="00251187"/>
    <w:rsid w:val="00251966"/>
    <w:rsid w:val="00251B46"/>
    <w:rsid w:val="0025362B"/>
    <w:rsid w:val="00254065"/>
    <w:rsid w:val="00254899"/>
    <w:rsid w:val="00254999"/>
    <w:rsid w:val="00254ECA"/>
    <w:rsid w:val="00256990"/>
    <w:rsid w:val="00257DA2"/>
    <w:rsid w:val="002603E6"/>
    <w:rsid w:val="00260651"/>
    <w:rsid w:val="0026096E"/>
    <w:rsid w:val="00260C29"/>
    <w:rsid w:val="002628BE"/>
    <w:rsid w:val="002629D7"/>
    <w:rsid w:val="00262C01"/>
    <w:rsid w:val="002630A1"/>
    <w:rsid w:val="00263336"/>
    <w:rsid w:val="002639D1"/>
    <w:rsid w:val="00263EFD"/>
    <w:rsid w:val="002646D2"/>
    <w:rsid w:val="0026498E"/>
    <w:rsid w:val="00265109"/>
    <w:rsid w:val="0026605C"/>
    <w:rsid w:val="002664D7"/>
    <w:rsid w:val="00267460"/>
    <w:rsid w:val="00267698"/>
    <w:rsid w:val="0026797F"/>
    <w:rsid w:val="00267A8F"/>
    <w:rsid w:val="00270881"/>
    <w:rsid w:val="002719DD"/>
    <w:rsid w:val="00271A2A"/>
    <w:rsid w:val="00271F55"/>
    <w:rsid w:val="002721E5"/>
    <w:rsid w:val="00272C00"/>
    <w:rsid w:val="00273A0B"/>
    <w:rsid w:val="00273F18"/>
    <w:rsid w:val="002742C7"/>
    <w:rsid w:val="002748B4"/>
    <w:rsid w:val="0027541A"/>
    <w:rsid w:val="00275762"/>
    <w:rsid w:val="00275A59"/>
    <w:rsid w:val="00276554"/>
    <w:rsid w:val="002769A0"/>
    <w:rsid w:val="002771ED"/>
    <w:rsid w:val="002771F2"/>
    <w:rsid w:val="00277490"/>
    <w:rsid w:val="00280A29"/>
    <w:rsid w:val="00281963"/>
    <w:rsid w:val="00281FED"/>
    <w:rsid w:val="00282215"/>
    <w:rsid w:val="002838DD"/>
    <w:rsid w:val="00284085"/>
    <w:rsid w:val="00284579"/>
    <w:rsid w:val="002845F9"/>
    <w:rsid w:val="0028478F"/>
    <w:rsid w:val="00284E68"/>
    <w:rsid w:val="00286011"/>
    <w:rsid w:val="00286207"/>
    <w:rsid w:val="00286422"/>
    <w:rsid w:val="00286672"/>
    <w:rsid w:val="002868D0"/>
    <w:rsid w:val="00287C9D"/>
    <w:rsid w:val="00287D4F"/>
    <w:rsid w:val="00290755"/>
    <w:rsid w:val="00290EFA"/>
    <w:rsid w:val="00290F5A"/>
    <w:rsid w:val="002915FF"/>
    <w:rsid w:val="00291A96"/>
    <w:rsid w:val="002921C5"/>
    <w:rsid w:val="0029234C"/>
    <w:rsid w:val="002924A6"/>
    <w:rsid w:val="00292C50"/>
    <w:rsid w:val="002930C9"/>
    <w:rsid w:val="00293BAC"/>
    <w:rsid w:val="0029421C"/>
    <w:rsid w:val="00296630"/>
    <w:rsid w:val="0029696D"/>
    <w:rsid w:val="00297219"/>
    <w:rsid w:val="00297D0F"/>
    <w:rsid w:val="002A02F8"/>
    <w:rsid w:val="002A2D8F"/>
    <w:rsid w:val="002A3CAA"/>
    <w:rsid w:val="002A3DFB"/>
    <w:rsid w:val="002A42C2"/>
    <w:rsid w:val="002A5509"/>
    <w:rsid w:val="002A5C79"/>
    <w:rsid w:val="002A5EB9"/>
    <w:rsid w:val="002A6135"/>
    <w:rsid w:val="002A642D"/>
    <w:rsid w:val="002A7D2C"/>
    <w:rsid w:val="002B257D"/>
    <w:rsid w:val="002B2A69"/>
    <w:rsid w:val="002B32EC"/>
    <w:rsid w:val="002B37D4"/>
    <w:rsid w:val="002B3978"/>
    <w:rsid w:val="002B497D"/>
    <w:rsid w:val="002B4AF2"/>
    <w:rsid w:val="002B5F29"/>
    <w:rsid w:val="002B6814"/>
    <w:rsid w:val="002B6B77"/>
    <w:rsid w:val="002C02D9"/>
    <w:rsid w:val="002C04A0"/>
    <w:rsid w:val="002C0E02"/>
    <w:rsid w:val="002C3905"/>
    <w:rsid w:val="002C3919"/>
    <w:rsid w:val="002C3FED"/>
    <w:rsid w:val="002C47AA"/>
    <w:rsid w:val="002C48BC"/>
    <w:rsid w:val="002C4A4B"/>
    <w:rsid w:val="002C5256"/>
    <w:rsid w:val="002C573F"/>
    <w:rsid w:val="002C5C8B"/>
    <w:rsid w:val="002C5D6B"/>
    <w:rsid w:val="002C663D"/>
    <w:rsid w:val="002C694D"/>
    <w:rsid w:val="002C707F"/>
    <w:rsid w:val="002C7626"/>
    <w:rsid w:val="002D03E3"/>
    <w:rsid w:val="002D0659"/>
    <w:rsid w:val="002D0B73"/>
    <w:rsid w:val="002D0CF1"/>
    <w:rsid w:val="002D4221"/>
    <w:rsid w:val="002D4D8E"/>
    <w:rsid w:val="002D5EB8"/>
    <w:rsid w:val="002D63E0"/>
    <w:rsid w:val="002D6CBF"/>
    <w:rsid w:val="002D754F"/>
    <w:rsid w:val="002E0357"/>
    <w:rsid w:val="002E0685"/>
    <w:rsid w:val="002E178E"/>
    <w:rsid w:val="002E1A96"/>
    <w:rsid w:val="002E1F80"/>
    <w:rsid w:val="002E2536"/>
    <w:rsid w:val="002E4558"/>
    <w:rsid w:val="002E5A3C"/>
    <w:rsid w:val="002E69E1"/>
    <w:rsid w:val="002E6D32"/>
    <w:rsid w:val="002E7A67"/>
    <w:rsid w:val="002E7BBB"/>
    <w:rsid w:val="002E7FDB"/>
    <w:rsid w:val="002F0418"/>
    <w:rsid w:val="002F0722"/>
    <w:rsid w:val="002F0B0E"/>
    <w:rsid w:val="002F0BEB"/>
    <w:rsid w:val="002F1390"/>
    <w:rsid w:val="002F152A"/>
    <w:rsid w:val="002F2A3D"/>
    <w:rsid w:val="002F2ECD"/>
    <w:rsid w:val="002F2FE3"/>
    <w:rsid w:val="002F4CFA"/>
    <w:rsid w:val="002F54E5"/>
    <w:rsid w:val="002F59C7"/>
    <w:rsid w:val="002F5A7C"/>
    <w:rsid w:val="002F62B9"/>
    <w:rsid w:val="002F69F7"/>
    <w:rsid w:val="002F73C2"/>
    <w:rsid w:val="00300DD1"/>
    <w:rsid w:val="0030199E"/>
    <w:rsid w:val="00301C9A"/>
    <w:rsid w:val="00301D20"/>
    <w:rsid w:val="00301FEB"/>
    <w:rsid w:val="00303E74"/>
    <w:rsid w:val="00304BB4"/>
    <w:rsid w:val="0030507B"/>
    <w:rsid w:val="00305404"/>
    <w:rsid w:val="00306430"/>
    <w:rsid w:val="00306657"/>
    <w:rsid w:val="00306E65"/>
    <w:rsid w:val="00307175"/>
    <w:rsid w:val="00307771"/>
    <w:rsid w:val="0030791A"/>
    <w:rsid w:val="00307A83"/>
    <w:rsid w:val="00310F77"/>
    <w:rsid w:val="00311044"/>
    <w:rsid w:val="00311594"/>
    <w:rsid w:val="00311BE5"/>
    <w:rsid w:val="003129B4"/>
    <w:rsid w:val="00312DE1"/>
    <w:rsid w:val="00313846"/>
    <w:rsid w:val="00314361"/>
    <w:rsid w:val="00314AEE"/>
    <w:rsid w:val="003155F5"/>
    <w:rsid w:val="00316FDD"/>
    <w:rsid w:val="00317600"/>
    <w:rsid w:val="00317799"/>
    <w:rsid w:val="003179F5"/>
    <w:rsid w:val="003207C7"/>
    <w:rsid w:val="00321846"/>
    <w:rsid w:val="0032186A"/>
    <w:rsid w:val="00322774"/>
    <w:rsid w:val="003227C4"/>
    <w:rsid w:val="0032383D"/>
    <w:rsid w:val="003245EB"/>
    <w:rsid w:val="0032481C"/>
    <w:rsid w:val="00324A01"/>
    <w:rsid w:val="00324A43"/>
    <w:rsid w:val="0032591E"/>
    <w:rsid w:val="00325AFB"/>
    <w:rsid w:val="00325E7E"/>
    <w:rsid w:val="00326E66"/>
    <w:rsid w:val="0033007D"/>
    <w:rsid w:val="00330589"/>
    <w:rsid w:val="0033125B"/>
    <w:rsid w:val="00331366"/>
    <w:rsid w:val="0033195B"/>
    <w:rsid w:val="003320BB"/>
    <w:rsid w:val="0033368B"/>
    <w:rsid w:val="00334296"/>
    <w:rsid w:val="003344B2"/>
    <w:rsid w:val="003348E6"/>
    <w:rsid w:val="00334D0B"/>
    <w:rsid w:val="00336D6E"/>
    <w:rsid w:val="00337347"/>
    <w:rsid w:val="00337BB9"/>
    <w:rsid w:val="00337F33"/>
    <w:rsid w:val="0034099C"/>
    <w:rsid w:val="00340A47"/>
    <w:rsid w:val="00340E6D"/>
    <w:rsid w:val="003410FD"/>
    <w:rsid w:val="003415D6"/>
    <w:rsid w:val="00342411"/>
    <w:rsid w:val="00342E0C"/>
    <w:rsid w:val="00343076"/>
    <w:rsid w:val="00343BF5"/>
    <w:rsid w:val="0034432E"/>
    <w:rsid w:val="00345FD3"/>
    <w:rsid w:val="00346FC7"/>
    <w:rsid w:val="00347230"/>
    <w:rsid w:val="00350798"/>
    <w:rsid w:val="00352582"/>
    <w:rsid w:val="0035289A"/>
    <w:rsid w:val="00354499"/>
    <w:rsid w:val="0035495B"/>
    <w:rsid w:val="003549F7"/>
    <w:rsid w:val="0035566D"/>
    <w:rsid w:val="00356E3B"/>
    <w:rsid w:val="003575B2"/>
    <w:rsid w:val="003578BF"/>
    <w:rsid w:val="00360B59"/>
    <w:rsid w:val="003622C0"/>
    <w:rsid w:val="003624F1"/>
    <w:rsid w:val="00362E7C"/>
    <w:rsid w:val="00363198"/>
    <w:rsid w:val="003643AB"/>
    <w:rsid w:val="0036490F"/>
    <w:rsid w:val="0036664B"/>
    <w:rsid w:val="003710DC"/>
    <w:rsid w:val="00371BBB"/>
    <w:rsid w:val="00371FA8"/>
    <w:rsid w:val="003723BB"/>
    <w:rsid w:val="00372FE0"/>
    <w:rsid w:val="0037365D"/>
    <w:rsid w:val="00373E87"/>
    <w:rsid w:val="00374CD4"/>
    <w:rsid w:val="00374FCD"/>
    <w:rsid w:val="003750AB"/>
    <w:rsid w:val="003755D2"/>
    <w:rsid w:val="00375AD2"/>
    <w:rsid w:val="00376D89"/>
    <w:rsid w:val="00377147"/>
    <w:rsid w:val="0038117C"/>
    <w:rsid w:val="003822BD"/>
    <w:rsid w:val="00383054"/>
    <w:rsid w:val="00383414"/>
    <w:rsid w:val="00386619"/>
    <w:rsid w:val="003867EF"/>
    <w:rsid w:val="00387303"/>
    <w:rsid w:val="00387EB1"/>
    <w:rsid w:val="00391A91"/>
    <w:rsid w:val="0039215C"/>
    <w:rsid w:val="003925C8"/>
    <w:rsid w:val="003934B0"/>
    <w:rsid w:val="003936E7"/>
    <w:rsid w:val="00393B11"/>
    <w:rsid w:val="00395100"/>
    <w:rsid w:val="00396B7F"/>
    <w:rsid w:val="00397D63"/>
    <w:rsid w:val="003A0385"/>
    <w:rsid w:val="003A14F2"/>
    <w:rsid w:val="003A1AE8"/>
    <w:rsid w:val="003A234B"/>
    <w:rsid w:val="003A2678"/>
    <w:rsid w:val="003A354B"/>
    <w:rsid w:val="003A4BC9"/>
    <w:rsid w:val="003A5E4E"/>
    <w:rsid w:val="003A64DD"/>
    <w:rsid w:val="003A6922"/>
    <w:rsid w:val="003A6E48"/>
    <w:rsid w:val="003A79FA"/>
    <w:rsid w:val="003A7DDE"/>
    <w:rsid w:val="003B036F"/>
    <w:rsid w:val="003B03DC"/>
    <w:rsid w:val="003B067F"/>
    <w:rsid w:val="003B09EE"/>
    <w:rsid w:val="003B0CA7"/>
    <w:rsid w:val="003B0D0E"/>
    <w:rsid w:val="003B29CE"/>
    <w:rsid w:val="003B37FF"/>
    <w:rsid w:val="003B46FE"/>
    <w:rsid w:val="003B52E8"/>
    <w:rsid w:val="003B53CF"/>
    <w:rsid w:val="003B5450"/>
    <w:rsid w:val="003B54A3"/>
    <w:rsid w:val="003B56F5"/>
    <w:rsid w:val="003B5870"/>
    <w:rsid w:val="003B66DF"/>
    <w:rsid w:val="003B6714"/>
    <w:rsid w:val="003B7094"/>
    <w:rsid w:val="003B7280"/>
    <w:rsid w:val="003B749F"/>
    <w:rsid w:val="003B7AC8"/>
    <w:rsid w:val="003B7B77"/>
    <w:rsid w:val="003C0644"/>
    <w:rsid w:val="003C0A91"/>
    <w:rsid w:val="003C0AB7"/>
    <w:rsid w:val="003C1454"/>
    <w:rsid w:val="003C1916"/>
    <w:rsid w:val="003C298F"/>
    <w:rsid w:val="003C3628"/>
    <w:rsid w:val="003C36CC"/>
    <w:rsid w:val="003C379B"/>
    <w:rsid w:val="003C4144"/>
    <w:rsid w:val="003C41B3"/>
    <w:rsid w:val="003C46F1"/>
    <w:rsid w:val="003C47B7"/>
    <w:rsid w:val="003C4923"/>
    <w:rsid w:val="003C5EDB"/>
    <w:rsid w:val="003C67AF"/>
    <w:rsid w:val="003C6967"/>
    <w:rsid w:val="003C7079"/>
    <w:rsid w:val="003C722B"/>
    <w:rsid w:val="003C74C3"/>
    <w:rsid w:val="003C7864"/>
    <w:rsid w:val="003D0CFA"/>
    <w:rsid w:val="003D0D79"/>
    <w:rsid w:val="003D0DAF"/>
    <w:rsid w:val="003D1166"/>
    <w:rsid w:val="003D147F"/>
    <w:rsid w:val="003D15F7"/>
    <w:rsid w:val="003D1D70"/>
    <w:rsid w:val="003D1F1D"/>
    <w:rsid w:val="003D31FA"/>
    <w:rsid w:val="003D3AE6"/>
    <w:rsid w:val="003D41F6"/>
    <w:rsid w:val="003D4A0F"/>
    <w:rsid w:val="003D4FE4"/>
    <w:rsid w:val="003D5F9E"/>
    <w:rsid w:val="003D60D5"/>
    <w:rsid w:val="003D72CD"/>
    <w:rsid w:val="003E093D"/>
    <w:rsid w:val="003E2753"/>
    <w:rsid w:val="003E3DAB"/>
    <w:rsid w:val="003E3E9F"/>
    <w:rsid w:val="003E41A4"/>
    <w:rsid w:val="003E42CB"/>
    <w:rsid w:val="003E52CA"/>
    <w:rsid w:val="003E6DB8"/>
    <w:rsid w:val="003E7F06"/>
    <w:rsid w:val="003F0909"/>
    <w:rsid w:val="003F140B"/>
    <w:rsid w:val="003F1F0A"/>
    <w:rsid w:val="003F307F"/>
    <w:rsid w:val="003F32D5"/>
    <w:rsid w:val="003F354B"/>
    <w:rsid w:val="003F3A8A"/>
    <w:rsid w:val="003F3BA3"/>
    <w:rsid w:val="003F5B8E"/>
    <w:rsid w:val="003F5F06"/>
    <w:rsid w:val="003F6A04"/>
    <w:rsid w:val="003F708B"/>
    <w:rsid w:val="003F7934"/>
    <w:rsid w:val="0040355A"/>
    <w:rsid w:val="00403852"/>
    <w:rsid w:val="00403DA6"/>
    <w:rsid w:val="00403F28"/>
    <w:rsid w:val="0040452D"/>
    <w:rsid w:val="004062AA"/>
    <w:rsid w:val="00406CAA"/>
    <w:rsid w:val="00406FE2"/>
    <w:rsid w:val="00407AA2"/>
    <w:rsid w:val="00407BBD"/>
    <w:rsid w:val="00410E65"/>
    <w:rsid w:val="00410FD7"/>
    <w:rsid w:val="004111F7"/>
    <w:rsid w:val="004124D0"/>
    <w:rsid w:val="00413442"/>
    <w:rsid w:val="00413603"/>
    <w:rsid w:val="00413C58"/>
    <w:rsid w:val="00413CB3"/>
    <w:rsid w:val="004141B3"/>
    <w:rsid w:val="00414A1C"/>
    <w:rsid w:val="00414A27"/>
    <w:rsid w:val="00414B58"/>
    <w:rsid w:val="00414F4B"/>
    <w:rsid w:val="00415263"/>
    <w:rsid w:val="004155EA"/>
    <w:rsid w:val="00415B2A"/>
    <w:rsid w:val="0041701C"/>
    <w:rsid w:val="00417C37"/>
    <w:rsid w:val="00417FCE"/>
    <w:rsid w:val="0042083D"/>
    <w:rsid w:val="00420C65"/>
    <w:rsid w:val="00421647"/>
    <w:rsid w:val="00422512"/>
    <w:rsid w:val="0042286C"/>
    <w:rsid w:val="00422B1B"/>
    <w:rsid w:val="00424441"/>
    <w:rsid w:val="00425CBA"/>
    <w:rsid w:val="00426024"/>
    <w:rsid w:val="0042646E"/>
    <w:rsid w:val="004264B7"/>
    <w:rsid w:val="004269C6"/>
    <w:rsid w:val="00430274"/>
    <w:rsid w:val="0043146B"/>
    <w:rsid w:val="00431605"/>
    <w:rsid w:val="00431E2E"/>
    <w:rsid w:val="004327F0"/>
    <w:rsid w:val="00432892"/>
    <w:rsid w:val="00432F93"/>
    <w:rsid w:val="004331FB"/>
    <w:rsid w:val="00433926"/>
    <w:rsid w:val="00433F05"/>
    <w:rsid w:val="00434E24"/>
    <w:rsid w:val="00435B8A"/>
    <w:rsid w:val="0043613F"/>
    <w:rsid w:val="004364AC"/>
    <w:rsid w:val="004373A3"/>
    <w:rsid w:val="0043771D"/>
    <w:rsid w:val="004405A2"/>
    <w:rsid w:val="004405F0"/>
    <w:rsid w:val="0044068F"/>
    <w:rsid w:val="00440FDA"/>
    <w:rsid w:val="00440FF2"/>
    <w:rsid w:val="00442065"/>
    <w:rsid w:val="0044271B"/>
    <w:rsid w:val="00442A03"/>
    <w:rsid w:val="00442AF1"/>
    <w:rsid w:val="00442C3C"/>
    <w:rsid w:val="004431AC"/>
    <w:rsid w:val="004435CB"/>
    <w:rsid w:val="00443FCD"/>
    <w:rsid w:val="00444572"/>
    <w:rsid w:val="004460CF"/>
    <w:rsid w:val="0044638A"/>
    <w:rsid w:val="00447495"/>
    <w:rsid w:val="0044778D"/>
    <w:rsid w:val="0044793F"/>
    <w:rsid w:val="004509C0"/>
    <w:rsid w:val="00450A4D"/>
    <w:rsid w:val="00451FC4"/>
    <w:rsid w:val="00452EA7"/>
    <w:rsid w:val="0045300B"/>
    <w:rsid w:val="00453305"/>
    <w:rsid w:val="004538E4"/>
    <w:rsid w:val="00453D75"/>
    <w:rsid w:val="004565FD"/>
    <w:rsid w:val="004567F6"/>
    <w:rsid w:val="00456E6D"/>
    <w:rsid w:val="00456F18"/>
    <w:rsid w:val="004572FB"/>
    <w:rsid w:val="004576AA"/>
    <w:rsid w:val="00460157"/>
    <w:rsid w:val="00460287"/>
    <w:rsid w:val="00460989"/>
    <w:rsid w:val="00460BE1"/>
    <w:rsid w:val="00460E48"/>
    <w:rsid w:val="00460E60"/>
    <w:rsid w:val="004616BE"/>
    <w:rsid w:val="0046209B"/>
    <w:rsid w:val="00462DF3"/>
    <w:rsid w:val="004632E4"/>
    <w:rsid w:val="00464B14"/>
    <w:rsid w:val="004651F9"/>
    <w:rsid w:val="00465EDB"/>
    <w:rsid w:val="004660F1"/>
    <w:rsid w:val="00467784"/>
    <w:rsid w:val="00467903"/>
    <w:rsid w:val="00467D12"/>
    <w:rsid w:val="00470334"/>
    <w:rsid w:val="004704B5"/>
    <w:rsid w:val="00470C1E"/>
    <w:rsid w:val="00471CBB"/>
    <w:rsid w:val="004726D4"/>
    <w:rsid w:val="00473021"/>
    <w:rsid w:val="0047325D"/>
    <w:rsid w:val="004734E2"/>
    <w:rsid w:val="00473687"/>
    <w:rsid w:val="00475738"/>
    <w:rsid w:val="004765C5"/>
    <w:rsid w:val="00476CE8"/>
    <w:rsid w:val="00476F30"/>
    <w:rsid w:val="004775FD"/>
    <w:rsid w:val="00477A32"/>
    <w:rsid w:val="00480643"/>
    <w:rsid w:val="00480E75"/>
    <w:rsid w:val="00481ADA"/>
    <w:rsid w:val="0048287A"/>
    <w:rsid w:val="00484AAF"/>
    <w:rsid w:val="00484D9B"/>
    <w:rsid w:val="00485079"/>
    <w:rsid w:val="00485AAC"/>
    <w:rsid w:val="00485B1B"/>
    <w:rsid w:val="00485EB1"/>
    <w:rsid w:val="00486127"/>
    <w:rsid w:val="00487364"/>
    <w:rsid w:val="00487A62"/>
    <w:rsid w:val="00487BC6"/>
    <w:rsid w:val="00490260"/>
    <w:rsid w:val="00490D25"/>
    <w:rsid w:val="00490EAA"/>
    <w:rsid w:val="0049134E"/>
    <w:rsid w:val="004913E5"/>
    <w:rsid w:val="004918DD"/>
    <w:rsid w:val="00491C5D"/>
    <w:rsid w:val="00491E07"/>
    <w:rsid w:val="0049233E"/>
    <w:rsid w:val="00492F3B"/>
    <w:rsid w:val="00493010"/>
    <w:rsid w:val="00493050"/>
    <w:rsid w:val="00494EBD"/>
    <w:rsid w:val="004968A6"/>
    <w:rsid w:val="00496E6A"/>
    <w:rsid w:val="004979E5"/>
    <w:rsid w:val="00497B7F"/>
    <w:rsid w:val="00497FD7"/>
    <w:rsid w:val="004A06BB"/>
    <w:rsid w:val="004A06E9"/>
    <w:rsid w:val="004A0865"/>
    <w:rsid w:val="004A0B2D"/>
    <w:rsid w:val="004A0CE0"/>
    <w:rsid w:val="004A0F40"/>
    <w:rsid w:val="004A0F57"/>
    <w:rsid w:val="004A0FE5"/>
    <w:rsid w:val="004A1199"/>
    <w:rsid w:val="004A1B4F"/>
    <w:rsid w:val="004A1C44"/>
    <w:rsid w:val="004A2544"/>
    <w:rsid w:val="004A336F"/>
    <w:rsid w:val="004A488A"/>
    <w:rsid w:val="004A57B8"/>
    <w:rsid w:val="004A59F0"/>
    <w:rsid w:val="004A5FAE"/>
    <w:rsid w:val="004A6463"/>
    <w:rsid w:val="004A6CDE"/>
    <w:rsid w:val="004B03E8"/>
    <w:rsid w:val="004B05C1"/>
    <w:rsid w:val="004B0CDA"/>
    <w:rsid w:val="004B1173"/>
    <w:rsid w:val="004B1CDC"/>
    <w:rsid w:val="004B1E28"/>
    <w:rsid w:val="004B2F4E"/>
    <w:rsid w:val="004B311F"/>
    <w:rsid w:val="004B37ED"/>
    <w:rsid w:val="004B3801"/>
    <w:rsid w:val="004B39D7"/>
    <w:rsid w:val="004B525E"/>
    <w:rsid w:val="004B539A"/>
    <w:rsid w:val="004B5A1E"/>
    <w:rsid w:val="004B5BF7"/>
    <w:rsid w:val="004B66ED"/>
    <w:rsid w:val="004B6A4A"/>
    <w:rsid w:val="004B6A90"/>
    <w:rsid w:val="004B6C8E"/>
    <w:rsid w:val="004B6E60"/>
    <w:rsid w:val="004B72ED"/>
    <w:rsid w:val="004B7732"/>
    <w:rsid w:val="004C063C"/>
    <w:rsid w:val="004C14E8"/>
    <w:rsid w:val="004C1C42"/>
    <w:rsid w:val="004C1E47"/>
    <w:rsid w:val="004C354B"/>
    <w:rsid w:val="004C38B4"/>
    <w:rsid w:val="004C3C41"/>
    <w:rsid w:val="004C51E0"/>
    <w:rsid w:val="004C5663"/>
    <w:rsid w:val="004C5CC5"/>
    <w:rsid w:val="004C5EF2"/>
    <w:rsid w:val="004C6195"/>
    <w:rsid w:val="004C65C2"/>
    <w:rsid w:val="004C66A8"/>
    <w:rsid w:val="004C6FDF"/>
    <w:rsid w:val="004C771C"/>
    <w:rsid w:val="004C77EF"/>
    <w:rsid w:val="004C7921"/>
    <w:rsid w:val="004C7B87"/>
    <w:rsid w:val="004D1101"/>
    <w:rsid w:val="004D14A9"/>
    <w:rsid w:val="004D162B"/>
    <w:rsid w:val="004D190C"/>
    <w:rsid w:val="004D2A0A"/>
    <w:rsid w:val="004D322D"/>
    <w:rsid w:val="004D41B4"/>
    <w:rsid w:val="004D4E17"/>
    <w:rsid w:val="004D549E"/>
    <w:rsid w:val="004D593B"/>
    <w:rsid w:val="004D5D91"/>
    <w:rsid w:val="004D5F15"/>
    <w:rsid w:val="004D6220"/>
    <w:rsid w:val="004D69A7"/>
    <w:rsid w:val="004D7000"/>
    <w:rsid w:val="004D7459"/>
    <w:rsid w:val="004E1488"/>
    <w:rsid w:val="004E1C88"/>
    <w:rsid w:val="004E25B7"/>
    <w:rsid w:val="004E2DE5"/>
    <w:rsid w:val="004E34F9"/>
    <w:rsid w:val="004E3630"/>
    <w:rsid w:val="004E4683"/>
    <w:rsid w:val="004E4B79"/>
    <w:rsid w:val="004E4CFA"/>
    <w:rsid w:val="004E4D51"/>
    <w:rsid w:val="004E4D98"/>
    <w:rsid w:val="004E572D"/>
    <w:rsid w:val="004E583B"/>
    <w:rsid w:val="004E5B38"/>
    <w:rsid w:val="004E5C57"/>
    <w:rsid w:val="004E62C5"/>
    <w:rsid w:val="004E66BB"/>
    <w:rsid w:val="004E72F1"/>
    <w:rsid w:val="004E7792"/>
    <w:rsid w:val="004E7E4B"/>
    <w:rsid w:val="004E7F85"/>
    <w:rsid w:val="004F0517"/>
    <w:rsid w:val="004F0CA6"/>
    <w:rsid w:val="004F0E47"/>
    <w:rsid w:val="004F10D1"/>
    <w:rsid w:val="004F172F"/>
    <w:rsid w:val="004F1B07"/>
    <w:rsid w:val="004F3145"/>
    <w:rsid w:val="004F3283"/>
    <w:rsid w:val="004F36E4"/>
    <w:rsid w:val="004F401E"/>
    <w:rsid w:val="004F4117"/>
    <w:rsid w:val="004F448D"/>
    <w:rsid w:val="004F4FCD"/>
    <w:rsid w:val="004F50B0"/>
    <w:rsid w:val="004F52EE"/>
    <w:rsid w:val="004F5B66"/>
    <w:rsid w:val="004F6507"/>
    <w:rsid w:val="004F657F"/>
    <w:rsid w:val="004F6E67"/>
    <w:rsid w:val="00500172"/>
    <w:rsid w:val="005024E5"/>
    <w:rsid w:val="005032DF"/>
    <w:rsid w:val="00503769"/>
    <w:rsid w:val="00504187"/>
    <w:rsid w:val="00504A0E"/>
    <w:rsid w:val="00504D78"/>
    <w:rsid w:val="00505721"/>
    <w:rsid w:val="00506E38"/>
    <w:rsid w:val="00507F22"/>
    <w:rsid w:val="00510EDD"/>
    <w:rsid w:val="0051177E"/>
    <w:rsid w:val="005122BC"/>
    <w:rsid w:val="005133CA"/>
    <w:rsid w:val="005155BB"/>
    <w:rsid w:val="00516789"/>
    <w:rsid w:val="00517ED3"/>
    <w:rsid w:val="005203B7"/>
    <w:rsid w:val="00520514"/>
    <w:rsid w:val="00520A94"/>
    <w:rsid w:val="00520DD4"/>
    <w:rsid w:val="0052172A"/>
    <w:rsid w:val="00521CD5"/>
    <w:rsid w:val="00521D6F"/>
    <w:rsid w:val="005224F7"/>
    <w:rsid w:val="0052256D"/>
    <w:rsid w:val="00523580"/>
    <w:rsid w:val="00523E8E"/>
    <w:rsid w:val="00524C9F"/>
    <w:rsid w:val="00525CBF"/>
    <w:rsid w:val="00525D5F"/>
    <w:rsid w:val="00525ED0"/>
    <w:rsid w:val="00526AB4"/>
    <w:rsid w:val="005275DD"/>
    <w:rsid w:val="00527EC7"/>
    <w:rsid w:val="00530121"/>
    <w:rsid w:val="00530248"/>
    <w:rsid w:val="00530663"/>
    <w:rsid w:val="005312CD"/>
    <w:rsid w:val="00531546"/>
    <w:rsid w:val="005315F3"/>
    <w:rsid w:val="00531827"/>
    <w:rsid w:val="00531A3F"/>
    <w:rsid w:val="00531D18"/>
    <w:rsid w:val="00531D1F"/>
    <w:rsid w:val="005320B1"/>
    <w:rsid w:val="00532AEF"/>
    <w:rsid w:val="0053307B"/>
    <w:rsid w:val="00533D40"/>
    <w:rsid w:val="00533D87"/>
    <w:rsid w:val="005346B2"/>
    <w:rsid w:val="005360F5"/>
    <w:rsid w:val="00536492"/>
    <w:rsid w:val="005366E2"/>
    <w:rsid w:val="00536A8E"/>
    <w:rsid w:val="00536CA6"/>
    <w:rsid w:val="00536DBD"/>
    <w:rsid w:val="005376C4"/>
    <w:rsid w:val="00537849"/>
    <w:rsid w:val="00537B52"/>
    <w:rsid w:val="00537D27"/>
    <w:rsid w:val="00540193"/>
    <w:rsid w:val="005405C1"/>
    <w:rsid w:val="005407E0"/>
    <w:rsid w:val="00540A4B"/>
    <w:rsid w:val="00541345"/>
    <w:rsid w:val="0054269E"/>
    <w:rsid w:val="005429CB"/>
    <w:rsid w:val="00542B59"/>
    <w:rsid w:val="005439D6"/>
    <w:rsid w:val="00543BD5"/>
    <w:rsid w:val="005443E6"/>
    <w:rsid w:val="005449B2"/>
    <w:rsid w:val="00544EDA"/>
    <w:rsid w:val="00545B01"/>
    <w:rsid w:val="00545F43"/>
    <w:rsid w:val="005468D7"/>
    <w:rsid w:val="005468ED"/>
    <w:rsid w:val="005477FB"/>
    <w:rsid w:val="00552727"/>
    <w:rsid w:val="00552989"/>
    <w:rsid w:val="00552C34"/>
    <w:rsid w:val="00553943"/>
    <w:rsid w:val="0055432D"/>
    <w:rsid w:val="005546BE"/>
    <w:rsid w:val="005563C9"/>
    <w:rsid w:val="0055713B"/>
    <w:rsid w:val="00557EBF"/>
    <w:rsid w:val="00561775"/>
    <w:rsid w:val="0056286A"/>
    <w:rsid w:val="00563737"/>
    <w:rsid w:val="005637BA"/>
    <w:rsid w:val="005637C3"/>
    <w:rsid w:val="00563A16"/>
    <w:rsid w:val="00563DF6"/>
    <w:rsid w:val="0056482F"/>
    <w:rsid w:val="00564DB7"/>
    <w:rsid w:val="00564F69"/>
    <w:rsid w:val="00566A2C"/>
    <w:rsid w:val="00566F07"/>
    <w:rsid w:val="005670B8"/>
    <w:rsid w:val="005674D8"/>
    <w:rsid w:val="00570158"/>
    <w:rsid w:val="0057051E"/>
    <w:rsid w:val="00570AF9"/>
    <w:rsid w:val="00570C13"/>
    <w:rsid w:val="00570D88"/>
    <w:rsid w:val="0057106F"/>
    <w:rsid w:val="005711F4"/>
    <w:rsid w:val="00571DD8"/>
    <w:rsid w:val="00573914"/>
    <w:rsid w:val="00573B80"/>
    <w:rsid w:val="00573C87"/>
    <w:rsid w:val="005748B1"/>
    <w:rsid w:val="005751D5"/>
    <w:rsid w:val="0057615D"/>
    <w:rsid w:val="005762B3"/>
    <w:rsid w:val="00576BB3"/>
    <w:rsid w:val="00580260"/>
    <w:rsid w:val="0058047D"/>
    <w:rsid w:val="00580EA5"/>
    <w:rsid w:val="005812B0"/>
    <w:rsid w:val="0058246C"/>
    <w:rsid w:val="0058416E"/>
    <w:rsid w:val="005842FC"/>
    <w:rsid w:val="0058508E"/>
    <w:rsid w:val="005859B3"/>
    <w:rsid w:val="00587A3D"/>
    <w:rsid w:val="0059068C"/>
    <w:rsid w:val="005908EF"/>
    <w:rsid w:val="00591D61"/>
    <w:rsid w:val="00592A0E"/>
    <w:rsid w:val="005933C9"/>
    <w:rsid w:val="005934D3"/>
    <w:rsid w:val="00593662"/>
    <w:rsid w:val="0059621F"/>
    <w:rsid w:val="00597180"/>
    <w:rsid w:val="00597511"/>
    <w:rsid w:val="00597D95"/>
    <w:rsid w:val="005A1061"/>
    <w:rsid w:val="005A13E1"/>
    <w:rsid w:val="005A1C46"/>
    <w:rsid w:val="005A1D27"/>
    <w:rsid w:val="005A1E99"/>
    <w:rsid w:val="005A20C9"/>
    <w:rsid w:val="005A2312"/>
    <w:rsid w:val="005A27C4"/>
    <w:rsid w:val="005A3394"/>
    <w:rsid w:val="005A3AA0"/>
    <w:rsid w:val="005A492A"/>
    <w:rsid w:val="005A5E24"/>
    <w:rsid w:val="005A6714"/>
    <w:rsid w:val="005A7594"/>
    <w:rsid w:val="005A7E90"/>
    <w:rsid w:val="005B01BC"/>
    <w:rsid w:val="005B0A82"/>
    <w:rsid w:val="005B0CDA"/>
    <w:rsid w:val="005B12E9"/>
    <w:rsid w:val="005B1A47"/>
    <w:rsid w:val="005B31BE"/>
    <w:rsid w:val="005B36D1"/>
    <w:rsid w:val="005B3735"/>
    <w:rsid w:val="005B38F4"/>
    <w:rsid w:val="005B3FCB"/>
    <w:rsid w:val="005B3FE7"/>
    <w:rsid w:val="005B5A79"/>
    <w:rsid w:val="005B61E7"/>
    <w:rsid w:val="005C0770"/>
    <w:rsid w:val="005C0F2F"/>
    <w:rsid w:val="005C1538"/>
    <w:rsid w:val="005C273F"/>
    <w:rsid w:val="005C28CC"/>
    <w:rsid w:val="005C33F5"/>
    <w:rsid w:val="005C4220"/>
    <w:rsid w:val="005C484E"/>
    <w:rsid w:val="005C4A2D"/>
    <w:rsid w:val="005C4ACE"/>
    <w:rsid w:val="005C5292"/>
    <w:rsid w:val="005C5763"/>
    <w:rsid w:val="005C5BA1"/>
    <w:rsid w:val="005D0B3A"/>
    <w:rsid w:val="005D0E2F"/>
    <w:rsid w:val="005D0EC1"/>
    <w:rsid w:val="005D1707"/>
    <w:rsid w:val="005D197D"/>
    <w:rsid w:val="005D2A38"/>
    <w:rsid w:val="005D40AA"/>
    <w:rsid w:val="005D4199"/>
    <w:rsid w:val="005D4259"/>
    <w:rsid w:val="005D49CA"/>
    <w:rsid w:val="005D4A46"/>
    <w:rsid w:val="005D5A56"/>
    <w:rsid w:val="005D6CED"/>
    <w:rsid w:val="005D7F98"/>
    <w:rsid w:val="005E0085"/>
    <w:rsid w:val="005E02CE"/>
    <w:rsid w:val="005E25A7"/>
    <w:rsid w:val="005E2D54"/>
    <w:rsid w:val="005E3310"/>
    <w:rsid w:val="005E3918"/>
    <w:rsid w:val="005E3FB3"/>
    <w:rsid w:val="005E4248"/>
    <w:rsid w:val="005E4662"/>
    <w:rsid w:val="005E48F2"/>
    <w:rsid w:val="005E5C4D"/>
    <w:rsid w:val="005E6A07"/>
    <w:rsid w:val="005F188B"/>
    <w:rsid w:val="005F1914"/>
    <w:rsid w:val="005F1935"/>
    <w:rsid w:val="005F1D22"/>
    <w:rsid w:val="005F2234"/>
    <w:rsid w:val="005F24D4"/>
    <w:rsid w:val="005F25A9"/>
    <w:rsid w:val="005F345C"/>
    <w:rsid w:val="005F4B3B"/>
    <w:rsid w:val="005F4D06"/>
    <w:rsid w:val="005F57E8"/>
    <w:rsid w:val="005F58D9"/>
    <w:rsid w:val="005F62FC"/>
    <w:rsid w:val="005F6803"/>
    <w:rsid w:val="005F7662"/>
    <w:rsid w:val="005F773A"/>
    <w:rsid w:val="005F7E38"/>
    <w:rsid w:val="00600FBC"/>
    <w:rsid w:val="006022CC"/>
    <w:rsid w:val="006040D0"/>
    <w:rsid w:val="006043F6"/>
    <w:rsid w:val="0060514A"/>
    <w:rsid w:val="00606136"/>
    <w:rsid w:val="006067B9"/>
    <w:rsid w:val="00606C1D"/>
    <w:rsid w:val="00606F6F"/>
    <w:rsid w:val="00607293"/>
    <w:rsid w:val="00610614"/>
    <w:rsid w:val="006107FB"/>
    <w:rsid w:val="00611FAA"/>
    <w:rsid w:val="00612016"/>
    <w:rsid w:val="006120F4"/>
    <w:rsid w:val="006127EA"/>
    <w:rsid w:val="006133DF"/>
    <w:rsid w:val="0061368D"/>
    <w:rsid w:val="00614885"/>
    <w:rsid w:val="00615972"/>
    <w:rsid w:val="00615A27"/>
    <w:rsid w:val="006160D4"/>
    <w:rsid w:val="0061693F"/>
    <w:rsid w:val="00616AEC"/>
    <w:rsid w:val="00617ED6"/>
    <w:rsid w:val="00620987"/>
    <w:rsid w:val="00620E5E"/>
    <w:rsid w:val="006227E0"/>
    <w:rsid w:val="00622CB7"/>
    <w:rsid w:val="0062430C"/>
    <w:rsid w:val="00624582"/>
    <w:rsid w:val="00624822"/>
    <w:rsid w:val="0062485F"/>
    <w:rsid w:val="00625298"/>
    <w:rsid w:val="00625F08"/>
    <w:rsid w:val="006267A5"/>
    <w:rsid w:val="00626F8F"/>
    <w:rsid w:val="006270A5"/>
    <w:rsid w:val="006304AB"/>
    <w:rsid w:val="00631603"/>
    <w:rsid w:val="00632406"/>
    <w:rsid w:val="0063263E"/>
    <w:rsid w:val="006326F1"/>
    <w:rsid w:val="00632F8B"/>
    <w:rsid w:val="006332AB"/>
    <w:rsid w:val="00633D90"/>
    <w:rsid w:val="00635A17"/>
    <w:rsid w:val="00635DA1"/>
    <w:rsid w:val="00636D05"/>
    <w:rsid w:val="006375BE"/>
    <w:rsid w:val="00640D29"/>
    <w:rsid w:val="006419B6"/>
    <w:rsid w:val="006420F1"/>
    <w:rsid w:val="006426BC"/>
    <w:rsid w:val="006428A8"/>
    <w:rsid w:val="00642AA1"/>
    <w:rsid w:val="00642B94"/>
    <w:rsid w:val="00643325"/>
    <w:rsid w:val="006448C2"/>
    <w:rsid w:val="006457DD"/>
    <w:rsid w:val="00645CAD"/>
    <w:rsid w:val="0064658C"/>
    <w:rsid w:val="00646AA9"/>
    <w:rsid w:val="00647624"/>
    <w:rsid w:val="00647D55"/>
    <w:rsid w:val="00647F06"/>
    <w:rsid w:val="0065040A"/>
    <w:rsid w:val="006515DC"/>
    <w:rsid w:val="00651AC0"/>
    <w:rsid w:val="00653626"/>
    <w:rsid w:val="00653C72"/>
    <w:rsid w:val="00654214"/>
    <w:rsid w:val="00654946"/>
    <w:rsid w:val="00654C2A"/>
    <w:rsid w:val="006556ED"/>
    <w:rsid w:val="00655C4F"/>
    <w:rsid w:val="00656160"/>
    <w:rsid w:val="006564D8"/>
    <w:rsid w:val="00656D59"/>
    <w:rsid w:val="00656EB8"/>
    <w:rsid w:val="006574AC"/>
    <w:rsid w:val="00657510"/>
    <w:rsid w:val="00657C6C"/>
    <w:rsid w:val="00660673"/>
    <w:rsid w:val="00661939"/>
    <w:rsid w:val="00661FD0"/>
    <w:rsid w:val="0066266F"/>
    <w:rsid w:val="00663717"/>
    <w:rsid w:val="00663A5E"/>
    <w:rsid w:val="00663D37"/>
    <w:rsid w:val="00664397"/>
    <w:rsid w:val="006645E6"/>
    <w:rsid w:val="00664DB3"/>
    <w:rsid w:val="006654EC"/>
    <w:rsid w:val="006663BC"/>
    <w:rsid w:val="00666603"/>
    <w:rsid w:val="00667729"/>
    <w:rsid w:val="0066772B"/>
    <w:rsid w:val="00667B24"/>
    <w:rsid w:val="00667BD8"/>
    <w:rsid w:val="00667E2C"/>
    <w:rsid w:val="00667EBB"/>
    <w:rsid w:val="00672193"/>
    <w:rsid w:val="00674B92"/>
    <w:rsid w:val="00674D26"/>
    <w:rsid w:val="00674D9C"/>
    <w:rsid w:val="00674F46"/>
    <w:rsid w:val="00676D94"/>
    <w:rsid w:val="0067727E"/>
    <w:rsid w:val="00677988"/>
    <w:rsid w:val="0068004F"/>
    <w:rsid w:val="006816AE"/>
    <w:rsid w:val="006827C3"/>
    <w:rsid w:val="00682AE5"/>
    <w:rsid w:val="00683526"/>
    <w:rsid w:val="00684681"/>
    <w:rsid w:val="00685055"/>
    <w:rsid w:val="00686750"/>
    <w:rsid w:val="00686C7E"/>
    <w:rsid w:val="00686D64"/>
    <w:rsid w:val="006873A0"/>
    <w:rsid w:val="006908BD"/>
    <w:rsid w:val="006909EE"/>
    <w:rsid w:val="00690E7C"/>
    <w:rsid w:val="00691054"/>
    <w:rsid w:val="006913FC"/>
    <w:rsid w:val="006935EC"/>
    <w:rsid w:val="006943A0"/>
    <w:rsid w:val="00694E4C"/>
    <w:rsid w:val="006956B5"/>
    <w:rsid w:val="00696156"/>
    <w:rsid w:val="00696424"/>
    <w:rsid w:val="00697444"/>
    <w:rsid w:val="00697F64"/>
    <w:rsid w:val="006A0968"/>
    <w:rsid w:val="006A1B64"/>
    <w:rsid w:val="006A1BA8"/>
    <w:rsid w:val="006A27AD"/>
    <w:rsid w:val="006A2846"/>
    <w:rsid w:val="006A2D32"/>
    <w:rsid w:val="006A2DB0"/>
    <w:rsid w:val="006A32CA"/>
    <w:rsid w:val="006A368A"/>
    <w:rsid w:val="006A3A4F"/>
    <w:rsid w:val="006A3A94"/>
    <w:rsid w:val="006A4BE9"/>
    <w:rsid w:val="006A4E5A"/>
    <w:rsid w:val="006A7832"/>
    <w:rsid w:val="006A7933"/>
    <w:rsid w:val="006A7B17"/>
    <w:rsid w:val="006A7BC4"/>
    <w:rsid w:val="006B00B7"/>
    <w:rsid w:val="006B107E"/>
    <w:rsid w:val="006B2186"/>
    <w:rsid w:val="006B279F"/>
    <w:rsid w:val="006B2C57"/>
    <w:rsid w:val="006B2FD4"/>
    <w:rsid w:val="006B3E6E"/>
    <w:rsid w:val="006B46B5"/>
    <w:rsid w:val="006B5140"/>
    <w:rsid w:val="006B56A6"/>
    <w:rsid w:val="006B5926"/>
    <w:rsid w:val="006B5BF0"/>
    <w:rsid w:val="006B5C6C"/>
    <w:rsid w:val="006B627C"/>
    <w:rsid w:val="006B69DF"/>
    <w:rsid w:val="006B7962"/>
    <w:rsid w:val="006C0D74"/>
    <w:rsid w:val="006C17C9"/>
    <w:rsid w:val="006C186C"/>
    <w:rsid w:val="006C2132"/>
    <w:rsid w:val="006C2279"/>
    <w:rsid w:val="006C24E5"/>
    <w:rsid w:val="006C291A"/>
    <w:rsid w:val="006C2C2B"/>
    <w:rsid w:val="006C3740"/>
    <w:rsid w:val="006C4B80"/>
    <w:rsid w:val="006C50E3"/>
    <w:rsid w:val="006C54EE"/>
    <w:rsid w:val="006C5977"/>
    <w:rsid w:val="006C681B"/>
    <w:rsid w:val="006C6EAA"/>
    <w:rsid w:val="006C73C9"/>
    <w:rsid w:val="006C7A23"/>
    <w:rsid w:val="006D0248"/>
    <w:rsid w:val="006D0F22"/>
    <w:rsid w:val="006D188A"/>
    <w:rsid w:val="006D1D38"/>
    <w:rsid w:val="006D1EAC"/>
    <w:rsid w:val="006D23E5"/>
    <w:rsid w:val="006D2B78"/>
    <w:rsid w:val="006D2B87"/>
    <w:rsid w:val="006D2C35"/>
    <w:rsid w:val="006D4551"/>
    <w:rsid w:val="006D5CCB"/>
    <w:rsid w:val="006D6AAA"/>
    <w:rsid w:val="006D6FC1"/>
    <w:rsid w:val="006D714F"/>
    <w:rsid w:val="006D7CF9"/>
    <w:rsid w:val="006E1888"/>
    <w:rsid w:val="006E1EB8"/>
    <w:rsid w:val="006E3BAF"/>
    <w:rsid w:val="006E5D2E"/>
    <w:rsid w:val="006E6696"/>
    <w:rsid w:val="006E70B8"/>
    <w:rsid w:val="006E766B"/>
    <w:rsid w:val="006E77CC"/>
    <w:rsid w:val="006F016F"/>
    <w:rsid w:val="006F12DD"/>
    <w:rsid w:val="006F1EA4"/>
    <w:rsid w:val="006F2999"/>
    <w:rsid w:val="006F326D"/>
    <w:rsid w:val="006F32F4"/>
    <w:rsid w:val="006F3472"/>
    <w:rsid w:val="006F361F"/>
    <w:rsid w:val="006F3C17"/>
    <w:rsid w:val="006F46E2"/>
    <w:rsid w:val="006F4D73"/>
    <w:rsid w:val="006F5687"/>
    <w:rsid w:val="006F6A2C"/>
    <w:rsid w:val="006F704E"/>
    <w:rsid w:val="006F7175"/>
    <w:rsid w:val="006F7819"/>
    <w:rsid w:val="00700D9F"/>
    <w:rsid w:val="0070144F"/>
    <w:rsid w:val="00701A83"/>
    <w:rsid w:val="00701CC6"/>
    <w:rsid w:val="00701FBF"/>
    <w:rsid w:val="00703215"/>
    <w:rsid w:val="007037F0"/>
    <w:rsid w:val="0070536F"/>
    <w:rsid w:val="00705943"/>
    <w:rsid w:val="00706F4B"/>
    <w:rsid w:val="0070756D"/>
    <w:rsid w:val="00707615"/>
    <w:rsid w:val="0070776C"/>
    <w:rsid w:val="00707F7A"/>
    <w:rsid w:val="00710945"/>
    <w:rsid w:val="00711F6C"/>
    <w:rsid w:val="007124EB"/>
    <w:rsid w:val="007125AE"/>
    <w:rsid w:val="00712AD1"/>
    <w:rsid w:val="007131C7"/>
    <w:rsid w:val="00714468"/>
    <w:rsid w:val="007149DE"/>
    <w:rsid w:val="00715A98"/>
    <w:rsid w:val="00716805"/>
    <w:rsid w:val="0071700A"/>
    <w:rsid w:val="00717054"/>
    <w:rsid w:val="00717CE3"/>
    <w:rsid w:val="00720CBE"/>
    <w:rsid w:val="007211EC"/>
    <w:rsid w:val="00721611"/>
    <w:rsid w:val="00722B33"/>
    <w:rsid w:val="007233C4"/>
    <w:rsid w:val="00725DFE"/>
    <w:rsid w:val="00726039"/>
    <w:rsid w:val="007263AD"/>
    <w:rsid w:val="00727185"/>
    <w:rsid w:val="00730D38"/>
    <w:rsid w:val="00730E4E"/>
    <w:rsid w:val="0073148D"/>
    <w:rsid w:val="00731F75"/>
    <w:rsid w:val="007333C7"/>
    <w:rsid w:val="00733F5B"/>
    <w:rsid w:val="007355B4"/>
    <w:rsid w:val="00735636"/>
    <w:rsid w:val="0073631A"/>
    <w:rsid w:val="00736B4A"/>
    <w:rsid w:val="007371FD"/>
    <w:rsid w:val="00740409"/>
    <w:rsid w:val="00741C4C"/>
    <w:rsid w:val="007421FB"/>
    <w:rsid w:val="00744B3A"/>
    <w:rsid w:val="0074609D"/>
    <w:rsid w:val="00746387"/>
    <w:rsid w:val="007468A9"/>
    <w:rsid w:val="00746DB4"/>
    <w:rsid w:val="00750BD7"/>
    <w:rsid w:val="007513FB"/>
    <w:rsid w:val="00751CDA"/>
    <w:rsid w:val="00751E47"/>
    <w:rsid w:val="007536CA"/>
    <w:rsid w:val="0075442B"/>
    <w:rsid w:val="00754D36"/>
    <w:rsid w:val="00754F2A"/>
    <w:rsid w:val="007560E8"/>
    <w:rsid w:val="00756B5C"/>
    <w:rsid w:val="00757A9D"/>
    <w:rsid w:val="007606ED"/>
    <w:rsid w:val="00760CD4"/>
    <w:rsid w:val="00760F9F"/>
    <w:rsid w:val="00761A9C"/>
    <w:rsid w:val="00761EF8"/>
    <w:rsid w:val="00762CC5"/>
    <w:rsid w:val="007632A4"/>
    <w:rsid w:val="00763379"/>
    <w:rsid w:val="007651AD"/>
    <w:rsid w:val="00765344"/>
    <w:rsid w:val="00765741"/>
    <w:rsid w:val="00766214"/>
    <w:rsid w:val="00766706"/>
    <w:rsid w:val="00767612"/>
    <w:rsid w:val="00767801"/>
    <w:rsid w:val="00770301"/>
    <w:rsid w:val="00770A1E"/>
    <w:rsid w:val="0077156F"/>
    <w:rsid w:val="00772EEA"/>
    <w:rsid w:val="007753F7"/>
    <w:rsid w:val="007754A1"/>
    <w:rsid w:val="00775731"/>
    <w:rsid w:val="007763AE"/>
    <w:rsid w:val="00776BF6"/>
    <w:rsid w:val="007772A3"/>
    <w:rsid w:val="00777CF5"/>
    <w:rsid w:val="00777E38"/>
    <w:rsid w:val="00780656"/>
    <w:rsid w:val="0078106E"/>
    <w:rsid w:val="00781B1B"/>
    <w:rsid w:val="00782595"/>
    <w:rsid w:val="00782D7A"/>
    <w:rsid w:val="00784314"/>
    <w:rsid w:val="0078524A"/>
    <w:rsid w:val="00785DC4"/>
    <w:rsid w:val="007861B1"/>
    <w:rsid w:val="0078645E"/>
    <w:rsid w:val="00790F9F"/>
    <w:rsid w:val="007912CC"/>
    <w:rsid w:val="00791B27"/>
    <w:rsid w:val="00792231"/>
    <w:rsid w:val="0079235B"/>
    <w:rsid w:val="00794188"/>
    <w:rsid w:val="0079423C"/>
    <w:rsid w:val="0079427F"/>
    <w:rsid w:val="00794B86"/>
    <w:rsid w:val="00794FAD"/>
    <w:rsid w:val="0079568A"/>
    <w:rsid w:val="00795D27"/>
    <w:rsid w:val="00796FA9"/>
    <w:rsid w:val="00796FAB"/>
    <w:rsid w:val="007975A6"/>
    <w:rsid w:val="007979A9"/>
    <w:rsid w:val="007A00D3"/>
    <w:rsid w:val="007A0E68"/>
    <w:rsid w:val="007A11AC"/>
    <w:rsid w:val="007A16F4"/>
    <w:rsid w:val="007A1CAB"/>
    <w:rsid w:val="007A2575"/>
    <w:rsid w:val="007A25BD"/>
    <w:rsid w:val="007A3367"/>
    <w:rsid w:val="007A3556"/>
    <w:rsid w:val="007A3E08"/>
    <w:rsid w:val="007A4C70"/>
    <w:rsid w:val="007A54D7"/>
    <w:rsid w:val="007A5502"/>
    <w:rsid w:val="007A5C82"/>
    <w:rsid w:val="007A6AC9"/>
    <w:rsid w:val="007A6DBF"/>
    <w:rsid w:val="007A6FD6"/>
    <w:rsid w:val="007B0410"/>
    <w:rsid w:val="007B09E3"/>
    <w:rsid w:val="007B1850"/>
    <w:rsid w:val="007B1DD3"/>
    <w:rsid w:val="007B22CE"/>
    <w:rsid w:val="007B3198"/>
    <w:rsid w:val="007B460C"/>
    <w:rsid w:val="007B46D4"/>
    <w:rsid w:val="007B485F"/>
    <w:rsid w:val="007B4ECF"/>
    <w:rsid w:val="007B5071"/>
    <w:rsid w:val="007B549F"/>
    <w:rsid w:val="007B64C1"/>
    <w:rsid w:val="007B6C22"/>
    <w:rsid w:val="007B6E9B"/>
    <w:rsid w:val="007B70F6"/>
    <w:rsid w:val="007B7A22"/>
    <w:rsid w:val="007B7A9C"/>
    <w:rsid w:val="007B7B03"/>
    <w:rsid w:val="007B7DE8"/>
    <w:rsid w:val="007B7ED2"/>
    <w:rsid w:val="007C029E"/>
    <w:rsid w:val="007C0BF0"/>
    <w:rsid w:val="007C1154"/>
    <w:rsid w:val="007C277C"/>
    <w:rsid w:val="007C2843"/>
    <w:rsid w:val="007C2CDD"/>
    <w:rsid w:val="007C2E9C"/>
    <w:rsid w:val="007C4BD0"/>
    <w:rsid w:val="007C5AD6"/>
    <w:rsid w:val="007C6FCA"/>
    <w:rsid w:val="007C7DF6"/>
    <w:rsid w:val="007D014D"/>
    <w:rsid w:val="007D0354"/>
    <w:rsid w:val="007D03A7"/>
    <w:rsid w:val="007D1A93"/>
    <w:rsid w:val="007D1AA0"/>
    <w:rsid w:val="007D4CD7"/>
    <w:rsid w:val="007D4F58"/>
    <w:rsid w:val="007D6EE4"/>
    <w:rsid w:val="007E0A8D"/>
    <w:rsid w:val="007E0C91"/>
    <w:rsid w:val="007E18DF"/>
    <w:rsid w:val="007E1A8D"/>
    <w:rsid w:val="007E20E5"/>
    <w:rsid w:val="007E2277"/>
    <w:rsid w:val="007E25A2"/>
    <w:rsid w:val="007E271D"/>
    <w:rsid w:val="007E3894"/>
    <w:rsid w:val="007E3896"/>
    <w:rsid w:val="007E45C0"/>
    <w:rsid w:val="007E4EE5"/>
    <w:rsid w:val="007E51EE"/>
    <w:rsid w:val="007E5C35"/>
    <w:rsid w:val="007E5FF4"/>
    <w:rsid w:val="007E61E3"/>
    <w:rsid w:val="007E6462"/>
    <w:rsid w:val="007E6829"/>
    <w:rsid w:val="007E7107"/>
    <w:rsid w:val="007F03AC"/>
    <w:rsid w:val="007F047B"/>
    <w:rsid w:val="007F0AD1"/>
    <w:rsid w:val="007F0E51"/>
    <w:rsid w:val="007F2398"/>
    <w:rsid w:val="007F29BC"/>
    <w:rsid w:val="007F2F87"/>
    <w:rsid w:val="007F3335"/>
    <w:rsid w:val="007F4511"/>
    <w:rsid w:val="007F5229"/>
    <w:rsid w:val="007F5752"/>
    <w:rsid w:val="007F5ECD"/>
    <w:rsid w:val="007F7BFE"/>
    <w:rsid w:val="0080138A"/>
    <w:rsid w:val="0080144F"/>
    <w:rsid w:val="00801930"/>
    <w:rsid w:val="0080283A"/>
    <w:rsid w:val="00802943"/>
    <w:rsid w:val="00803662"/>
    <w:rsid w:val="00803C73"/>
    <w:rsid w:val="00804C24"/>
    <w:rsid w:val="0080567D"/>
    <w:rsid w:val="008064CF"/>
    <w:rsid w:val="0081002F"/>
    <w:rsid w:val="00810431"/>
    <w:rsid w:val="008108B4"/>
    <w:rsid w:val="00810CF9"/>
    <w:rsid w:val="008116A7"/>
    <w:rsid w:val="00811CAA"/>
    <w:rsid w:val="00811FCC"/>
    <w:rsid w:val="00813621"/>
    <w:rsid w:val="00813AFB"/>
    <w:rsid w:val="00814904"/>
    <w:rsid w:val="00814AF8"/>
    <w:rsid w:val="00815438"/>
    <w:rsid w:val="00815774"/>
    <w:rsid w:val="00815AF0"/>
    <w:rsid w:val="008170EB"/>
    <w:rsid w:val="0082052C"/>
    <w:rsid w:val="008208FF"/>
    <w:rsid w:val="00820B74"/>
    <w:rsid w:val="00820BF3"/>
    <w:rsid w:val="00821B2E"/>
    <w:rsid w:val="008221B7"/>
    <w:rsid w:val="0082320F"/>
    <w:rsid w:val="00823DE4"/>
    <w:rsid w:val="008240A8"/>
    <w:rsid w:val="0082482B"/>
    <w:rsid w:val="008254D5"/>
    <w:rsid w:val="00825A7E"/>
    <w:rsid w:val="008269ED"/>
    <w:rsid w:val="00826E33"/>
    <w:rsid w:val="008305D8"/>
    <w:rsid w:val="00830F78"/>
    <w:rsid w:val="0083201C"/>
    <w:rsid w:val="008324BF"/>
    <w:rsid w:val="00832D59"/>
    <w:rsid w:val="0083354F"/>
    <w:rsid w:val="0083453D"/>
    <w:rsid w:val="00834D90"/>
    <w:rsid w:val="008352F8"/>
    <w:rsid w:val="00835530"/>
    <w:rsid w:val="00835A4B"/>
    <w:rsid w:val="00835C9E"/>
    <w:rsid w:val="00836346"/>
    <w:rsid w:val="00836483"/>
    <w:rsid w:val="008365E9"/>
    <w:rsid w:val="00836B72"/>
    <w:rsid w:val="00837409"/>
    <w:rsid w:val="00837E1A"/>
    <w:rsid w:val="00837F51"/>
    <w:rsid w:val="00837F87"/>
    <w:rsid w:val="0084032B"/>
    <w:rsid w:val="008403D9"/>
    <w:rsid w:val="008407A9"/>
    <w:rsid w:val="0084085C"/>
    <w:rsid w:val="00840A76"/>
    <w:rsid w:val="0084189E"/>
    <w:rsid w:val="00841EE7"/>
    <w:rsid w:val="00842BF0"/>
    <w:rsid w:val="00842D0B"/>
    <w:rsid w:val="00843635"/>
    <w:rsid w:val="00843A8E"/>
    <w:rsid w:val="008444A5"/>
    <w:rsid w:val="00844702"/>
    <w:rsid w:val="00844D26"/>
    <w:rsid w:val="00844D29"/>
    <w:rsid w:val="008459DF"/>
    <w:rsid w:val="008460B6"/>
    <w:rsid w:val="008461A9"/>
    <w:rsid w:val="008462AE"/>
    <w:rsid w:val="00846F56"/>
    <w:rsid w:val="0085006A"/>
    <w:rsid w:val="00850ADF"/>
    <w:rsid w:val="00850B50"/>
    <w:rsid w:val="00850E6B"/>
    <w:rsid w:val="00850F2B"/>
    <w:rsid w:val="0085125C"/>
    <w:rsid w:val="008514A4"/>
    <w:rsid w:val="008519B3"/>
    <w:rsid w:val="00851D18"/>
    <w:rsid w:val="00851D2A"/>
    <w:rsid w:val="0085220E"/>
    <w:rsid w:val="008522C0"/>
    <w:rsid w:val="00852C82"/>
    <w:rsid w:val="008530CE"/>
    <w:rsid w:val="0085342C"/>
    <w:rsid w:val="008536E0"/>
    <w:rsid w:val="008539BC"/>
    <w:rsid w:val="0085488A"/>
    <w:rsid w:val="00855257"/>
    <w:rsid w:val="0085550B"/>
    <w:rsid w:val="00855584"/>
    <w:rsid w:val="0085593C"/>
    <w:rsid w:val="0085736C"/>
    <w:rsid w:val="00857A35"/>
    <w:rsid w:val="00857EA9"/>
    <w:rsid w:val="00857F26"/>
    <w:rsid w:val="00861F6F"/>
    <w:rsid w:val="00862885"/>
    <w:rsid w:val="00862EE3"/>
    <w:rsid w:val="00863560"/>
    <w:rsid w:val="00863D7C"/>
    <w:rsid w:val="00867941"/>
    <w:rsid w:val="00867B81"/>
    <w:rsid w:val="00867EA5"/>
    <w:rsid w:val="0087018A"/>
    <w:rsid w:val="0087137F"/>
    <w:rsid w:val="00871443"/>
    <w:rsid w:val="00871929"/>
    <w:rsid w:val="00872E04"/>
    <w:rsid w:val="00873795"/>
    <w:rsid w:val="008738C7"/>
    <w:rsid w:val="00874999"/>
    <w:rsid w:val="00875374"/>
    <w:rsid w:val="00875DA8"/>
    <w:rsid w:val="00876E89"/>
    <w:rsid w:val="0087719C"/>
    <w:rsid w:val="00877B2B"/>
    <w:rsid w:val="0088013C"/>
    <w:rsid w:val="0088080A"/>
    <w:rsid w:val="00880AD5"/>
    <w:rsid w:val="00880D79"/>
    <w:rsid w:val="00880E74"/>
    <w:rsid w:val="00881BE3"/>
    <w:rsid w:val="008825A0"/>
    <w:rsid w:val="00882A9E"/>
    <w:rsid w:val="00883987"/>
    <w:rsid w:val="0088400F"/>
    <w:rsid w:val="0088555A"/>
    <w:rsid w:val="008858B6"/>
    <w:rsid w:val="008858E2"/>
    <w:rsid w:val="00885904"/>
    <w:rsid w:val="00885CAE"/>
    <w:rsid w:val="00887AAC"/>
    <w:rsid w:val="0089073D"/>
    <w:rsid w:val="00890ED3"/>
    <w:rsid w:val="0089169A"/>
    <w:rsid w:val="0089186C"/>
    <w:rsid w:val="00892492"/>
    <w:rsid w:val="00892A98"/>
    <w:rsid w:val="00897382"/>
    <w:rsid w:val="008A0697"/>
    <w:rsid w:val="008A06DF"/>
    <w:rsid w:val="008A0C85"/>
    <w:rsid w:val="008A1CAA"/>
    <w:rsid w:val="008A263E"/>
    <w:rsid w:val="008A2755"/>
    <w:rsid w:val="008A2B92"/>
    <w:rsid w:val="008A382D"/>
    <w:rsid w:val="008A4164"/>
    <w:rsid w:val="008A461F"/>
    <w:rsid w:val="008A4877"/>
    <w:rsid w:val="008A493D"/>
    <w:rsid w:val="008A4AFA"/>
    <w:rsid w:val="008A4E82"/>
    <w:rsid w:val="008A53D0"/>
    <w:rsid w:val="008A589F"/>
    <w:rsid w:val="008A685F"/>
    <w:rsid w:val="008A6F32"/>
    <w:rsid w:val="008A6F70"/>
    <w:rsid w:val="008A6FDC"/>
    <w:rsid w:val="008A77B6"/>
    <w:rsid w:val="008A7ACD"/>
    <w:rsid w:val="008B02AD"/>
    <w:rsid w:val="008B2CDF"/>
    <w:rsid w:val="008B2E18"/>
    <w:rsid w:val="008B325D"/>
    <w:rsid w:val="008B3827"/>
    <w:rsid w:val="008B41F0"/>
    <w:rsid w:val="008B4575"/>
    <w:rsid w:val="008B65C9"/>
    <w:rsid w:val="008B77F4"/>
    <w:rsid w:val="008B78D3"/>
    <w:rsid w:val="008B7AD1"/>
    <w:rsid w:val="008B7E31"/>
    <w:rsid w:val="008C053C"/>
    <w:rsid w:val="008C1043"/>
    <w:rsid w:val="008C139F"/>
    <w:rsid w:val="008C1C94"/>
    <w:rsid w:val="008C219D"/>
    <w:rsid w:val="008C248C"/>
    <w:rsid w:val="008C3C10"/>
    <w:rsid w:val="008C5041"/>
    <w:rsid w:val="008C551C"/>
    <w:rsid w:val="008C5FA6"/>
    <w:rsid w:val="008C6CD7"/>
    <w:rsid w:val="008D0069"/>
    <w:rsid w:val="008D1E3A"/>
    <w:rsid w:val="008D2D93"/>
    <w:rsid w:val="008D39DA"/>
    <w:rsid w:val="008D3B43"/>
    <w:rsid w:val="008D3EB1"/>
    <w:rsid w:val="008D41D6"/>
    <w:rsid w:val="008D4CBD"/>
    <w:rsid w:val="008D514B"/>
    <w:rsid w:val="008D602E"/>
    <w:rsid w:val="008D65C1"/>
    <w:rsid w:val="008D6E9F"/>
    <w:rsid w:val="008E09F1"/>
    <w:rsid w:val="008E0CCA"/>
    <w:rsid w:val="008E14FF"/>
    <w:rsid w:val="008E19F3"/>
    <w:rsid w:val="008E23C1"/>
    <w:rsid w:val="008E271E"/>
    <w:rsid w:val="008E31F5"/>
    <w:rsid w:val="008E34C1"/>
    <w:rsid w:val="008E35FC"/>
    <w:rsid w:val="008E36D9"/>
    <w:rsid w:val="008E5A30"/>
    <w:rsid w:val="008E5EDA"/>
    <w:rsid w:val="008E66C1"/>
    <w:rsid w:val="008E68A2"/>
    <w:rsid w:val="008E72E8"/>
    <w:rsid w:val="008E75C1"/>
    <w:rsid w:val="008F0018"/>
    <w:rsid w:val="008F0231"/>
    <w:rsid w:val="008F0892"/>
    <w:rsid w:val="008F0AF0"/>
    <w:rsid w:val="008F209F"/>
    <w:rsid w:val="008F2F2F"/>
    <w:rsid w:val="008F3817"/>
    <w:rsid w:val="008F39DD"/>
    <w:rsid w:val="008F3BFD"/>
    <w:rsid w:val="008F3CFA"/>
    <w:rsid w:val="008F73D1"/>
    <w:rsid w:val="008F7AFB"/>
    <w:rsid w:val="00900094"/>
    <w:rsid w:val="00900893"/>
    <w:rsid w:val="00900AFB"/>
    <w:rsid w:val="00900F07"/>
    <w:rsid w:val="00901CBB"/>
    <w:rsid w:val="009023A4"/>
    <w:rsid w:val="009027C3"/>
    <w:rsid w:val="0090381F"/>
    <w:rsid w:val="00903EDA"/>
    <w:rsid w:val="00903F33"/>
    <w:rsid w:val="00904FD6"/>
    <w:rsid w:val="00905365"/>
    <w:rsid w:val="00905E68"/>
    <w:rsid w:val="00906F9F"/>
    <w:rsid w:val="009073EA"/>
    <w:rsid w:val="00910CEA"/>
    <w:rsid w:val="00911D60"/>
    <w:rsid w:val="0091251D"/>
    <w:rsid w:val="00912AAB"/>
    <w:rsid w:val="0091308F"/>
    <w:rsid w:val="009131A7"/>
    <w:rsid w:val="0091385E"/>
    <w:rsid w:val="009157E1"/>
    <w:rsid w:val="0091596A"/>
    <w:rsid w:val="009160B2"/>
    <w:rsid w:val="0091676A"/>
    <w:rsid w:val="0091694D"/>
    <w:rsid w:val="009178D8"/>
    <w:rsid w:val="00917BA0"/>
    <w:rsid w:val="00917E31"/>
    <w:rsid w:val="009208C4"/>
    <w:rsid w:val="009211D5"/>
    <w:rsid w:val="0092189A"/>
    <w:rsid w:val="00922061"/>
    <w:rsid w:val="0092230E"/>
    <w:rsid w:val="00922B60"/>
    <w:rsid w:val="00922C5C"/>
    <w:rsid w:val="00922E6F"/>
    <w:rsid w:val="0092341D"/>
    <w:rsid w:val="009242E6"/>
    <w:rsid w:val="00924B62"/>
    <w:rsid w:val="00924FF0"/>
    <w:rsid w:val="0092556B"/>
    <w:rsid w:val="00925C89"/>
    <w:rsid w:val="009261CD"/>
    <w:rsid w:val="0092635A"/>
    <w:rsid w:val="0092640B"/>
    <w:rsid w:val="009264B7"/>
    <w:rsid w:val="009311EB"/>
    <w:rsid w:val="009313EA"/>
    <w:rsid w:val="009325A6"/>
    <w:rsid w:val="00932C7A"/>
    <w:rsid w:val="00932D53"/>
    <w:rsid w:val="00932F1A"/>
    <w:rsid w:val="00932F5E"/>
    <w:rsid w:val="009349B5"/>
    <w:rsid w:val="009351CE"/>
    <w:rsid w:val="009355AA"/>
    <w:rsid w:val="00935ECB"/>
    <w:rsid w:val="00936066"/>
    <w:rsid w:val="00936323"/>
    <w:rsid w:val="009363F5"/>
    <w:rsid w:val="009364FB"/>
    <w:rsid w:val="0093677F"/>
    <w:rsid w:val="00937CA9"/>
    <w:rsid w:val="0094061B"/>
    <w:rsid w:val="00940660"/>
    <w:rsid w:val="009422AF"/>
    <w:rsid w:val="009430F4"/>
    <w:rsid w:val="00943A09"/>
    <w:rsid w:val="00944179"/>
    <w:rsid w:val="0094493A"/>
    <w:rsid w:val="00944EC3"/>
    <w:rsid w:val="00945BE0"/>
    <w:rsid w:val="00945CA7"/>
    <w:rsid w:val="009471A4"/>
    <w:rsid w:val="00947673"/>
    <w:rsid w:val="00947741"/>
    <w:rsid w:val="009479C5"/>
    <w:rsid w:val="009501FA"/>
    <w:rsid w:val="009504EC"/>
    <w:rsid w:val="00951DCB"/>
    <w:rsid w:val="009524B2"/>
    <w:rsid w:val="00952D7A"/>
    <w:rsid w:val="00954116"/>
    <w:rsid w:val="00954C31"/>
    <w:rsid w:val="00956C75"/>
    <w:rsid w:val="00956DFB"/>
    <w:rsid w:val="0095735A"/>
    <w:rsid w:val="009575B1"/>
    <w:rsid w:val="00960502"/>
    <w:rsid w:val="00960F5C"/>
    <w:rsid w:val="00961420"/>
    <w:rsid w:val="00962278"/>
    <w:rsid w:val="009625F8"/>
    <w:rsid w:val="00962EC2"/>
    <w:rsid w:val="009636A5"/>
    <w:rsid w:val="00964574"/>
    <w:rsid w:val="00965314"/>
    <w:rsid w:val="00965C5A"/>
    <w:rsid w:val="00966123"/>
    <w:rsid w:val="00966188"/>
    <w:rsid w:val="0096622B"/>
    <w:rsid w:val="0096626E"/>
    <w:rsid w:val="009672C1"/>
    <w:rsid w:val="00967387"/>
    <w:rsid w:val="00967389"/>
    <w:rsid w:val="009675C0"/>
    <w:rsid w:val="00970822"/>
    <w:rsid w:val="0097214D"/>
    <w:rsid w:val="00972238"/>
    <w:rsid w:val="009728FB"/>
    <w:rsid w:val="00972E94"/>
    <w:rsid w:val="00973C40"/>
    <w:rsid w:val="009740B1"/>
    <w:rsid w:val="00974DD9"/>
    <w:rsid w:val="0097546B"/>
    <w:rsid w:val="00975D10"/>
    <w:rsid w:val="00976DA9"/>
    <w:rsid w:val="00976DF1"/>
    <w:rsid w:val="00977676"/>
    <w:rsid w:val="0098038B"/>
    <w:rsid w:val="00980F40"/>
    <w:rsid w:val="009813A4"/>
    <w:rsid w:val="0098154E"/>
    <w:rsid w:val="009818E3"/>
    <w:rsid w:val="00982157"/>
    <w:rsid w:val="009827CE"/>
    <w:rsid w:val="00983BFD"/>
    <w:rsid w:val="009849B9"/>
    <w:rsid w:val="009855DA"/>
    <w:rsid w:val="009862B6"/>
    <w:rsid w:val="00986F20"/>
    <w:rsid w:val="00990033"/>
    <w:rsid w:val="00990ECA"/>
    <w:rsid w:val="00990FF1"/>
    <w:rsid w:val="00991392"/>
    <w:rsid w:val="0099146E"/>
    <w:rsid w:val="00991B90"/>
    <w:rsid w:val="0099204D"/>
    <w:rsid w:val="009920A3"/>
    <w:rsid w:val="00995023"/>
    <w:rsid w:val="00995103"/>
    <w:rsid w:val="00995DBE"/>
    <w:rsid w:val="00996D61"/>
    <w:rsid w:val="00996E7D"/>
    <w:rsid w:val="00996F0F"/>
    <w:rsid w:val="00997471"/>
    <w:rsid w:val="0099769E"/>
    <w:rsid w:val="0099777E"/>
    <w:rsid w:val="00997956"/>
    <w:rsid w:val="00997C5F"/>
    <w:rsid w:val="009A0BF8"/>
    <w:rsid w:val="009A1464"/>
    <w:rsid w:val="009A22BE"/>
    <w:rsid w:val="009A2762"/>
    <w:rsid w:val="009A2A04"/>
    <w:rsid w:val="009A2E98"/>
    <w:rsid w:val="009A4322"/>
    <w:rsid w:val="009A43B0"/>
    <w:rsid w:val="009A5DCB"/>
    <w:rsid w:val="009A64DE"/>
    <w:rsid w:val="009A70AD"/>
    <w:rsid w:val="009B0155"/>
    <w:rsid w:val="009B08EC"/>
    <w:rsid w:val="009B0BF2"/>
    <w:rsid w:val="009B12B8"/>
    <w:rsid w:val="009B19DF"/>
    <w:rsid w:val="009B1C82"/>
    <w:rsid w:val="009B22CF"/>
    <w:rsid w:val="009B2767"/>
    <w:rsid w:val="009B2952"/>
    <w:rsid w:val="009B2953"/>
    <w:rsid w:val="009B3212"/>
    <w:rsid w:val="009B443C"/>
    <w:rsid w:val="009B495F"/>
    <w:rsid w:val="009B560B"/>
    <w:rsid w:val="009B6735"/>
    <w:rsid w:val="009B6AAA"/>
    <w:rsid w:val="009B755C"/>
    <w:rsid w:val="009C0504"/>
    <w:rsid w:val="009C0774"/>
    <w:rsid w:val="009C1BBA"/>
    <w:rsid w:val="009C552A"/>
    <w:rsid w:val="009C67AA"/>
    <w:rsid w:val="009C7412"/>
    <w:rsid w:val="009C7C04"/>
    <w:rsid w:val="009D12B5"/>
    <w:rsid w:val="009D1899"/>
    <w:rsid w:val="009D1C31"/>
    <w:rsid w:val="009D1C4D"/>
    <w:rsid w:val="009D3438"/>
    <w:rsid w:val="009D3A39"/>
    <w:rsid w:val="009D4075"/>
    <w:rsid w:val="009D46D0"/>
    <w:rsid w:val="009D4A72"/>
    <w:rsid w:val="009D4D80"/>
    <w:rsid w:val="009D5B9C"/>
    <w:rsid w:val="009D5D95"/>
    <w:rsid w:val="009D6107"/>
    <w:rsid w:val="009E00CA"/>
    <w:rsid w:val="009E159C"/>
    <w:rsid w:val="009E159E"/>
    <w:rsid w:val="009E2D58"/>
    <w:rsid w:val="009E32FC"/>
    <w:rsid w:val="009E4229"/>
    <w:rsid w:val="009E4683"/>
    <w:rsid w:val="009E5075"/>
    <w:rsid w:val="009E5DA3"/>
    <w:rsid w:val="009E6192"/>
    <w:rsid w:val="009E62B8"/>
    <w:rsid w:val="009E6356"/>
    <w:rsid w:val="009E6E60"/>
    <w:rsid w:val="009E6F00"/>
    <w:rsid w:val="009E73FB"/>
    <w:rsid w:val="009E7407"/>
    <w:rsid w:val="009E7580"/>
    <w:rsid w:val="009E762C"/>
    <w:rsid w:val="009E764D"/>
    <w:rsid w:val="009E7E90"/>
    <w:rsid w:val="009F07CA"/>
    <w:rsid w:val="009F08EA"/>
    <w:rsid w:val="009F0BC0"/>
    <w:rsid w:val="009F0CB1"/>
    <w:rsid w:val="009F30EC"/>
    <w:rsid w:val="009F3F8D"/>
    <w:rsid w:val="009F499B"/>
    <w:rsid w:val="009F4D2A"/>
    <w:rsid w:val="009F55DE"/>
    <w:rsid w:val="009F672F"/>
    <w:rsid w:val="009F7A76"/>
    <w:rsid w:val="00A005BE"/>
    <w:rsid w:val="00A0158F"/>
    <w:rsid w:val="00A02701"/>
    <w:rsid w:val="00A02B15"/>
    <w:rsid w:val="00A04EFE"/>
    <w:rsid w:val="00A0596A"/>
    <w:rsid w:val="00A05BFB"/>
    <w:rsid w:val="00A063BD"/>
    <w:rsid w:val="00A066C2"/>
    <w:rsid w:val="00A07957"/>
    <w:rsid w:val="00A106F4"/>
    <w:rsid w:val="00A11198"/>
    <w:rsid w:val="00A115B6"/>
    <w:rsid w:val="00A11AEB"/>
    <w:rsid w:val="00A11DA6"/>
    <w:rsid w:val="00A125DC"/>
    <w:rsid w:val="00A1275C"/>
    <w:rsid w:val="00A12773"/>
    <w:rsid w:val="00A14366"/>
    <w:rsid w:val="00A14784"/>
    <w:rsid w:val="00A15609"/>
    <w:rsid w:val="00A15B8E"/>
    <w:rsid w:val="00A16143"/>
    <w:rsid w:val="00A161CC"/>
    <w:rsid w:val="00A1696D"/>
    <w:rsid w:val="00A1735B"/>
    <w:rsid w:val="00A17828"/>
    <w:rsid w:val="00A17B0A"/>
    <w:rsid w:val="00A17C37"/>
    <w:rsid w:val="00A21725"/>
    <w:rsid w:val="00A234F2"/>
    <w:rsid w:val="00A23CFE"/>
    <w:rsid w:val="00A2487B"/>
    <w:rsid w:val="00A251AC"/>
    <w:rsid w:val="00A25363"/>
    <w:rsid w:val="00A25E23"/>
    <w:rsid w:val="00A27B00"/>
    <w:rsid w:val="00A315E3"/>
    <w:rsid w:val="00A3176A"/>
    <w:rsid w:val="00A31A2E"/>
    <w:rsid w:val="00A31A7C"/>
    <w:rsid w:val="00A32BD5"/>
    <w:rsid w:val="00A34307"/>
    <w:rsid w:val="00A3431F"/>
    <w:rsid w:val="00A34ADB"/>
    <w:rsid w:val="00A4016C"/>
    <w:rsid w:val="00A415E1"/>
    <w:rsid w:val="00A418D3"/>
    <w:rsid w:val="00A42B5A"/>
    <w:rsid w:val="00A43397"/>
    <w:rsid w:val="00A442D4"/>
    <w:rsid w:val="00A44610"/>
    <w:rsid w:val="00A44835"/>
    <w:rsid w:val="00A44CE0"/>
    <w:rsid w:val="00A44E97"/>
    <w:rsid w:val="00A455DD"/>
    <w:rsid w:val="00A4570E"/>
    <w:rsid w:val="00A45E2F"/>
    <w:rsid w:val="00A46D81"/>
    <w:rsid w:val="00A51150"/>
    <w:rsid w:val="00A51849"/>
    <w:rsid w:val="00A52344"/>
    <w:rsid w:val="00A5498B"/>
    <w:rsid w:val="00A549F7"/>
    <w:rsid w:val="00A54AE3"/>
    <w:rsid w:val="00A54B60"/>
    <w:rsid w:val="00A55FF8"/>
    <w:rsid w:val="00A56639"/>
    <w:rsid w:val="00A56C61"/>
    <w:rsid w:val="00A573BF"/>
    <w:rsid w:val="00A57DFC"/>
    <w:rsid w:val="00A6007E"/>
    <w:rsid w:val="00A61042"/>
    <w:rsid w:val="00A61E75"/>
    <w:rsid w:val="00A61F90"/>
    <w:rsid w:val="00A62BE5"/>
    <w:rsid w:val="00A62E85"/>
    <w:rsid w:val="00A63A91"/>
    <w:rsid w:val="00A64971"/>
    <w:rsid w:val="00A65887"/>
    <w:rsid w:val="00A6694C"/>
    <w:rsid w:val="00A66A39"/>
    <w:rsid w:val="00A70F68"/>
    <w:rsid w:val="00A718A6"/>
    <w:rsid w:val="00A71E52"/>
    <w:rsid w:val="00A72E17"/>
    <w:rsid w:val="00A72E75"/>
    <w:rsid w:val="00A73178"/>
    <w:rsid w:val="00A7328A"/>
    <w:rsid w:val="00A73EC9"/>
    <w:rsid w:val="00A745A2"/>
    <w:rsid w:val="00A750CA"/>
    <w:rsid w:val="00A752B0"/>
    <w:rsid w:val="00A756CF"/>
    <w:rsid w:val="00A7598B"/>
    <w:rsid w:val="00A759FD"/>
    <w:rsid w:val="00A75B5A"/>
    <w:rsid w:val="00A76DB3"/>
    <w:rsid w:val="00A800D6"/>
    <w:rsid w:val="00A80B8E"/>
    <w:rsid w:val="00A822BA"/>
    <w:rsid w:val="00A826CA"/>
    <w:rsid w:val="00A82C23"/>
    <w:rsid w:val="00A84C37"/>
    <w:rsid w:val="00A86109"/>
    <w:rsid w:val="00A864D9"/>
    <w:rsid w:val="00A86FC0"/>
    <w:rsid w:val="00A872D2"/>
    <w:rsid w:val="00A87AAE"/>
    <w:rsid w:val="00A920CE"/>
    <w:rsid w:val="00A92949"/>
    <w:rsid w:val="00A92B68"/>
    <w:rsid w:val="00A944B4"/>
    <w:rsid w:val="00A94840"/>
    <w:rsid w:val="00A94FB8"/>
    <w:rsid w:val="00A9558B"/>
    <w:rsid w:val="00A958E3"/>
    <w:rsid w:val="00A9593D"/>
    <w:rsid w:val="00A968CE"/>
    <w:rsid w:val="00A96B5F"/>
    <w:rsid w:val="00A97240"/>
    <w:rsid w:val="00A97275"/>
    <w:rsid w:val="00A97BED"/>
    <w:rsid w:val="00AA05E8"/>
    <w:rsid w:val="00AA0B76"/>
    <w:rsid w:val="00AA11DD"/>
    <w:rsid w:val="00AA183D"/>
    <w:rsid w:val="00AA1C89"/>
    <w:rsid w:val="00AA1CC2"/>
    <w:rsid w:val="00AA1F17"/>
    <w:rsid w:val="00AA21B5"/>
    <w:rsid w:val="00AA2505"/>
    <w:rsid w:val="00AA25C6"/>
    <w:rsid w:val="00AA2978"/>
    <w:rsid w:val="00AA2CEF"/>
    <w:rsid w:val="00AA315A"/>
    <w:rsid w:val="00AA3929"/>
    <w:rsid w:val="00AA3EAA"/>
    <w:rsid w:val="00AA505F"/>
    <w:rsid w:val="00AA560D"/>
    <w:rsid w:val="00AA645B"/>
    <w:rsid w:val="00AA7F23"/>
    <w:rsid w:val="00AB0464"/>
    <w:rsid w:val="00AB0EB5"/>
    <w:rsid w:val="00AB108B"/>
    <w:rsid w:val="00AB155D"/>
    <w:rsid w:val="00AB1681"/>
    <w:rsid w:val="00AB1C32"/>
    <w:rsid w:val="00AB1ED4"/>
    <w:rsid w:val="00AB2326"/>
    <w:rsid w:val="00AB2651"/>
    <w:rsid w:val="00AB2944"/>
    <w:rsid w:val="00AB2EC1"/>
    <w:rsid w:val="00AB2F6B"/>
    <w:rsid w:val="00AB3691"/>
    <w:rsid w:val="00AB3CB4"/>
    <w:rsid w:val="00AB4B09"/>
    <w:rsid w:val="00AB506C"/>
    <w:rsid w:val="00AB57D7"/>
    <w:rsid w:val="00AC03F8"/>
    <w:rsid w:val="00AC117A"/>
    <w:rsid w:val="00AC2734"/>
    <w:rsid w:val="00AC293A"/>
    <w:rsid w:val="00AC2D21"/>
    <w:rsid w:val="00AC2D63"/>
    <w:rsid w:val="00AC34EE"/>
    <w:rsid w:val="00AC52FE"/>
    <w:rsid w:val="00AC5935"/>
    <w:rsid w:val="00AC7306"/>
    <w:rsid w:val="00AC7ED2"/>
    <w:rsid w:val="00AD1284"/>
    <w:rsid w:val="00AD1622"/>
    <w:rsid w:val="00AD1F4B"/>
    <w:rsid w:val="00AD2154"/>
    <w:rsid w:val="00AD2231"/>
    <w:rsid w:val="00AD5676"/>
    <w:rsid w:val="00AD6FE5"/>
    <w:rsid w:val="00AD7380"/>
    <w:rsid w:val="00AD7888"/>
    <w:rsid w:val="00AD7E26"/>
    <w:rsid w:val="00AE05F3"/>
    <w:rsid w:val="00AE1C69"/>
    <w:rsid w:val="00AE1D9A"/>
    <w:rsid w:val="00AE1E84"/>
    <w:rsid w:val="00AE23A8"/>
    <w:rsid w:val="00AE25EB"/>
    <w:rsid w:val="00AE2E01"/>
    <w:rsid w:val="00AE317F"/>
    <w:rsid w:val="00AE38EF"/>
    <w:rsid w:val="00AE3905"/>
    <w:rsid w:val="00AE3A09"/>
    <w:rsid w:val="00AE4B49"/>
    <w:rsid w:val="00AE4CF0"/>
    <w:rsid w:val="00AE554D"/>
    <w:rsid w:val="00AE5CD5"/>
    <w:rsid w:val="00AE6456"/>
    <w:rsid w:val="00AE670C"/>
    <w:rsid w:val="00AF087B"/>
    <w:rsid w:val="00AF0D45"/>
    <w:rsid w:val="00AF0FFD"/>
    <w:rsid w:val="00AF1778"/>
    <w:rsid w:val="00AF17EC"/>
    <w:rsid w:val="00AF19E5"/>
    <w:rsid w:val="00AF1E73"/>
    <w:rsid w:val="00AF2160"/>
    <w:rsid w:val="00AF24CA"/>
    <w:rsid w:val="00AF24EB"/>
    <w:rsid w:val="00AF4458"/>
    <w:rsid w:val="00AF4684"/>
    <w:rsid w:val="00AF6B4C"/>
    <w:rsid w:val="00AF7865"/>
    <w:rsid w:val="00AF79D2"/>
    <w:rsid w:val="00B00E71"/>
    <w:rsid w:val="00B01510"/>
    <w:rsid w:val="00B015B3"/>
    <w:rsid w:val="00B02CB4"/>
    <w:rsid w:val="00B048AB"/>
    <w:rsid w:val="00B04E3B"/>
    <w:rsid w:val="00B05298"/>
    <w:rsid w:val="00B05CFB"/>
    <w:rsid w:val="00B0750C"/>
    <w:rsid w:val="00B07A40"/>
    <w:rsid w:val="00B100C0"/>
    <w:rsid w:val="00B101ED"/>
    <w:rsid w:val="00B108C5"/>
    <w:rsid w:val="00B10DA2"/>
    <w:rsid w:val="00B10F96"/>
    <w:rsid w:val="00B110AE"/>
    <w:rsid w:val="00B11911"/>
    <w:rsid w:val="00B11AD1"/>
    <w:rsid w:val="00B12B0C"/>
    <w:rsid w:val="00B13988"/>
    <w:rsid w:val="00B13F0F"/>
    <w:rsid w:val="00B1454D"/>
    <w:rsid w:val="00B145CD"/>
    <w:rsid w:val="00B14889"/>
    <w:rsid w:val="00B14FFE"/>
    <w:rsid w:val="00B156B3"/>
    <w:rsid w:val="00B161BB"/>
    <w:rsid w:val="00B16EE2"/>
    <w:rsid w:val="00B21284"/>
    <w:rsid w:val="00B212B0"/>
    <w:rsid w:val="00B21696"/>
    <w:rsid w:val="00B21BED"/>
    <w:rsid w:val="00B22BF7"/>
    <w:rsid w:val="00B256AF"/>
    <w:rsid w:val="00B25778"/>
    <w:rsid w:val="00B25A4A"/>
    <w:rsid w:val="00B25F5A"/>
    <w:rsid w:val="00B30843"/>
    <w:rsid w:val="00B322BF"/>
    <w:rsid w:val="00B336E3"/>
    <w:rsid w:val="00B33B9E"/>
    <w:rsid w:val="00B3417B"/>
    <w:rsid w:val="00B34ABA"/>
    <w:rsid w:val="00B35CF7"/>
    <w:rsid w:val="00B36D5E"/>
    <w:rsid w:val="00B37469"/>
    <w:rsid w:val="00B37B45"/>
    <w:rsid w:val="00B37C9C"/>
    <w:rsid w:val="00B37D7B"/>
    <w:rsid w:val="00B428AE"/>
    <w:rsid w:val="00B438DF"/>
    <w:rsid w:val="00B438E6"/>
    <w:rsid w:val="00B447A0"/>
    <w:rsid w:val="00B456B9"/>
    <w:rsid w:val="00B462F2"/>
    <w:rsid w:val="00B469ED"/>
    <w:rsid w:val="00B523F2"/>
    <w:rsid w:val="00B527AA"/>
    <w:rsid w:val="00B52B37"/>
    <w:rsid w:val="00B52DF7"/>
    <w:rsid w:val="00B52FC9"/>
    <w:rsid w:val="00B54B00"/>
    <w:rsid w:val="00B55E33"/>
    <w:rsid w:val="00B574C9"/>
    <w:rsid w:val="00B61EBD"/>
    <w:rsid w:val="00B62147"/>
    <w:rsid w:val="00B6349B"/>
    <w:rsid w:val="00B6423F"/>
    <w:rsid w:val="00B65432"/>
    <w:rsid w:val="00B6591C"/>
    <w:rsid w:val="00B66104"/>
    <w:rsid w:val="00B66150"/>
    <w:rsid w:val="00B66551"/>
    <w:rsid w:val="00B66B7E"/>
    <w:rsid w:val="00B67660"/>
    <w:rsid w:val="00B70535"/>
    <w:rsid w:val="00B710CA"/>
    <w:rsid w:val="00B71786"/>
    <w:rsid w:val="00B71B4F"/>
    <w:rsid w:val="00B71D8E"/>
    <w:rsid w:val="00B727E8"/>
    <w:rsid w:val="00B7299A"/>
    <w:rsid w:val="00B72A5A"/>
    <w:rsid w:val="00B73102"/>
    <w:rsid w:val="00B731AA"/>
    <w:rsid w:val="00B7390E"/>
    <w:rsid w:val="00B739E8"/>
    <w:rsid w:val="00B73EB5"/>
    <w:rsid w:val="00B742B3"/>
    <w:rsid w:val="00B74579"/>
    <w:rsid w:val="00B751C5"/>
    <w:rsid w:val="00B75B6D"/>
    <w:rsid w:val="00B76599"/>
    <w:rsid w:val="00B76C41"/>
    <w:rsid w:val="00B7702B"/>
    <w:rsid w:val="00B80463"/>
    <w:rsid w:val="00B81940"/>
    <w:rsid w:val="00B81951"/>
    <w:rsid w:val="00B83E57"/>
    <w:rsid w:val="00B84650"/>
    <w:rsid w:val="00B84A26"/>
    <w:rsid w:val="00B85D80"/>
    <w:rsid w:val="00B86074"/>
    <w:rsid w:val="00B87228"/>
    <w:rsid w:val="00B900E6"/>
    <w:rsid w:val="00B90160"/>
    <w:rsid w:val="00B909AA"/>
    <w:rsid w:val="00B90E24"/>
    <w:rsid w:val="00B90EEB"/>
    <w:rsid w:val="00B91A31"/>
    <w:rsid w:val="00B92596"/>
    <w:rsid w:val="00B92D66"/>
    <w:rsid w:val="00B9455A"/>
    <w:rsid w:val="00B967FA"/>
    <w:rsid w:val="00B96F22"/>
    <w:rsid w:val="00B970D7"/>
    <w:rsid w:val="00B971C8"/>
    <w:rsid w:val="00B97E1D"/>
    <w:rsid w:val="00BA2627"/>
    <w:rsid w:val="00BA2768"/>
    <w:rsid w:val="00BA324D"/>
    <w:rsid w:val="00BA4564"/>
    <w:rsid w:val="00BA49A0"/>
    <w:rsid w:val="00BA4B00"/>
    <w:rsid w:val="00BA512D"/>
    <w:rsid w:val="00BA59BF"/>
    <w:rsid w:val="00BA6415"/>
    <w:rsid w:val="00BA67AC"/>
    <w:rsid w:val="00BA6839"/>
    <w:rsid w:val="00BA6909"/>
    <w:rsid w:val="00BA6DF1"/>
    <w:rsid w:val="00BB0543"/>
    <w:rsid w:val="00BB2414"/>
    <w:rsid w:val="00BB2469"/>
    <w:rsid w:val="00BB32D0"/>
    <w:rsid w:val="00BB38DE"/>
    <w:rsid w:val="00BB6F29"/>
    <w:rsid w:val="00BB734D"/>
    <w:rsid w:val="00BC2E46"/>
    <w:rsid w:val="00BC36BA"/>
    <w:rsid w:val="00BC3959"/>
    <w:rsid w:val="00BC3C30"/>
    <w:rsid w:val="00BC496F"/>
    <w:rsid w:val="00BC5956"/>
    <w:rsid w:val="00BC7566"/>
    <w:rsid w:val="00BD03CB"/>
    <w:rsid w:val="00BD0749"/>
    <w:rsid w:val="00BD1502"/>
    <w:rsid w:val="00BD18F2"/>
    <w:rsid w:val="00BD1983"/>
    <w:rsid w:val="00BD302A"/>
    <w:rsid w:val="00BD422F"/>
    <w:rsid w:val="00BD429A"/>
    <w:rsid w:val="00BD57D4"/>
    <w:rsid w:val="00BD5A4E"/>
    <w:rsid w:val="00BD60CF"/>
    <w:rsid w:val="00BD62AB"/>
    <w:rsid w:val="00BD6A9A"/>
    <w:rsid w:val="00BD772F"/>
    <w:rsid w:val="00BD78E5"/>
    <w:rsid w:val="00BE0593"/>
    <w:rsid w:val="00BE06E1"/>
    <w:rsid w:val="00BE188B"/>
    <w:rsid w:val="00BE2074"/>
    <w:rsid w:val="00BE295E"/>
    <w:rsid w:val="00BE402B"/>
    <w:rsid w:val="00BE4585"/>
    <w:rsid w:val="00BE4C38"/>
    <w:rsid w:val="00BE4CEB"/>
    <w:rsid w:val="00BE4D9B"/>
    <w:rsid w:val="00BE4F4E"/>
    <w:rsid w:val="00BE57A5"/>
    <w:rsid w:val="00BE5B3D"/>
    <w:rsid w:val="00BE602B"/>
    <w:rsid w:val="00BE6AC7"/>
    <w:rsid w:val="00BE6E67"/>
    <w:rsid w:val="00BE7CB5"/>
    <w:rsid w:val="00BF0D0C"/>
    <w:rsid w:val="00BF11D6"/>
    <w:rsid w:val="00BF18A6"/>
    <w:rsid w:val="00BF3BB9"/>
    <w:rsid w:val="00BF431E"/>
    <w:rsid w:val="00BF46C1"/>
    <w:rsid w:val="00BF4B08"/>
    <w:rsid w:val="00BF53B0"/>
    <w:rsid w:val="00BF55DE"/>
    <w:rsid w:val="00BF627B"/>
    <w:rsid w:val="00BF654B"/>
    <w:rsid w:val="00BF6576"/>
    <w:rsid w:val="00C006A9"/>
    <w:rsid w:val="00C006E5"/>
    <w:rsid w:val="00C00A35"/>
    <w:rsid w:val="00C00C79"/>
    <w:rsid w:val="00C01147"/>
    <w:rsid w:val="00C03A8B"/>
    <w:rsid w:val="00C03C36"/>
    <w:rsid w:val="00C04ADE"/>
    <w:rsid w:val="00C0502C"/>
    <w:rsid w:val="00C05596"/>
    <w:rsid w:val="00C05784"/>
    <w:rsid w:val="00C05CDF"/>
    <w:rsid w:val="00C066A4"/>
    <w:rsid w:val="00C07AB0"/>
    <w:rsid w:val="00C07C36"/>
    <w:rsid w:val="00C07D4A"/>
    <w:rsid w:val="00C07D81"/>
    <w:rsid w:val="00C07EEC"/>
    <w:rsid w:val="00C108E7"/>
    <w:rsid w:val="00C108FD"/>
    <w:rsid w:val="00C10AAE"/>
    <w:rsid w:val="00C10AF8"/>
    <w:rsid w:val="00C123B0"/>
    <w:rsid w:val="00C1268E"/>
    <w:rsid w:val="00C12973"/>
    <w:rsid w:val="00C12FC9"/>
    <w:rsid w:val="00C136A4"/>
    <w:rsid w:val="00C1479F"/>
    <w:rsid w:val="00C14808"/>
    <w:rsid w:val="00C14AF7"/>
    <w:rsid w:val="00C14BA2"/>
    <w:rsid w:val="00C14CAC"/>
    <w:rsid w:val="00C15468"/>
    <w:rsid w:val="00C166B9"/>
    <w:rsid w:val="00C21DE6"/>
    <w:rsid w:val="00C22C78"/>
    <w:rsid w:val="00C2328A"/>
    <w:rsid w:val="00C23773"/>
    <w:rsid w:val="00C2459D"/>
    <w:rsid w:val="00C25D18"/>
    <w:rsid w:val="00C2648A"/>
    <w:rsid w:val="00C26C4C"/>
    <w:rsid w:val="00C27273"/>
    <w:rsid w:val="00C27F4E"/>
    <w:rsid w:val="00C30A17"/>
    <w:rsid w:val="00C324E5"/>
    <w:rsid w:val="00C3251F"/>
    <w:rsid w:val="00C329A1"/>
    <w:rsid w:val="00C33CF0"/>
    <w:rsid w:val="00C35417"/>
    <w:rsid w:val="00C35A90"/>
    <w:rsid w:val="00C35F0A"/>
    <w:rsid w:val="00C37814"/>
    <w:rsid w:val="00C37945"/>
    <w:rsid w:val="00C37C23"/>
    <w:rsid w:val="00C37E1C"/>
    <w:rsid w:val="00C421FF"/>
    <w:rsid w:val="00C422B2"/>
    <w:rsid w:val="00C42521"/>
    <w:rsid w:val="00C42787"/>
    <w:rsid w:val="00C43347"/>
    <w:rsid w:val="00C4363E"/>
    <w:rsid w:val="00C43D66"/>
    <w:rsid w:val="00C43F6F"/>
    <w:rsid w:val="00C4444B"/>
    <w:rsid w:val="00C445C3"/>
    <w:rsid w:val="00C44CE3"/>
    <w:rsid w:val="00C4646B"/>
    <w:rsid w:val="00C466B7"/>
    <w:rsid w:val="00C4780B"/>
    <w:rsid w:val="00C51990"/>
    <w:rsid w:val="00C51E2F"/>
    <w:rsid w:val="00C535EE"/>
    <w:rsid w:val="00C53BD9"/>
    <w:rsid w:val="00C5403D"/>
    <w:rsid w:val="00C55866"/>
    <w:rsid w:val="00C55EFC"/>
    <w:rsid w:val="00C566BE"/>
    <w:rsid w:val="00C56CA6"/>
    <w:rsid w:val="00C57C8E"/>
    <w:rsid w:val="00C57DB8"/>
    <w:rsid w:val="00C60DDF"/>
    <w:rsid w:val="00C60EF4"/>
    <w:rsid w:val="00C60F53"/>
    <w:rsid w:val="00C617BF"/>
    <w:rsid w:val="00C61A0E"/>
    <w:rsid w:val="00C63355"/>
    <w:rsid w:val="00C63CAB"/>
    <w:rsid w:val="00C64058"/>
    <w:rsid w:val="00C649FE"/>
    <w:rsid w:val="00C650C4"/>
    <w:rsid w:val="00C664EA"/>
    <w:rsid w:val="00C6713B"/>
    <w:rsid w:val="00C671E0"/>
    <w:rsid w:val="00C67FE7"/>
    <w:rsid w:val="00C7009B"/>
    <w:rsid w:val="00C706D4"/>
    <w:rsid w:val="00C70BE5"/>
    <w:rsid w:val="00C70E28"/>
    <w:rsid w:val="00C7272D"/>
    <w:rsid w:val="00C72973"/>
    <w:rsid w:val="00C72E4D"/>
    <w:rsid w:val="00C730A9"/>
    <w:rsid w:val="00C731B4"/>
    <w:rsid w:val="00C74810"/>
    <w:rsid w:val="00C74A2D"/>
    <w:rsid w:val="00C74CAC"/>
    <w:rsid w:val="00C74D78"/>
    <w:rsid w:val="00C751D5"/>
    <w:rsid w:val="00C75E73"/>
    <w:rsid w:val="00C760A6"/>
    <w:rsid w:val="00C762FC"/>
    <w:rsid w:val="00C7678D"/>
    <w:rsid w:val="00C77013"/>
    <w:rsid w:val="00C776DE"/>
    <w:rsid w:val="00C777A7"/>
    <w:rsid w:val="00C77A94"/>
    <w:rsid w:val="00C80ACF"/>
    <w:rsid w:val="00C80ECD"/>
    <w:rsid w:val="00C81DB9"/>
    <w:rsid w:val="00C82413"/>
    <w:rsid w:val="00C8323C"/>
    <w:rsid w:val="00C832F6"/>
    <w:rsid w:val="00C83C7C"/>
    <w:rsid w:val="00C84024"/>
    <w:rsid w:val="00C84028"/>
    <w:rsid w:val="00C852D5"/>
    <w:rsid w:val="00C85666"/>
    <w:rsid w:val="00C85B13"/>
    <w:rsid w:val="00C85C0D"/>
    <w:rsid w:val="00C86BE4"/>
    <w:rsid w:val="00C874FA"/>
    <w:rsid w:val="00C8770D"/>
    <w:rsid w:val="00C906C9"/>
    <w:rsid w:val="00C91589"/>
    <w:rsid w:val="00C91765"/>
    <w:rsid w:val="00C92082"/>
    <w:rsid w:val="00C92947"/>
    <w:rsid w:val="00C92A26"/>
    <w:rsid w:val="00C92EF7"/>
    <w:rsid w:val="00C934B2"/>
    <w:rsid w:val="00C9461A"/>
    <w:rsid w:val="00C954A3"/>
    <w:rsid w:val="00C9603D"/>
    <w:rsid w:val="00C96203"/>
    <w:rsid w:val="00C97798"/>
    <w:rsid w:val="00CA0314"/>
    <w:rsid w:val="00CA13FA"/>
    <w:rsid w:val="00CA162E"/>
    <w:rsid w:val="00CA2266"/>
    <w:rsid w:val="00CA2B8E"/>
    <w:rsid w:val="00CA315C"/>
    <w:rsid w:val="00CA3638"/>
    <w:rsid w:val="00CA3E72"/>
    <w:rsid w:val="00CA42A4"/>
    <w:rsid w:val="00CA49B9"/>
    <w:rsid w:val="00CA4A27"/>
    <w:rsid w:val="00CA4FC1"/>
    <w:rsid w:val="00CA5A3A"/>
    <w:rsid w:val="00CA5D8E"/>
    <w:rsid w:val="00CA6076"/>
    <w:rsid w:val="00CA666C"/>
    <w:rsid w:val="00CA673F"/>
    <w:rsid w:val="00CA708E"/>
    <w:rsid w:val="00CA74CB"/>
    <w:rsid w:val="00CB022E"/>
    <w:rsid w:val="00CB03CF"/>
    <w:rsid w:val="00CB1340"/>
    <w:rsid w:val="00CB13DB"/>
    <w:rsid w:val="00CB2A8C"/>
    <w:rsid w:val="00CB2D94"/>
    <w:rsid w:val="00CB31B5"/>
    <w:rsid w:val="00CB3AB1"/>
    <w:rsid w:val="00CB4906"/>
    <w:rsid w:val="00CB5609"/>
    <w:rsid w:val="00CB69AE"/>
    <w:rsid w:val="00CB727C"/>
    <w:rsid w:val="00CB7478"/>
    <w:rsid w:val="00CB7770"/>
    <w:rsid w:val="00CB7830"/>
    <w:rsid w:val="00CB7F10"/>
    <w:rsid w:val="00CC12B9"/>
    <w:rsid w:val="00CC1684"/>
    <w:rsid w:val="00CC2580"/>
    <w:rsid w:val="00CC259F"/>
    <w:rsid w:val="00CC2C9A"/>
    <w:rsid w:val="00CC2E3D"/>
    <w:rsid w:val="00CC3819"/>
    <w:rsid w:val="00CC3B4F"/>
    <w:rsid w:val="00CC3FE0"/>
    <w:rsid w:val="00CC4C7F"/>
    <w:rsid w:val="00CC4CD4"/>
    <w:rsid w:val="00CC4F50"/>
    <w:rsid w:val="00CC765D"/>
    <w:rsid w:val="00CC77D2"/>
    <w:rsid w:val="00CC79F2"/>
    <w:rsid w:val="00CC7D5B"/>
    <w:rsid w:val="00CD15A0"/>
    <w:rsid w:val="00CD31D1"/>
    <w:rsid w:val="00CD3EA2"/>
    <w:rsid w:val="00CD4691"/>
    <w:rsid w:val="00CD63E6"/>
    <w:rsid w:val="00CD7396"/>
    <w:rsid w:val="00CD75C0"/>
    <w:rsid w:val="00CD7DCB"/>
    <w:rsid w:val="00CE153E"/>
    <w:rsid w:val="00CE1BDB"/>
    <w:rsid w:val="00CE2808"/>
    <w:rsid w:val="00CE3855"/>
    <w:rsid w:val="00CE3908"/>
    <w:rsid w:val="00CE3E2E"/>
    <w:rsid w:val="00CE464A"/>
    <w:rsid w:val="00CE4B5A"/>
    <w:rsid w:val="00CE52ED"/>
    <w:rsid w:val="00CE5B1B"/>
    <w:rsid w:val="00CE5B2C"/>
    <w:rsid w:val="00CE6671"/>
    <w:rsid w:val="00CE6717"/>
    <w:rsid w:val="00CE6B82"/>
    <w:rsid w:val="00CE6CB7"/>
    <w:rsid w:val="00CE7DAB"/>
    <w:rsid w:val="00CF0657"/>
    <w:rsid w:val="00CF086A"/>
    <w:rsid w:val="00CF08B8"/>
    <w:rsid w:val="00CF0F4F"/>
    <w:rsid w:val="00CF1884"/>
    <w:rsid w:val="00CF18A9"/>
    <w:rsid w:val="00CF4B15"/>
    <w:rsid w:val="00CF5048"/>
    <w:rsid w:val="00CF5816"/>
    <w:rsid w:val="00CF626C"/>
    <w:rsid w:val="00CF6460"/>
    <w:rsid w:val="00CF66AF"/>
    <w:rsid w:val="00CF6BE8"/>
    <w:rsid w:val="00CF6FCA"/>
    <w:rsid w:val="00D00824"/>
    <w:rsid w:val="00D00EF6"/>
    <w:rsid w:val="00D0175E"/>
    <w:rsid w:val="00D01ED1"/>
    <w:rsid w:val="00D025A8"/>
    <w:rsid w:val="00D0299A"/>
    <w:rsid w:val="00D02DB3"/>
    <w:rsid w:val="00D02FCD"/>
    <w:rsid w:val="00D032B8"/>
    <w:rsid w:val="00D03C8E"/>
    <w:rsid w:val="00D0435D"/>
    <w:rsid w:val="00D04863"/>
    <w:rsid w:val="00D04EB8"/>
    <w:rsid w:val="00D051C4"/>
    <w:rsid w:val="00D05828"/>
    <w:rsid w:val="00D06470"/>
    <w:rsid w:val="00D06B04"/>
    <w:rsid w:val="00D11480"/>
    <w:rsid w:val="00D11973"/>
    <w:rsid w:val="00D127B9"/>
    <w:rsid w:val="00D129A2"/>
    <w:rsid w:val="00D155CB"/>
    <w:rsid w:val="00D15C1E"/>
    <w:rsid w:val="00D15CF3"/>
    <w:rsid w:val="00D15EF0"/>
    <w:rsid w:val="00D16D20"/>
    <w:rsid w:val="00D1711C"/>
    <w:rsid w:val="00D17D67"/>
    <w:rsid w:val="00D17EB1"/>
    <w:rsid w:val="00D17EF8"/>
    <w:rsid w:val="00D20A72"/>
    <w:rsid w:val="00D20B8F"/>
    <w:rsid w:val="00D20C42"/>
    <w:rsid w:val="00D210FE"/>
    <w:rsid w:val="00D21FE2"/>
    <w:rsid w:val="00D22170"/>
    <w:rsid w:val="00D229AD"/>
    <w:rsid w:val="00D23F82"/>
    <w:rsid w:val="00D24865"/>
    <w:rsid w:val="00D24C44"/>
    <w:rsid w:val="00D24FC6"/>
    <w:rsid w:val="00D256B4"/>
    <w:rsid w:val="00D25BE0"/>
    <w:rsid w:val="00D25D86"/>
    <w:rsid w:val="00D263FB"/>
    <w:rsid w:val="00D27422"/>
    <w:rsid w:val="00D2770F"/>
    <w:rsid w:val="00D29507"/>
    <w:rsid w:val="00D3049F"/>
    <w:rsid w:val="00D307E3"/>
    <w:rsid w:val="00D30946"/>
    <w:rsid w:val="00D30A8B"/>
    <w:rsid w:val="00D31924"/>
    <w:rsid w:val="00D31C87"/>
    <w:rsid w:val="00D31D17"/>
    <w:rsid w:val="00D321B0"/>
    <w:rsid w:val="00D32283"/>
    <w:rsid w:val="00D32637"/>
    <w:rsid w:val="00D339A6"/>
    <w:rsid w:val="00D3480B"/>
    <w:rsid w:val="00D34DDA"/>
    <w:rsid w:val="00D351AE"/>
    <w:rsid w:val="00D3546A"/>
    <w:rsid w:val="00D36368"/>
    <w:rsid w:val="00D36635"/>
    <w:rsid w:val="00D36E27"/>
    <w:rsid w:val="00D373AE"/>
    <w:rsid w:val="00D37BA5"/>
    <w:rsid w:val="00D403EF"/>
    <w:rsid w:val="00D40451"/>
    <w:rsid w:val="00D40E26"/>
    <w:rsid w:val="00D41554"/>
    <w:rsid w:val="00D4299B"/>
    <w:rsid w:val="00D42E68"/>
    <w:rsid w:val="00D432D9"/>
    <w:rsid w:val="00D43656"/>
    <w:rsid w:val="00D43908"/>
    <w:rsid w:val="00D44CB4"/>
    <w:rsid w:val="00D44F0B"/>
    <w:rsid w:val="00D45CD1"/>
    <w:rsid w:val="00D46720"/>
    <w:rsid w:val="00D46B31"/>
    <w:rsid w:val="00D4707C"/>
    <w:rsid w:val="00D4762B"/>
    <w:rsid w:val="00D47C29"/>
    <w:rsid w:val="00D50AD1"/>
    <w:rsid w:val="00D51505"/>
    <w:rsid w:val="00D535ED"/>
    <w:rsid w:val="00D54878"/>
    <w:rsid w:val="00D558D0"/>
    <w:rsid w:val="00D56721"/>
    <w:rsid w:val="00D56D60"/>
    <w:rsid w:val="00D57E07"/>
    <w:rsid w:val="00D57E25"/>
    <w:rsid w:val="00D60800"/>
    <w:rsid w:val="00D60C45"/>
    <w:rsid w:val="00D60ED1"/>
    <w:rsid w:val="00D61858"/>
    <w:rsid w:val="00D619E1"/>
    <w:rsid w:val="00D61FFF"/>
    <w:rsid w:val="00D6262E"/>
    <w:rsid w:val="00D626D4"/>
    <w:rsid w:val="00D633C1"/>
    <w:rsid w:val="00D63C62"/>
    <w:rsid w:val="00D648D1"/>
    <w:rsid w:val="00D654A2"/>
    <w:rsid w:val="00D65ECC"/>
    <w:rsid w:val="00D66102"/>
    <w:rsid w:val="00D66B8E"/>
    <w:rsid w:val="00D70065"/>
    <w:rsid w:val="00D707D7"/>
    <w:rsid w:val="00D70A06"/>
    <w:rsid w:val="00D70D88"/>
    <w:rsid w:val="00D7112F"/>
    <w:rsid w:val="00D7175A"/>
    <w:rsid w:val="00D71FD2"/>
    <w:rsid w:val="00D71FFF"/>
    <w:rsid w:val="00D7228B"/>
    <w:rsid w:val="00D726D3"/>
    <w:rsid w:val="00D726D5"/>
    <w:rsid w:val="00D72A04"/>
    <w:rsid w:val="00D737DB"/>
    <w:rsid w:val="00D74245"/>
    <w:rsid w:val="00D74477"/>
    <w:rsid w:val="00D74614"/>
    <w:rsid w:val="00D746A6"/>
    <w:rsid w:val="00D7489C"/>
    <w:rsid w:val="00D7495B"/>
    <w:rsid w:val="00D75370"/>
    <w:rsid w:val="00D75ABE"/>
    <w:rsid w:val="00D76902"/>
    <w:rsid w:val="00D77AA5"/>
    <w:rsid w:val="00D80A13"/>
    <w:rsid w:val="00D82276"/>
    <w:rsid w:val="00D8294B"/>
    <w:rsid w:val="00D82E13"/>
    <w:rsid w:val="00D82ECD"/>
    <w:rsid w:val="00D82FF3"/>
    <w:rsid w:val="00D83658"/>
    <w:rsid w:val="00D837CA"/>
    <w:rsid w:val="00D8437B"/>
    <w:rsid w:val="00D8482C"/>
    <w:rsid w:val="00D86057"/>
    <w:rsid w:val="00D86FDF"/>
    <w:rsid w:val="00D87EEB"/>
    <w:rsid w:val="00D90ABF"/>
    <w:rsid w:val="00D90D31"/>
    <w:rsid w:val="00D91494"/>
    <w:rsid w:val="00D919FA"/>
    <w:rsid w:val="00D92925"/>
    <w:rsid w:val="00D93B1F"/>
    <w:rsid w:val="00D93EEE"/>
    <w:rsid w:val="00D94580"/>
    <w:rsid w:val="00D94BEB"/>
    <w:rsid w:val="00D94D77"/>
    <w:rsid w:val="00D950E4"/>
    <w:rsid w:val="00D956EE"/>
    <w:rsid w:val="00D95BC2"/>
    <w:rsid w:val="00D95E7A"/>
    <w:rsid w:val="00D95FB3"/>
    <w:rsid w:val="00D967ED"/>
    <w:rsid w:val="00D97271"/>
    <w:rsid w:val="00D978F8"/>
    <w:rsid w:val="00DA008C"/>
    <w:rsid w:val="00DA085D"/>
    <w:rsid w:val="00DA0CDD"/>
    <w:rsid w:val="00DA13AD"/>
    <w:rsid w:val="00DA14F7"/>
    <w:rsid w:val="00DA1703"/>
    <w:rsid w:val="00DA199B"/>
    <w:rsid w:val="00DA1DF3"/>
    <w:rsid w:val="00DA1E9A"/>
    <w:rsid w:val="00DA27EA"/>
    <w:rsid w:val="00DA37A9"/>
    <w:rsid w:val="00DA3C30"/>
    <w:rsid w:val="00DA3CC6"/>
    <w:rsid w:val="00DA3EB1"/>
    <w:rsid w:val="00DA416D"/>
    <w:rsid w:val="00DA4738"/>
    <w:rsid w:val="00DA484C"/>
    <w:rsid w:val="00DA48FC"/>
    <w:rsid w:val="00DA4BDA"/>
    <w:rsid w:val="00DA5223"/>
    <w:rsid w:val="00DA6039"/>
    <w:rsid w:val="00DA7255"/>
    <w:rsid w:val="00DA7BEC"/>
    <w:rsid w:val="00DB0B73"/>
    <w:rsid w:val="00DB0DD9"/>
    <w:rsid w:val="00DB1156"/>
    <w:rsid w:val="00DB156C"/>
    <w:rsid w:val="00DB1824"/>
    <w:rsid w:val="00DB1B0E"/>
    <w:rsid w:val="00DB1B78"/>
    <w:rsid w:val="00DB3703"/>
    <w:rsid w:val="00DB4F53"/>
    <w:rsid w:val="00DB512B"/>
    <w:rsid w:val="00DB56AE"/>
    <w:rsid w:val="00DB6748"/>
    <w:rsid w:val="00DB6EE9"/>
    <w:rsid w:val="00DB73BA"/>
    <w:rsid w:val="00DC04B5"/>
    <w:rsid w:val="00DC0885"/>
    <w:rsid w:val="00DC0DA3"/>
    <w:rsid w:val="00DC1026"/>
    <w:rsid w:val="00DC149A"/>
    <w:rsid w:val="00DC1D4A"/>
    <w:rsid w:val="00DC21BB"/>
    <w:rsid w:val="00DC36ED"/>
    <w:rsid w:val="00DC3C17"/>
    <w:rsid w:val="00DC3FCD"/>
    <w:rsid w:val="00DC40CC"/>
    <w:rsid w:val="00DC44A7"/>
    <w:rsid w:val="00DC46DC"/>
    <w:rsid w:val="00DC4A20"/>
    <w:rsid w:val="00DC50D4"/>
    <w:rsid w:val="00DC5213"/>
    <w:rsid w:val="00DC5606"/>
    <w:rsid w:val="00DC6699"/>
    <w:rsid w:val="00DC6782"/>
    <w:rsid w:val="00DC7CF7"/>
    <w:rsid w:val="00DD0A65"/>
    <w:rsid w:val="00DD0DF4"/>
    <w:rsid w:val="00DD0F49"/>
    <w:rsid w:val="00DD1A0B"/>
    <w:rsid w:val="00DD23C0"/>
    <w:rsid w:val="00DD28BA"/>
    <w:rsid w:val="00DD2E59"/>
    <w:rsid w:val="00DD3235"/>
    <w:rsid w:val="00DD35D4"/>
    <w:rsid w:val="00DD49FC"/>
    <w:rsid w:val="00DD548C"/>
    <w:rsid w:val="00DD5599"/>
    <w:rsid w:val="00DD5815"/>
    <w:rsid w:val="00DD6854"/>
    <w:rsid w:val="00DD7806"/>
    <w:rsid w:val="00DE0815"/>
    <w:rsid w:val="00DE0C49"/>
    <w:rsid w:val="00DE14D0"/>
    <w:rsid w:val="00DE1B55"/>
    <w:rsid w:val="00DE1CE0"/>
    <w:rsid w:val="00DE2776"/>
    <w:rsid w:val="00DE3C7F"/>
    <w:rsid w:val="00DE4843"/>
    <w:rsid w:val="00DE4C22"/>
    <w:rsid w:val="00DE5576"/>
    <w:rsid w:val="00DE5BA1"/>
    <w:rsid w:val="00DE640F"/>
    <w:rsid w:val="00DE6A11"/>
    <w:rsid w:val="00DE6AC4"/>
    <w:rsid w:val="00DE6CAA"/>
    <w:rsid w:val="00DE6D9D"/>
    <w:rsid w:val="00DE7734"/>
    <w:rsid w:val="00DF069E"/>
    <w:rsid w:val="00DF1AF7"/>
    <w:rsid w:val="00DF2D90"/>
    <w:rsid w:val="00DF38F0"/>
    <w:rsid w:val="00DF3D6C"/>
    <w:rsid w:val="00DF42A7"/>
    <w:rsid w:val="00DF45E4"/>
    <w:rsid w:val="00DF46C1"/>
    <w:rsid w:val="00DF4EDB"/>
    <w:rsid w:val="00DF4F32"/>
    <w:rsid w:val="00DF58BF"/>
    <w:rsid w:val="00DF58EB"/>
    <w:rsid w:val="00DF58F4"/>
    <w:rsid w:val="00DF5D9E"/>
    <w:rsid w:val="00DF6221"/>
    <w:rsid w:val="00DF6D60"/>
    <w:rsid w:val="00DF6ED9"/>
    <w:rsid w:val="00E0026F"/>
    <w:rsid w:val="00E01EA0"/>
    <w:rsid w:val="00E028CD"/>
    <w:rsid w:val="00E05AEC"/>
    <w:rsid w:val="00E060D2"/>
    <w:rsid w:val="00E071BF"/>
    <w:rsid w:val="00E07630"/>
    <w:rsid w:val="00E076D5"/>
    <w:rsid w:val="00E100ED"/>
    <w:rsid w:val="00E10B7E"/>
    <w:rsid w:val="00E11378"/>
    <w:rsid w:val="00E11593"/>
    <w:rsid w:val="00E11B1A"/>
    <w:rsid w:val="00E12659"/>
    <w:rsid w:val="00E127A7"/>
    <w:rsid w:val="00E13103"/>
    <w:rsid w:val="00E13850"/>
    <w:rsid w:val="00E13ADB"/>
    <w:rsid w:val="00E14361"/>
    <w:rsid w:val="00E14C0E"/>
    <w:rsid w:val="00E160C7"/>
    <w:rsid w:val="00E169FF"/>
    <w:rsid w:val="00E17624"/>
    <w:rsid w:val="00E20263"/>
    <w:rsid w:val="00E211BC"/>
    <w:rsid w:val="00E218D4"/>
    <w:rsid w:val="00E226D2"/>
    <w:rsid w:val="00E22893"/>
    <w:rsid w:val="00E22BA3"/>
    <w:rsid w:val="00E22BA5"/>
    <w:rsid w:val="00E22F26"/>
    <w:rsid w:val="00E2313A"/>
    <w:rsid w:val="00E2320A"/>
    <w:rsid w:val="00E232E9"/>
    <w:rsid w:val="00E2342A"/>
    <w:rsid w:val="00E238BD"/>
    <w:rsid w:val="00E23D95"/>
    <w:rsid w:val="00E257B3"/>
    <w:rsid w:val="00E258F5"/>
    <w:rsid w:val="00E263F8"/>
    <w:rsid w:val="00E279D4"/>
    <w:rsid w:val="00E27AA7"/>
    <w:rsid w:val="00E3051D"/>
    <w:rsid w:val="00E323AA"/>
    <w:rsid w:val="00E33045"/>
    <w:rsid w:val="00E33059"/>
    <w:rsid w:val="00E33420"/>
    <w:rsid w:val="00E3451E"/>
    <w:rsid w:val="00E34A92"/>
    <w:rsid w:val="00E34F44"/>
    <w:rsid w:val="00E3667F"/>
    <w:rsid w:val="00E3680D"/>
    <w:rsid w:val="00E37384"/>
    <w:rsid w:val="00E40057"/>
    <w:rsid w:val="00E40695"/>
    <w:rsid w:val="00E40C16"/>
    <w:rsid w:val="00E41EC4"/>
    <w:rsid w:val="00E41FE6"/>
    <w:rsid w:val="00E4209E"/>
    <w:rsid w:val="00E429F5"/>
    <w:rsid w:val="00E42FD5"/>
    <w:rsid w:val="00E43984"/>
    <w:rsid w:val="00E43DF7"/>
    <w:rsid w:val="00E442D9"/>
    <w:rsid w:val="00E44471"/>
    <w:rsid w:val="00E445C6"/>
    <w:rsid w:val="00E44946"/>
    <w:rsid w:val="00E450EE"/>
    <w:rsid w:val="00E45A32"/>
    <w:rsid w:val="00E45EBE"/>
    <w:rsid w:val="00E4652B"/>
    <w:rsid w:val="00E4774F"/>
    <w:rsid w:val="00E47BB5"/>
    <w:rsid w:val="00E50154"/>
    <w:rsid w:val="00E502EC"/>
    <w:rsid w:val="00E50DB3"/>
    <w:rsid w:val="00E51E1D"/>
    <w:rsid w:val="00E5226A"/>
    <w:rsid w:val="00E522B3"/>
    <w:rsid w:val="00E52737"/>
    <w:rsid w:val="00E52A9B"/>
    <w:rsid w:val="00E52DF9"/>
    <w:rsid w:val="00E537A8"/>
    <w:rsid w:val="00E54671"/>
    <w:rsid w:val="00E547E5"/>
    <w:rsid w:val="00E549F4"/>
    <w:rsid w:val="00E54BA2"/>
    <w:rsid w:val="00E54C0B"/>
    <w:rsid w:val="00E55533"/>
    <w:rsid w:val="00E556CE"/>
    <w:rsid w:val="00E561B1"/>
    <w:rsid w:val="00E563A4"/>
    <w:rsid w:val="00E565F1"/>
    <w:rsid w:val="00E56CAE"/>
    <w:rsid w:val="00E56EC1"/>
    <w:rsid w:val="00E57D44"/>
    <w:rsid w:val="00E60D1F"/>
    <w:rsid w:val="00E60F95"/>
    <w:rsid w:val="00E612CC"/>
    <w:rsid w:val="00E61454"/>
    <w:rsid w:val="00E61474"/>
    <w:rsid w:val="00E62AEE"/>
    <w:rsid w:val="00E63A74"/>
    <w:rsid w:val="00E63B56"/>
    <w:rsid w:val="00E644EC"/>
    <w:rsid w:val="00E647FC"/>
    <w:rsid w:val="00E65B64"/>
    <w:rsid w:val="00E660F5"/>
    <w:rsid w:val="00E6716C"/>
    <w:rsid w:val="00E673B7"/>
    <w:rsid w:val="00E7029E"/>
    <w:rsid w:val="00E72386"/>
    <w:rsid w:val="00E730BC"/>
    <w:rsid w:val="00E73E7B"/>
    <w:rsid w:val="00E73F57"/>
    <w:rsid w:val="00E74DDB"/>
    <w:rsid w:val="00E77B14"/>
    <w:rsid w:val="00E80370"/>
    <w:rsid w:val="00E81A38"/>
    <w:rsid w:val="00E82A53"/>
    <w:rsid w:val="00E82D90"/>
    <w:rsid w:val="00E82E0E"/>
    <w:rsid w:val="00E830D0"/>
    <w:rsid w:val="00E83799"/>
    <w:rsid w:val="00E83B3A"/>
    <w:rsid w:val="00E8426B"/>
    <w:rsid w:val="00E845B2"/>
    <w:rsid w:val="00E84607"/>
    <w:rsid w:val="00E84F66"/>
    <w:rsid w:val="00E85395"/>
    <w:rsid w:val="00E86CA8"/>
    <w:rsid w:val="00E90137"/>
    <w:rsid w:val="00E9284D"/>
    <w:rsid w:val="00E9310D"/>
    <w:rsid w:val="00E93149"/>
    <w:rsid w:val="00E93310"/>
    <w:rsid w:val="00E94EAE"/>
    <w:rsid w:val="00E96C61"/>
    <w:rsid w:val="00E96EEA"/>
    <w:rsid w:val="00E970D5"/>
    <w:rsid w:val="00E97195"/>
    <w:rsid w:val="00EA02C4"/>
    <w:rsid w:val="00EA0F4A"/>
    <w:rsid w:val="00EA1707"/>
    <w:rsid w:val="00EA17FB"/>
    <w:rsid w:val="00EA2E29"/>
    <w:rsid w:val="00EA2FFA"/>
    <w:rsid w:val="00EA40DA"/>
    <w:rsid w:val="00EA5089"/>
    <w:rsid w:val="00EA5625"/>
    <w:rsid w:val="00EA6E96"/>
    <w:rsid w:val="00EA76C0"/>
    <w:rsid w:val="00EA7A08"/>
    <w:rsid w:val="00EA7A30"/>
    <w:rsid w:val="00EB172F"/>
    <w:rsid w:val="00EB3D83"/>
    <w:rsid w:val="00EB4710"/>
    <w:rsid w:val="00EB4C91"/>
    <w:rsid w:val="00EB6212"/>
    <w:rsid w:val="00EB739B"/>
    <w:rsid w:val="00EC003F"/>
    <w:rsid w:val="00EC1F47"/>
    <w:rsid w:val="00EC25F1"/>
    <w:rsid w:val="00EC2DBA"/>
    <w:rsid w:val="00EC4329"/>
    <w:rsid w:val="00EC463E"/>
    <w:rsid w:val="00EC5613"/>
    <w:rsid w:val="00EC5D5B"/>
    <w:rsid w:val="00EC6134"/>
    <w:rsid w:val="00EC6886"/>
    <w:rsid w:val="00EC6BF5"/>
    <w:rsid w:val="00ED1316"/>
    <w:rsid w:val="00ED21E9"/>
    <w:rsid w:val="00ED245D"/>
    <w:rsid w:val="00ED250D"/>
    <w:rsid w:val="00ED2A01"/>
    <w:rsid w:val="00ED2A82"/>
    <w:rsid w:val="00ED32AE"/>
    <w:rsid w:val="00ED3D21"/>
    <w:rsid w:val="00ED3F68"/>
    <w:rsid w:val="00ED4213"/>
    <w:rsid w:val="00ED59A2"/>
    <w:rsid w:val="00ED59D9"/>
    <w:rsid w:val="00ED5B52"/>
    <w:rsid w:val="00ED5CE3"/>
    <w:rsid w:val="00ED615E"/>
    <w:rsid w:val="00ED6341"/>
    <w:rsid w:val="00ED6510"/>
    <w:rsid w:val="00ED6E2E"/>
    <w:rsid w:val="00ED7073"/>
    <w:rsid w:val="00ED7FD6"/>
    <w:rsid w:val="00EE0503"/>
    <w:rsid w:val="00EE0A06"/>
    <w:rsid w:val="00EE0CB4"/>
    <w:rsid w:val="00EE20E2"/>
    <w:rsid w:val="00EE2384"/>
    <w:rsid w:val="00EE266D"/>
    <w:rsid w:val="00EE32FA"/>
    <w:rsid w:val="00EE3774"/>
    <w:rsid w:val="00EE39C3"/>
    <w:rsid w:val="00EE3F8A"/>
    <w:rsid w:val="00EE403A"/>
    <w:rsid w:val="00EE494E"/>
    <w:rsid w:val="00EE4D6F"/>
    <w:rsid w:val="00EE5529"/>
    <w:rsid w:val="00EE5C86"/>
    <w:rsid w:val="00EE6E07"/>
    <w:rsid w:val="00EF13CB"/>
    <w:rsid w:val="00EF15D6"/>
    <w:rsid w:val="00EF1A07"/>
    <w:rsid w:val="00EF2E54"/>
    <w:rsid w:val="00EF399C"/>
    <w:rsid w:val="00EF666D"/>
    <w:rsid w:val="00EF6CDC"/>
    <w:rsid w:val="00F007BC"/>
    <w:rsid w:val="00F00888"/>
    <w:rsid w:val="00F00E59"/>
    <w:rsid w:val="00F00ED5"/>
    <w:rsid w:val="00F00F71"/>
    <w:rsid w:val="00F01846"/>
    <w:rsid w:val="00F01F9D"/>
    <w:rsid w:val="00F02105"/>
    <w:rsid w:val="00F02A4D"/>
    <w:rsid w:val="00F02C63"/>
    <w:rsid w:val="00F032AB"/>
    <w:rsid w:val="00F03672"/>
    <w:rsid w:val="00F03682"/>
    <w:rsid w:val="00F03F07"/>
    <w:rsid w:val="00F046CA"/>
    <w:rsid w:val="00F04769"/>
    <w:rsid w:val="00F04827"/>
    <w:rsid w:val="00F048A5"/>
    <w:rsid w:val="00F04A2B"/>
    <w:rsid w:val="00F04ADB"/>
    <w:rsid w:val="00F0515A"/>
    <w:rsid w:val="00F06141"/>
    <w:rsid w:val="00F06317"/>
    <w:rsid w:val="00F06C92"/>
    <w:rsid w:val="00F1015C"/>
    <w:rsid w:val="00F11680"/>
    <w:rsid w:val="00F128A1"/>
    <w:rsid w:val="00F12D2E"/>
    <w:rsid w:val="00F1358D"/>
    <w:rsid w:val="00F1399C"/>
    <w:rsid w:val="00F139A1"/>
    <w:rsid w:val="00F13E4A"/>
    <w:rsid w:val="00F141F1"/>
    <w:rsid w:val="00F14B48"/>
    <w:rsid w:val="00F14EE4"/>
    <w:rsid w:val="00F15002"/>
    <w:rsid w:val="00F1509F"/>
    <w:rsid w:val="00F16064"/>
    <w:rsid w:val="00F16944"/>
    <w:rsid w:val="00F172CB"/>
    <w:rsid w:val="00F17DF6"/>
    <w:rsid w:val="00F201EF"/>
    <w:rsid w:val="00F20AB6"/>
    <w:rsid w:val="00F225FB"/>
    <w:rsid w:val="00F22D15"/>
    <w:rsid w:val="00F22D1E"/>
    <w:rsid w:val="00F22E39"/>
    <w:rsid w:val="00F24128"/>
    <w:rsid w:val="00F24555"/>
    <w:rsid w:val="00F24568"/>
    <w:rsid w:val="00F24870"/>
    <w:rsid w:val="00F24C5F"/>
    <w:rsid w:val="00F2504B"/>
    <w:rsid w:val="00F254CD"/>
    <w:rsid w:val="00F25ED3"/>
    <w:rsid w:val="00F263DA"/>
    <w:rsid w:val="00F303A9"/>
    <w:rsid w:val="00F303BD"/>
    <w:rsid w:val="00F31062"/>
    <w:rsid w:val="00F31878"/>
    <w:rsid w:val="00F31BC5"/>
    <w:rsid w:val="00F31F4D"/>
    <w:rsid w:val="00F323D3"/>
    <w:rsid w:val="00F33444"/>
    <w:rsid w:val="00F335BB"/>
    <w:rsid w:val="00F33AA5"/>
    <w:rsid w:val="00F34E32"/>
    <w:rsid w:val="00F35803"/>
    <w:rsid w:val="00F3616E"/>
    <w:rsid w:val="00F40C5C"/>
    <w:rsid w:val="00F40F30"/>
    <w:rsid w:val="00F41522"/>
    <w:rsid w:val="00F418EE"/>
    <w:rsid w:val="00F4237B"/>
    <w:rsid w:val="00F425BB"/>
    <w:rsid w:val="00F42F44"/>
    <w:rsid w:val="00F43C1A"/>
    <w:rsid w:val="00F44A28"/>
    <w:rsid w:val="00F45C82"/>
    <w:rsid w:val="00F46470"/>
    <w:rsid w:val="00F46856"/>
    <w:rsid w:val="00F47053"/>
    <w:rsid w:val="00F4761C"/>
    <w:rsid w:val="00F47661"/>
    <w:rsid w:val="00F477CE"/>
    <w:rsid w:val="00F477DD"/>
    <w:rsid w:val="00F47B52"/>
    <w:rsid w:val="00F51549"/>
    <w:rsid w:val="00F51961"/>
    <w:rsid w:val="00F52087"/>
    <w:rsid w:val="00F524B9"/>
    <w:rsid w:val="00F529CD"/>
    <w:rsid w:val="00F53819"/>
    <w:rsid w:val="00F5591F"/>
    <w:rsid w:val="00F5650E"/>
    <w:rsid w:val="00F57249"/>
    <w:rsid w:val="00F57AC5"/>
    <w:rsid w:val="00F57D68"/>
    <w:rsid w:val="00F57E57"/>
    <w:rsid w:val="00F60319"/>
    <w:rsid w:val="00F61762"/>
    <w:rsid w:val="00F61849"/>
    <w:rsid w:val="00F61E68"/>
    <w:rsid w:val="00F62984"/>
    <w:rsid w:val="00F62E81"/>
    <w:rsid w:val="00F62EF3"/>
    <w:rsid w:val="00F6651B"/>
    <w:rsid w:val="00F667C0"/>
    <w:rsid w:val="00F67BBD"/>
    <w:rsid w:val="00F708A8"/>
    <w:rsid w:val="00F72C96"/>
    <w:rsid w:val="00F72D0E"/>
    <w:rsid w:val="00F732AB"/>
    <w:rsid w:val="00F74429"/>
    <w:rsid w:val="00F74653"/>
    <w:rsid w:val="00F74A16"/>
    <w:rsid w:val="00F74E6C"/>
    <w:rsid w:val="00F75216"/>
    <w:rsid w:val="00F75235"/>
    <w:rsid w:val="00F7546C"/>
    <w:rsid w:val="00F75DFD"/>
    <w:rsid w:val="00F75FC9"/>
    <w:rsid w:val="00F760A0"/>
    <w:rsid w:val="00F76686"/>
    <w:rsid w:val="00F76CCC"/>
    <w:rsid w:val="00F76D1E"/>
    <w:rsid w:val="00F77CAC"/>
    <w:rsid w:val="00F8006E"/>
    <w:rsid w:val="00F8030C"/>
    <w:rsid w:val="00F806E3"/>
    <w:rsid w:val="00F8078E"/>
    <w:rsid w:val="00F80C90"/>
    <w:rsid w:val="00F81D61"/>
    <w:rsid w:val="00F81FD9"/>
    <w:rsid w:val="00F821A2"/>
    <w:rsid w:val="00F821F2"/>
    <w:rsid w:val="00F8265B"/>
    <w:rsid w:val="00F82CC7"/>
    <w:rsid w:val="00F83074"/>
    <w:rsid w:val="00F83FB8"/>
    <w:rsid w:val="00F84A1A"/>
    <w:rsid w:val="00F84D29"/>
    <w:rsid w:val="00F857B0"/>
    <w:rsid w:val="00F86126"/>
    <w:rsid w:val="00F86284"/>
    <w:rsid w:val="00F86B45"/>
    <w:rsid w:val="00F872ED"/>
    <w:rsid w:val="00F91AD0"/>
    <w:rsid w:val="00F9233D"/>
    <w:rsid w:val="00F93850"/>
    <w:rsid w:val="00F93A78"/>
    <w:rsid w:val="00F94519"/>
    <w:rsid w:val="00F948FD"/>
    <w:rsid w:val="00F968A0"/>
    <w:rsid w:val="00F971FD"/>
    <w:rsid w:val="00F97263"/>
    <w:rsid w:val="00F974F0"/>
    <w:rsid w:val="00F977CA"/>
    <w:rsid w:val="00FA0BA1"/>
    <w:rsid w:val="00FA13AE"/>
    <w:rsid w:val="00FA15A1"/>
    <w:rsid w:val="00FA1637"/>
    <w:rsid w:val="00FA1D15"/>
    <w:rsid w:val="00FA2B68"/>
    <w:rsid w:val="00FA3A8B"/>
    <w:rsid w:val="00FA45B2"/>
    <w:rsid w:val="00FA47D1"/>
    <w:rsid w:val="00FA4A14"/>
    <w:rsid w:val="00FA4BDF"/>
    <w:rsid w:val="00FA54CA"/>
    <w:rsid w:val="00FA61CB"/>
    <w:rsid w:val="00FA742C"/>
    <w:rsid w:val="00FA750C"/>
    <w:rsid w:val="00FA7CB6"/>
    <w:rsid w:val="00FB10BD"/>
    <w:rsid w:val="00FB179B"/>
    <w:rsid w:val="00FB1BD4"/>
    <w:rsid w:val="00FB1DE0"/>
    <w:rsid w:val="00FB2446"/>
    <w:rsid w:val="00FB29D9"/>
    <w:rsid w:val="00FB310E"/>
    <w:rsid w:val="00FB335E"/>
    <w:rsid w:val="00FB3BC4"/>
    <w:rsid w:val="00FB441A"/>
    <w:rsid w:val="00FB4870"/>
    <w:rsid w:val="00FB4CE0"/>
    <w:rsid w:val="00FB61A6"/>
    <w:rsid w:val="00FB7274"/>
    <w:rsid w:val="00FC03DE"/>
    <w:rsid w:val="00FC05AC"/>
    <w:rsid w:val="00FC07ED"/>
    <w:rsid w:val="00FC1332"/>
    <w:rsid w:val="00FC13C3"/>
    <w:rsid w:val="00FC18FD"/>
    <w:rsid w:val="00FC3339"/>
    <w:rsid w:val="00FC393A"/>
    <w:rsid w:val="00FC3C3A"/>
    <w:rsid w:val="00FC4615"/>
    <w:rsid w:val="00FC5246"/>
    <w:rsid w:val="00FC5300"/>
    <w:rsid w:val="00FC5AF3"/>
    <w:rsid w:val="00FC5B15"/>
    <w:rsid w:val="00FC5CF4"/>
    <w:rsid w:val="00FC60CA"/>
    <w:rsid w:val="00FC7500"/>
    <w:rsid w:val="00FC7D13"/>
    <w:rsid w:val="00FD0FC5"/>
    <w:rsid w:val="00FD1445"/>
    <w:rsid w:val="00FD15B1"/>
    <w:rsid w:val="00FD1C05"/>
    <w:rsid w:val="00FD1D75"/>
    <w:rsid w:val="00FD22C5"/>
    <w:rsid w:val="00FD4A3A"/>
    <w:rsid w:val="00FD503B"/>
    <w:rsid w:val="00FD6FC6"/>
    <w:rsid w:val="00FD7512"/>
    <w:rsid w:val="00FD76E2"/>
    <w:rsid w:val="00FD77C1"/>
    <w:rsid w:val="00FD77FC"/>
    <w:rsid w:val="00FD7BBA"/>
    <w:rsid w:val="00FE1073"/>
    <w:rsid w:val="00FE1811"/>
    <w:rsid w:val="00FE1A8C"/>
    <w:rsid w:val="00FE2111"/>
    <w:rsid w:val="00FE2B91"/>
    <w:rsid w:val="00FE38B7"/>
    <w:rsid w:val="00FE38F1"/>
    <w:rsid w:val="00FE3B0E"/>
    <w:rsid w:val="00FE3E29"/>
    <w:rsid w:val="00FE3FF3"/>
    <w:rsid w:val="00FE4D0F"/>
    <w:rsid w:val="00FE50F4"/>
    <w:rsid w:val="00FE514B"/>
    <w:rsid w:val="00FE6533"/>
    <w:rsid w:val="00FE76C4"/>
    <w:rsid w:val="00FF0111"/>
    <w:rsid w:val="00FF015D"/>
    <w:rsid w:val="00FF1284"/>
    <w:rsid w:val="00FF177A"/>
    <w:rsid w:val="00FF210E"/>
    <w:rsid w:val="00FF2352"/>
    <w:rsid w:val="00FF3021"/>
    <w:rsid w:val="00FF3A99"/>
    <w:rsid w:val="00FF44F3"/>
    <w:rsid w:val="00FF4C5B"/>
    <w:rsid w:val="00FF5C61"/>
    <w:rsid w:val="00FF6FD1"/>
    <w:rsid w:val="00FF7918"/>
    <w:rsid w:val="00FF7D11"/>
    <w:rsid w:val="036536D6"/>
    <w:rsid w:val="05094BC4"/>
    <w:rsid w:val="05617A0D"/>
    <w:rsid w:val="06EA6B71"/>
    <w:rsid w:val="074F3070"/>
    <w:rsid w:val="07971902"/>
    <w:rsid w:val="07AADE16"/>
    <w:rsid w:val="0A4507BC"/>
    <w:rsid w:val="0AAF858C"/>
    <w:rsid w:val="0AD2A984"/>
    <w:rsid w:val="0B99256B"/>
    <w:rsid w:val="0C22BB37"/>
    <w:rsid w:val="0D6C1E04"/>
    <w:rsid w:val="0E4402B8"/>
    <w:rsid w:val="10751CAC"/>
    <w:rsid w:val="108D4FB9"/>
    <w:rsid w:val="10E64B7E"/>
    <w:rsid w:val="116D8E61"/>
    <w:rsid w:val="11E9C4F8"/>
    <w:rsid w:val="125B7845"/>
    <w:rsid w:val="128C7A10"/>
    <w:rsid w:val="12EA5D17"/>
    <w:rsid w:val="149717F7"/>
    <w:rsid w:val="14D61960"/>
    <w:rsid w:val="16CA2250"/>
    <w:rsid w:val="17F4BE6A"/>
    <w:rsid w:val="195BF222"/>
    <w:rsid w:val="19DEA0AC"/>
    <w:rsid w:val="1A4B2F4D"/>
    <w:rsid w:val="1C9C1D7D"/>
    <w:rsid w:val="1CB425C3"/>
    <w:rsid w:val="1E6B52F3"/>
    <w:rsid w:val="1EBA557C"/>
    <w:rsid w:val="1F0B6DE3"/>
    <w:rsid w:val="1F42F8EA"/>
    <w:rsid w:val="1F86A205"/>
    <w:rsid w:val="1FA780C7"/>
    <w:rsid w:val="200209C2"/>
    <w:rsid w:val="2112B100"/>
    <w:rsid w:val="22B711C1"/>
    <w:rsid w:val="22C54BDE"/>
    <w:rsid w:val="237073B7"/>
    <w:rsid w:val="23BD1091"/>
    <w:rsid w:val="25059DD8"/>
    <w:rsid w:val="2510D497"/>
    <w:rsid w:val="25E78A95"/>
    <w:rsid w:val="26A227AE"/>
    <w:rsid w:val="292503CE"/>
    <w:rsid w:val="29398590"/>
    <w:rsid w:val="29EE66EB"/>
    <w:rsid w:val="2BD406E0"/>
    <w:rsid w:val="2CD1A177"/>
    <w:rsid w:val="31080FA8"/>
    <w:rsid w:val="320B8EBC"/>
    <w:rsid w:val="3501898A"/>
    <w:rsid w:val="35BFB7AD"/>
    <w:rsid w:val="36066836"/>
    <w:rsid w:val="36163510"/>
    <w:rsid w:val="367EF768"/>
    <w:rsid w:val="3685AA58"/>
    <w:rsid w:val="3858F8BF"/>
    <w:rsid w:val="38808342"/>
    <w:rsid w:val="39BE5D64"/>
    <w:rsid w:val="3D25C491"/>
    <w:rsid w:val="3D4F1F82"/>
    <w:rsid w:val="3E3F9BB1"/>
    <w:rsid w:val="3E54E109"/>
    <w:rsid w:val="3EBD418E"/>
    <w:rsid w:val="3EF97898"/>
    <w:rsid w:val="3F8521DF"/>
    <w:rsid w:val="4049470B"/>
    <w:rsid w:val="405BD8D3"/>
    <w:rsid w:val="4082BAF7"/>
    <w:rsid w:val="41891A8A"/>
    <w:rsid w:val="4229C0CF"/>
    <w:rsid w:val="448FCEA9"/>
    <w:rsid w:val="4559EB03"/>
    <w:rsid w:val="4781DAFD"/>
    <w:rsid w:val="4861022B"/>
    <w:rsid w:val="487FB7DE"/>
    <w:rsid w:val="48920A10"/>
    <w:rsid w:val="4B9DA4EA"/>
    <w:rsid w:val="4ECC46D7"/>
    <w:rsid w:val="4F40DD67"/>
    <w:rsid w:val="4F8E8422"/>
    <w:rsid w:val="4FAF26A4"/>
    <w:rsid w:val="50452781"/>
    <w:rsid w:val="521601E9"/>
    <w:rsid w:val="521A7C61"/>
    <w:rsid w:val="533B9A92"/>
    <w:rsid w:val="534A1017"/>
    <w:rsid w:val="53D3E859"/>
    <w:rsid w:val="54A7C71A"/>
    <w:rsid w:val="56D88835"/>
    <w:rsid w:val="57058B59"/>
    <w:rsid w:val="57F836A0"/>
    <w:rsid w:val="5F290D28"/>
    <w:rsid w:val="5FC30D5D"/>
    <w:rsid w:val="605B72FB"/>
    <w:rsid w:val="60F22FF9"/>
    <w:rsid w:val="62A5831D"/>
    <w:rsid w:val="6315DCB6"/>
    <w:rsid w:val="64E6669A"/>
    <w:rsid w:val="654D35F0"/>
    <w:rsid w:val="6581C34C"/>
    <w:rsid w:val="666A85A8"/>
    <w:rsid w:val="67A132BC"/>
    <w:rsid w:val="67B28F5C"/>
    <w:rsid w:val="67D94238"/>
    <w:rsid w:val="67E9CEDD"/>
    <w:rsid w:val="6B631389"/>
    <w:rsid w:val="6BA8750A"/>
    <w:rsid w:val="6C8EFDD5"/>
    <w:rsid w:val="6D106258"/>
    <w:rsid w:val="6DCFFCE6"/>
    <w:rsid w:val="6DDBF346"/>
    <w:rsid w:val="6DEA1D45"/>
    <w:rsid w:val="6DFA21BA"/>
    <w:rsid w:val="6F6E0559"/>
    <w:rsid w:val="70024953"/>
    <w:rsid w:val="703BD154"/>
    <w:rsid w:val="7043A10A"/>
    <w:rsid w:val="70EFBD02"/>
    <w:rsid w:val="70FFFF8C"/>
    <w:rsid w:val="721CDC32"/>
    <w:rsid w:val="72D72135"/>
    <w:rsid w:val="73690B4E"/>
    <w:rsid w:val="744E2F19"/>
    <w:rsid w:val="749F3FF9"/>
    <w:rsid w:val="76855F9D"/>
    <w:rsid w:val="77D53FEB"/>
    <w:rsid w:val="784AE84E"/>
    <w:rsid w:val="7886F812"/>
    <w:rsid w:val="78EB25DB"/>
    <w:rsid w:val="7B52924A"/>
    <w:rsid w:val="7BE1F1AC"/>
    <w:rsid w:val="7BF6A91E"/>
    <w:rsid w:val="7C9975FC"/>
    <w:rsid w:val="7CE0CE38"/>
    <w:rsid w:val="7DECFD12"/>
    <w:rsid w:val="7E242DC0"/>
    <w:rsid w:val="7F3F3C4D"/>
    <w:rsid w:val="7F5D58E4"/>
    <w:rsid w:val="7FBA67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DD719"/>
  <w15:docId w15:val="{472AF250-BDFF-4A28-81EA-14C10A6E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199"/>
    <w:rPr>
      <w:rFonts w:asciiTheme="minorHAnsi" w:hAnsiTheme="minorHAnsi"/>
      <w:sz w:val="24"/>
      <w:szCs w:val="24"/>
      <w:lang w:eastAsia="en-US"/>
    </w:rPr>
  </w:style>
  <w:style w:type="paragraph" w:styleId="Nagwek1">
    <w:name w:val="heading 1"/>
    <w:basedOn w:val="Normalny"/>
    <w:next w:val="Normalny"/>
    <w:link w:val="Nagwek1Znak"/>
    <w:uiPriority w:val="9"/>
    <w:qFormat/>
    <w:rsid w:val="00DF5D9E"/>
    <w:pPr>
      <w:keepNext/>
      <w:spacing w:before="240" w:after="60"/>
      <w:outlineLvl w:val="0"/>
    </w:pPr>
    <w:rPr>
      <w:rFonts w:eastAsia="Times New Roman"/>
      <w:b/>
      <w:bCs/>
      <w:kern w:val="32"/>
      <w:sz w:val="22"/>
      <w:szCs w:val="32"/>
    </w:rPr>
  </w:style>
  <w:style w:type="paragraph" w:styleId="Nagwek2">
    <w:name w:val="heading 2"/>
    <w:basedOn w:val="Normalny"/>
    <w:next w:val="Normalny"/>
    <w:link w:val="Nagwek2Znak"/>
    <w:unhideWhenUsed/>
    <w:qFormat/>
    <w:rsid w:val="008E35FC"/>
    <w:pPr>
      <w:keepNext/>
      <w:spacing w:before="240" w:after="60"/>
      <w:ind w:left="431" w:hanging="431"/>
      <w:outlineLvl w:val="1"/>
    </w:pPr>
    <w:rPr>
      <w:rFonts w:eastAsia="Times New Roman"/>
      <w:bCs/>
      <w:iCs/>
      <w:szCs w:val="28"/>
    </w:rPr>
  </w:style>
  <w:style w:type="paragraph" w:styleId="Nagwek3">
    <w:name w:val="heading 3"/>
    <w:basedOn w:val="Normalny"/>
    <w:next w:val="Normalny"/>
    <w:link w:val="Nagwek3Znak"/>
    <w:unhideWhenUsed/>
    <w:qFormat/>
    <w:rsid w:val="004B311F"/>
    <w:pPr>
      <w:keepNext/>
      <w:spacing w:after="60"/>
      <w:ind w:left="357" w:hanging="357"/>
      <w:outlineLvl w:val="2"/>
    </w:pPr>
    <w:rPr>
      <w:rFonts w:eastAsia="Times New Roman"/>
      <w:bCs/>
      <w:szCs w:val="26"/>
    </w:rPr>
  </w:style>
  <w:style w:type="paragraph" w:styleId="Nagwek4">
    <w:name w:val="heading 4"/>
    <w:basedOn w:val="Normalny"/>
    <w:next w:val="Normalny"/>
    <w:link w:val="Nagwek4Znak"/>
    <w:unhideWhenUsed/>
    <w:qFormat/>
    <w:rsid w:val="00F83074"/>
    <w:pPr>
      <w:keepNext/>
      <w:spacing w:after="60"/>
      <w:ind w:left="357" w:hanging="357"/>
      <w:outlineLvl w:val="3"/>
    </w:pPr>
    <w:rPr>
      <w:rFonts w:ascii="Calibri" w:eastAsia="Times New Roman" w:hAnsi="Calibri"/>
      <w:bCs/>
      <w:szCs w:val="28"/>
    </w:rPr>
  </w:style>
  <w:style w:type="paragraph" w:styleId="Nagwek5">
    <w:name w:val="heading 5"/>
    <w:basedOn w:val="Normalny"/>
    <w:next w:val="Normalny"/>
    <w:link w:val="Nagwek5Znak"/>
    <w:unhideWhenUsed/>
    <w:qFormat/>
    <w:rsid w:val="006332AB"/>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E20263"/>
    <w:pPr>
      <w:tabs>
        <w:tab w:val="num" w:pos="1152"/>
      </w:tabs>
      <w:spacing w:before="240" w:after="60"/>
      <w:ind w:left="1152" w:hanging="1152"/>
      <w:outlineLvl w:val="5"/>
    </w:pPr>
    <w:rPr>
      <w:rFonts w:eastAsia="Times New Roman"/>
      <w:b/>
      <w:bCs/>
      <w:sz w:val="22"/>
      <w:szCs w:val="22"/>
      <w:lang w:eastAsia="pl-PL"/>
    </w:rPr>
  </w:style>
  <w:style w:type="paragraph" w:styleId="Nagwek7">
    <w:name w:val="heading 7"/>
    <w:basedOn w:val="Normalny"/>
    <w:next w:val="Normalny"/>
    <w:link w:val="Nagwek7Znak"/>
    <w:uiPriority w:val="99"/>
    <w:qFormat/>
    <w:rsid w:val="00E20263"/>
    <w:pPr>
      <w:tabs>
        <w:tab w:val="num" w:pos="1296"/>
      </w:tabs>
      <w:spacing w:before="240" w:after="60"/>
      <w:ind w:left="1296" w:hanging="1296"/>
      <w:outlineLvl w:val="6"/>
    </w:pPr>
    <w:rPr>
      <w:rFonts w:eastAsia="Times New Roman"/>
      <w:lang w:eastAsia="pl-PL"/>
    </w:rPr>
  </w:style>
  <w:style w:type="paragraph" w:styleId="Nagwek8">
    <w:name w:val="heading 8"/>
    <w:basedOn w:val="Normalny"/>
    <w:next w:val="Normalny"/>
    <w:link w:val="Nagwek8Znak"/>
    <w:uiPriority w:val="99"/>
    <w:qFormat/>
    <w:rsid w:val="00E20263"/>
    <w:pPr>
      <w:tabs>
        <w:tab w:val="num" w:pos="1440"/>
      </w:tabs>
      <w:spacing w:before="240" w:after="60"/>
      <w:ind w:left="1440" w:hanging="1440"/>
      <w:outlineLvl w:val="7"/>
    </w:pPr>
    <w:rPr>
      <w:rFonts w:eastAsia="Times New Roman"/>
      <w:i/>
      <w:iCs/>
      <w:lang w:eastAsia="pl-PL"/>
    </w:rPr>
  </w:style>
  <w:style w:type="paragraph" w:styleId="Nagwek9">
    <w:name w:val="heading 9"/>
    <w:basedOn w:val="Normalny"/>
    <w:next w:val="Normalny"/>
    <w:link w:val="Nagwek9Znak"/>
    <w:uiPriority w:val="99"/>
    <w:qFormat/>
    <w:rsid w:val="00E20263"/>
    <w:pPr>
      <w:tabs>
        <w:tab w:val="num" w:pos="1584"/>
      </w:tabs>
      <w:spacing w:before="240" w:after="60"/>
      <w:ind w:left="1584" w:hanging="1584"/>
      <w:outlineLvl w:val="8"/>
    </w:pPr>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0D0C"/>
    <w:pPr>
      <w:tabs>
        <w:tab w:val="center" w:pos="4536"/>
        <w:tab w:val="right" w:pos="9072"/>
      </w:tabs>
    </w:pPr>
  </w:style>
  <w:style w:type="character" w:customStyle="1" w:styleId="NagwekZnak">
    <w:name w:val="Nagłówek Znak"/>
    <w:basedOn w:val="Domylnaczcionkaakapitu"/>
    <w:link w:val="Nagwek"/>
    <w:uiPriority w:val="99"/>
    <w:rsid w:val="00BF0D0C"/>
  </w:style>
  <w:style w:type="paragraph" w:styleId="Stopka">
    <w:name w:val="footer"/>
    <w:basedOn w:val="Normalny"/>
    <w:link w:val="StopkaZnak"/>
    <w:uiPriority w:val="99"/>
    <w:unhideWhenUsed/>
    <w:rsid w:val="00BF0D0C"/>
    <w:pPr>
      <w:tabs>
        <w:tab w:val="center" w:pos="4536"/>
        <w:tab w:val="right" w:pos="9072"/>
      </w:tabs>
    </w:pPr>
  </w:style>
  <w:style w:type="character" w:customStyle="1" w:styleId="StopkaZnak">
    <w:name w:val="Stopka Znak"/>
    <w:basedOn w:val="Domylnaczcionkaakapitu"/>
    <w:link w:val="Stopka"/>
    <w:uiPriority w:val="99"/>
    <w:rsid w:val="00BF0D0C"/>
  </w:style>
  <w:style w:type="paragraph" w:styleId="Tekstprzypisudolnego">
    <w:name w:val="footnote text"/>
    <w:aliases w:val="Podrozdział,Footnote,Podrozdzia3"/>
    <w:basedOn w:val="Normalny"/>
    <w:link w:val="TekstprzypisudolnegoZnak"/>
    <w:unhideWhenUsed/>
    <w:rsid w:val="00552C34"/>
    <w:rPr>
      <w:sz w:val="20"/>
      <w:szCs w:val="20"/>
    </w:rPr>
  </w:style>
  <w:style w:type="character" w:customStyle="1" w:styleId="TekstprzypisudolnegoZnak">
    <w:name w:val="Tekst przypisu dolnego Znak"/>
    <w:aliases w:val="Podrozdział Znak,Footnote Znak,Podrozdzia3 Znak"/>
    <w:link w:val="Tekstprzypisudolnego"/>
    <w:rsid w:val="00552C34"/>
    <w:rPr>
      <w:rFonts w:ascii="Times New Roman" w:eastAsia="Calibri" w:hAnsi="Times New Roman" w:cs="Times New Roman"/>
      <w:sz w:val="20"/>
      <w:szCs w:val="20"/>
    </w:rPr>
  </w:style>
  <w:style w:type="character" w:styleId="Odwoanieprzypisudolnego">
    <w:name w:val="footnote reference"/>
    <w:uiPriority w:val="99"/>
    <w:unhideWhenUsed/>
    <w:rsid w:val="00552C34"/>
    <w:rPr>
      <w:vertAlign w:val="superscript"/>
    </w:rPr>
  </w:style>
  <w:style w:type="paragraph" w:styleId="Akapitzlist">
    <w:name w:val="List Paragraph"/>
    <w:aliases w:val="Akapit z listą BS"/>
    <w:basedOn w:val="Normalny"/>
    <w:link w:val="AkapitzlistZnak"/>
    <w:uiPriority w:val="34"/>
    <w:qFormat/>
    <w:rsid w:val="000608A9"/>
    <w:pPr>
      <w:ind w:left="720"/>
      <w:contextualSpacing/>
    </w:pPr>
    <w:rPr>
      <w:rFonts w:eastAsia="Times New Roman"/>
      <w:lang w:eastAsia="pl-PL"/>
    </w:rPr>
  </w:style>
  <w:style w:type="paragraph" w:styleId="NormalnyWeb">
    <w:name w:val="Normal (Web)"/>
    <w:basedOn w:val="Normalny"/>
    <w:uiPriority w:val="99"/>
    <w:rsid w:val="00552C34"/>
    <w:pPr>
      <w:spacing w:before="100" w:beforeAutospacing="1" w:after="100" w:afterAutospacing="1"/>
    </w:pPr>
    <w:rPr>
      <w:rFonts w:eastAsia="Times New Roman"/>
      <w:lang w:eastAsia="pl-PL"/>
    </w:rPr>
  </w:style>
  <w:style w:type="paragraph" w:styleId="Bezodstpw">
    <w:name w:val="No Spacing"/>
    <w:uiPriority w:val="1"/>
    <w:qFormat/>
    <w:rsid w:val="00552C34"/>
    <w:rPr>
      <w:rFonts w:ascii="Tahoma" w:eastAsia="Times New Roman" w:hAnsi="Tahoma" w:cs="Tahoma"/>
      <w:sz w:val="22"/>
      <w:szCs w:val="22"/>
      <w:lang w:eastAsia="en-US"/>
    </w:rPr>
  </w:style>
  <w:style w:type="table" w:styleId="Tabela-Siatka">
    <w:name w:val="Table Grid"/>
    <w:basedOn w:val="Standardowy"/>
    <w:uiPriority w:val="39"/>
    <w:rsid w:val="0056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63DA"/>
    <w:rPr>
      <w:rFonts w:ascii="Segoe UI" w:hAnsi="Segoe UI" w:cs="Segoe UI"/>
      <w:sz w:val="18"/>
      <w:szCs w:val="18"/>
    </w:rPr>
  </w:style>
  <w:style w:type="character" w:customStyle="1" w:styleId="TekstdymkaZnak">
    <w:name w:val="Tekst dymka Znak"/>
    <w:link w:val="Tekstdymka"/>
    <w:uiPriority w:val="99"/>
    <w:semiHidden/>
    <w:rsid w:val="00F263DA"/>
    <w:rPr>
      <w:rFonts w:ascii="Segoe UI" w:eastAsia="Calibri" w:hAnsi="Segoe UI" w:cs="Segoe UI"/>
      <w:sz w:val="18"/>
      <w:szCs w:val="18"/>
    </w:rPr>
  </w:style>
  <w:style w:type="paragraph" w:styleId="Tekstpodstawowy">
    <w:name w:val="Body Text"/>
    <w:basedOn w:val="Normalny"/>
    <w:link w:val="TekstpodstawowyZnak"/>
    <w:rsid w:val="00F47661"/>
    <w:pPr>
      <w:autoSpaceDE w:val="0"/>
      <w:autoSpaceDN w:val="0"/>
      <w:jc w:val="both"/>
    </w:pPr>
    <w:rPr>
      <w:rFonts w:eastAsia="Times New Roman"/>
      <w:sz w:val="20"/>
      <w:szCs w:val="20"/>
      <w:lang w:eastAsia="pl-PL"/>
    </w:rPr>
  </w:style>
  <w:style w:type="character" w:customStyle="1" w:styleId="TekstpodstawowyZnak">
    <w:name w:val="Tekst podstawowy Znak"/>
    <w:link w:val="Tekstpodstawowy"/>
    <w:rsid w:val="00F47661"/>
    <w:rPr>
      <w:rFonts w:ascii="Times New Roman" w:eastAsia="Times New Roman" w:hAnsi="Times New Roman" w:cs="Times New Roman"/>
      <w:sz w:val="20"/>
      <w:szCs w:val="20"/>
      <w:lang w:eastAsia="pl-PL"/>
    </w:rPr>
  </w:style>
  <w:style w:type="character" w:styleId="Odwoanieprzypisukocowego">
    <w:name w:val="endnote reference"/>
    <w:rsid w:val="00A71E52"/>
    <w:rPr>
      <w:vertAlign w:val="superscript"/>
    </w:rPr>
  </w:style>
  <w:style w:type="paragraph" w:customStyle="1" w:styleId="Default">
    <w:name w:val="Default"/>
    <w:rsid w:val="00AA3929"/>
    <w:pPr>
      <w:autoSpaceDE w:val="0"/>
      <w:autoSpaceDN w:val="0"/>
      <w:adjustRightInd w:val="0"/>
    </w:pPr>
    <w:rPr>
      <w:rFonts w:cs="Calibri"/>
      <w:color w:val="000000"/>
      <w:sz w:val="24"/>
      <w:szCs w:val="24"/>
      <w:lang w:eastAsia="en-US"/>
    </w:rPr>
  </w:style>
  <w:style w:type="character" w:styleId="Hipercze">
    <w:name w:val="Hyperlink"/>
    <w:uiPriority w:val="99"/>
    <w:unhideWhenUsed/>
    <w:rsid w:val="0057615D"/>
    <w:rPr>
      <w:color w:val="0563C1"/>
      <w:u w:val="single"/>
    </w:rPr>
  </w:style>
  <w:style w:type="paragraph" w:customStyle="1" w:styleId="xl151">
    <w:name w:val="xl151"/>
    <w:basedOn w:val="Normalny"/>
    <w:rsid w:val="00CF1884"/>
    <w:pPr>
      <w:autoSpaceDE w:val="0"/>
      <w:autoSpaceDN w:val="0"/>
      <w:spacing w:before="100" w:after="100"/>
    </w:pPr>
    <w:rPr>
      <w:rFonts w:eastAsia="Times New Roman"/>
      <w:b/>
      <w:bCs/>
      <w:sz w:val="20"/>
      <w:lang w:eastAsia="pl-PL"/>
    </w:rPr>
  </w:style>
  <w:style w:type="paragraph" w:styleId="Tekstprzypisukocowego">
    <w:name w:val="endnote text"/>
    <w:basedOn w:val="Normalny"/>
    <w:link w:val="TekstprzypisukocowegoZnak"/>
    <w:uiPriority w:val="99"/>
    <w:semiHidden/>
    <w:unhideWhenUsed/>
    <w:rsid w:val="00330589"/>
    <w:rPr>
      <w:sz w:val="20"/>
      <w:szCs w:val="20"/>
    </w:rPr>
  </w:style>
  <w:style w:type="character" w:customStyle="1" w:styleId="TekstprzypisukocowegoZnak">
    <w:name w:val="Tekst przypisu końcowego Znak"/>
    <w:link w:val="Tekstprzypisukocowego"/>
    <w:uiPriority w:val="99"/>
    <w:semiHidden/>
    <w:rsid w:val="00330589"/>
    <w:rPr>
      <w:rFonts w:ascii="Times New Roman" w:hAnsi="Times New Roman"/>
      <w:lang w:eastAsia="en-US"/>
    </w:rPr>
  </w:style>
  <w:style w:type="character" w:styleId="Tekstzastpczy">
    <w:name w:val="Placeholder Text"/>
    <w:uiPriority w:val="99"/>
    <w:semiHidden/>
    <w:rsid w:val="00625298"/>
    <w:rPr>
      <w:color w:val="808080"/>
    </w:rPr>
  </w:style>
  <w:style w:type="character" w:styleId="Odwoaniedokomentarza">
    <w:name w:val="annotation reference"/>
    <w:uiPriority w:val="99"/>
    <w:semiHidden/>
    <w:unhideWhenUsed/>
    <w:rsid w:val="00131211"/>
    <w:rPr>
      <w:sz w:val="16"/>
      <w:szCs w:val="16"/>
    </w:rPr>
  </w:style>
  <w:style w:type="paragraph" w:styleId="Tekstkomentarza">
    <w:name w:val="annotation text"/>
    <w:basedOn w:val="Normalny"/>
    <w:link w:val="TekstkomentarzaZnak"/>
    <w:uiPriority w:val="99"/>
    <w:unhideWhenUsed/>
    <w:rsid w:val="00131211"/>
    <w:rPr>
      <w:sz w:val="20"/>
      <w:szCs w:val="20"/>
    </w:rPr>
  </w:style>
  <w:style w:type="character" w:customStyle="1" w:styleId="TekstkomentarzaZnak">
    <w:name w:val="Tekst komentarza Znak"/>
    <w:link w:val="Tekstkomentarza"/>
    <w:uiPriority w:val="99"/>
    <w:rsid w:val="00131211"/>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131211"/>
    <w:rPr>
      <w:b/>
      <w:bCs/>
    </w:rPr>
  </w:style>
  <w:style w:type="character" w:customStyle="1" w:styleId="TematkomentarzaZnak">
    <w:name w:val="Temat komentarza Znak"/>
    <w:link w:val="Tematkomentarza"/>
    <w:uiPriority w:val="99"/>
    <w:semiHidden/>
    <w:rsid w:val="00131211"/>
    <w:rPr>
      <w:rFonts w:ascii="Times New Roman" w:hAnsi="Times New Roman"/>
      <w:b/>
      <w:bCs/>
      <w:lang w:eastAsia="en-US"/>
    </w:rPr>
  </w:style>
  <w:style w:type="character" w:customStyle="1" w:styleId="Nagwek1Znak">
    <w:name w:val="Nagłówek 1 Znak"/>
    <w:link w:val="Nagwek1"/>
    <w:uiPriority w:val="9"/>
    <w:rsid w:val="00DF5D9E"/>
    <w:rPr>
      <w:rFonts w:asciiTheme="minorHAnsi" w:eastAsia="Times New Roman" w:hAnsiTheme="minorHAnsi"/>
      <w:b/>
      <w:bCs/>
      <w:kern w:val="32"/>
      <w:sz w:val="22"/>
      <w:szCs w:val="32"/>
      <w:lang w:eastAsia="en-US"/>
    </w:rPr>
  </w:style>
  <w:style w:type="character" w:customStyle="1" w:styleId="Nagwek2Znak">
    <w:name w:val="Nagłówek 2 Znak"/>
    <w:link w:val="Nagwek2"/>
    <w:rsid w:val="008E35FC"/>
    <w:rPr>
      <w:rFonts w:asciiTheme="minorHAnsi" w:eastAsia="Times New Roman" w:hAnsiTheme="minorHAnsi"/>
      <w:bCs/>
      <w:iCs/>
      <w:sz w:val="24"/>
      <w:szCs w:val="28"/>
      <w:lang w:eastAsia="en-US"/>
    </w:rPr>
  </w:style>
  <w:style w:type="character" w:customStyle="1" w:styleId="Nagwek3Znak">
    <w:name w:val="Nagłówek 3 Znak"/>
    <w:link w:val="Nagwek3"/>
    <w:rsid w:val="004B311F"/>
    <w:rPr>
      <w:rFonts w:asciiTheme="minorHAnsi" w:eastAsia="Times New Roman" w:hAnsiTheme="minorHAnsi"/>
      <w:bCs/>
      <w:sz w:val="24"/>
      <w:szCs w:val="26"/>
      <w:lang w:eastAsia="en-US"/>
    </w:rPr>
  </w:style>
  <w:style w:type="character" w:customStyle="1" w:styleId="Nagwek4Znak">
    <w:name w:val="Nagłówek 4 Znak"/>
    <w:link w:val="Nagwek4"/>
    <w:rsid w:val="00F83074"/>
    <w:rPr>
      <w:rFonts w:eastAsia="Times New Roman"/>
      <w:bCs/>
      <w:sz w:val="24"/>
      <w:szCs w:val="28"/>
      <w:lang w:eastAsia="en-US"/>
    </w:rPr>
  </w:style>
  <w:style w:type="character" w:customStyle="1" w:styleId="Nagwek5Znak">
    <w:name w:val="Nagłówek 5 Znak"/>
    <w:link w:val="Nagwek5"/>
    <w:rsid w:val="006332AB"/>
    <w:rPr>
      <w:rFonts w:ascii="Calibri" w:eastAsia="Times New Roman" w:hAnsi="Calibri" w:cs="Times New Roman"/>
      <w:b/>
      <w:bCs/>
      <w:i/>
      <w:iCs/>
      <w:sz w:val="26"/>
      <w:szCs w:val="26"/>
      <w:lang w:eastAsia="en-US"/>
    </w:rPr>
  </w:style>
  <w:style w:type="paragraph" w:styleId="Nagwekspisutreci">
    <w:name w:val="TOC Heading"/>
    <w:basedOn w:val="Nagwek1"/>
    <w:next w:val="Normalny"/>
    <w:uiPriority w:val="39"/>
    <w:unhideWhenUsed/>
    <w:qFormat/>
    <w:rsid w:val="006332AB"/>
    <w:pPr>
      <w:keepLines/>
      <w:spacing w:after="0" w:line="259" w:lineRule="auto"/>
      <w:outlineLvl w:val="9"/>
    </w:pPr>
    <w:rPr>
      <w:b w:val="0"/>
      <w:bCs w:val="0"/>
      <w:color w:val="2E74B5"/>
      <w:kern w:val="0"/>
      <w:lang w:eastAsia="pl-PL"/>
    </w:rPr>
  </w:style>
  <w:style w:type="paragraph" w:styleId="Spistreci1">
    <w:name w:val="toc 1"/>
    <w:basedOn w:val="Normalny"/>
    <w:next w:val="Normalny"/>
    <w:autoRedefine/>
    <w:uiPriority w:val="39"/>
    <w:unhideWhenUsed/>
    <w:rsid w:val="00AA1CC2"/>
    <w:pPr>
      <w:tabs>
        <w:tab w:val="left" w:pos="0"/>
        <w:tab w:val="left" w:pos="480"/>
        <w:tab w:val="right" w:leader="dot" w:pos="9062"/>
      </w:tabs>
      <w:outlineLvl w:val="0"/>
    </w:pPr>
    <w:rPr>
      <w:rFonts w:eastAsia="Times New Roman" w:cstheme="minorHAnsi"/>
      <w:bCs/>
      <w:noProof/>
      <w:kern w:val="32"/>
    </w:rPr>
  </w:style>
  <w:style w:type="paragraph" w:styleId="Spistreci2">
    <w:name w:val="toc 2"/>
    <w:basedOn w:val="Normalny"/>
    <w:next w:val="Normalny"/>
    <w:autoRedefine/>
    <w:uiPriority w:val="39"/>
    <w:unhideWhenUsed/>
    <w:rsid w:val="005376C4"/>
    <w:pPr>
      <w:tabs>
        <w:tab w:val="left" w:pos="880"/>
        <w:tab w:val="right" w:leader="dot" w:pos="9062"/>
      </w:tabs>
    </w:pPr>
  </w:style>
  <w:style w:type="paragraph" w:styleId="Spistreci3">
    <w:name w:val="toc 3"/>
    <w:basedOn w:val="Normalny"/>
    <w:next w:val="Normalny"/>
    <w:autoRedefine/>
    <w:uiPriority w:val="39"/>
    <w:unhideWhenUsed/>
    <w:rsid w:val="005376C4"/>
  </w:style>
  <w:style w:type="character" w:customStyle="1" w:styleId="ZwykytekstZnak">
    <w:name w:val="Zwykły tekst Znak"/>
    <w:aliases w:val="Znak Znak"/>
    <w:link w:val="Zwykytekst"/>
    <w:locked/>
    <w:rsid w:val="007A5C82"/>
    <w:rPr>
      <w:rFonts w:ascii="Courier New" w:hAnsi="Courier New" w:cs="Courier New"/>
    </w:rPr>
  </w:style>
  <w:style w:type="paragraph" w:styleId="Zwykytekst">
    <w:name w:val="Plain Text"/>
    <w:aliases w:val="Znak"/>
    <w:basedOn w:val="Normalny"/>
    <w:link w:val="ZwykytekstZnak"/>
    <w:rsid w:val="007A5C82"/>
    <w:rPr>
      <w:rFonts w:ascii="Courier New" w:hAnsi="Courier New" w:cs="Courier New"/>
      <w:sz w:val="20"/>
      <w:szCs w:val="20"/>
      <w:lang w:eastAsia="pl-PL"/>
    </w:rPr>
  </w:style>
  <w:style w:type="character" w:customStyle="1" w:styleId="ZwykytekstZnak1">
    <w:name w:val="Zwykły tekst Znak1"/>
    <w:uiPriority w:val="99"/>
    <w:semiHidden/>
    <w:rsid w:val="007A5C82"/>
    <w:rPr>
      <w:rFonts w:ascii="Courier New" w:hAnsi="Courier New" w:cs="Courier New"/>
      <w:lang w:eastAsia="en-US"/>
    </w:rPr>
  </w:style>
  <w:style w:type="character" w:customStyle="1" w:styleId="Nagwek6Znak">
    <w:name w:val="Nagłówek 6 Znak"/>
    <w:link w:val="Nagwek6"/>
    <w:rsid w:val="00E20263"/>
    <w:rPr>
      <w:rFonts w:ascii="Times New Roman" w:eastAsia="Times New Roman" w:hAnsi="Times New Roman"/>
      <w:b/>
      <w:bCs/>
      <w:sz w:val="22"/>
      <w:szCs w:val="22"/>
    </w:rPr>
  </w:style>
  <w:style w:type="character" w:customStyle="1" w:styleId="Nagwek7Znak">
    <w:name w:val="Nagłówek 7 Znak"/>
    <w:link w:val="Nagwek7"/>
    <w:uiPriority w:val="99"/>
    <w:rsid w:val="00E20263"/>
    <w:rPr>
      <w:rFonts w:ascii="Times New Roman" w:eastAsia="Times New Roman" w:hAnsi="Times New Roman"/>
      <w:sz w:val="24"/>
      <w:szCs w:val="24"/>
    </w:rPr>
  </w:style>
  <w:style w:type="character" w:customStyle="1" w:styleId="Nagwek8Znak">
    <w:name w:val="Nagłówek 8 Znak"/>
    <w:link w:val="Nagwek8"/>
    <w:uiPriority w:val="99"/>
    <w:rsid w:val="00E20263"/>
    <w:rPr>
      <w:rFonts w:ascii="Times New Roman" w:eastAsia="Times New Roman" w:hAnsi="Times New Roman"/>
      <w:i/>
      <w:iCs/>
      <w:sz w:val="24"/>
      <w:szCs w:val="24"/>
    </w:rPr>
  </w:style>
  <w:style w:type="character" w:customStyle="1" w:styleId="Nagwek9Znak">
    <w:name w:val="Nagłówek 9 Znak"/>
    <w:link w:val="Nagwek9"/>
    <w:uiPriority w:val="99"/>
    <w:rsid w:val="00E20263"/>
    <w:rPr>
      <w:rFonts w:ascii="Arial" w:eastAsia="Times New Roman" w:hAnsi="Arial"/>
      <w:sz w:val="22"/>
      <w:szCs w:val="22"/>
    </w:rPr>
  </w:style>
  <w:style w:type="character" w:customStyle="1" w:styleId="highlight">
    <w:name w:val="highlight"/>
    <w:rsid w:val="00D0299A"/>
  </w:style>
  <w:style w:type="paragraph" w:styleId="Spistreci4">
    <w:name w:val="toc 4"/>
    <w:basedOn w:val="Normalny"/>
    <w:next w:val="Normalny"/>
    <w:autoRedefine/>
    <w:uiPriority w:val="39"/>
    <w:unhideWhenUsed/>
    <w:rsid w:val="005376C4"/>
    <w:rPr>
      <w:rFonts w:eastAsiaTheme="minorEastAsia" w:cstheme="minorBidi"/>
      <w:sz w:val="22"/>
      <w:szCs w:val="22"/>
      <w:lang w:eastAsia="pl-PL"/>
    </w:rPr>
  </w:style>
  <w:style w:type="paragraph" w:styleId="Spistreci5">
    <w:name w:val="toc 5"/>
    <w:basedOn w:val="Normalny"/>
    <w:next w:val="Normalny"/>
    <w:autoRedefine/>
    <w:uiPriority w:val="39"/>
    <w:unhideWhenUsed/>
    <w:rsid w:val="00477A32"/>
    <w:pPr>
      <w:spacing w:after="100" w:line="259" w:lineRule="auto"/>
      <w:ind w:left="880"/>
    </w:pPr>
    <w:rPr>
      <w:rFonts w:eastAsiaTheme="minorEastAsia" w:cstheme="minorBidi"/>
      <w:sz w:val="22"/>
      <w:szCs w:val="22"/>
      <w:lang w:eastAsia="pl-PL"/>
    </w:rPr>
  </w:style>
  <w:style w:type="paragraph" w:styleId="Spistreci6">
    <w:name w:val="toc 6"/>
    <w:basedOn w:val="Normalny"/>
    <w:next w:val="Normalny"/>
    <w:autoRedefine/>
    <w:uiPriority w:val="39"/>
    <w:unhideWhenUsed/>
    <w:rsid w:val="00477A32"/>
    <w:pPr>
      <w:spacing w:after="100" w:line="259" w:lineRule="auto"/>
      <w:ind w:left="1100"/>
    </w:pPr>
    <w:rPr>
      <w:rFonts w:eastAsiaTheme="minorEastAsia" w:cstheme="minorBidi"/>
      <w:sz w:val="22"/>
      <w:szCs w:val="22"/>
      <w:lang w:eastAsia="pl-PL"/>
    </w:rPr>
  </w:style>
  <w:style w:type="paragraph" w:styleId="Spistreci7">
    <w:name w:val="toc 7"/>
    <w:basedOn w:val="Normalny"/>
    <w:next w:val="Normalny"/>
    <w:autoRedefine/>
    <w:uiPriority w:val="39"/>
    <w:unhideWhenUsed/>
    <w:rsid w:val="00477A32"/>
    <w:pPr>
      <w:spacing w:after="100" w:line="259" w:lineRule="auto"/>
      <w:ind w:left="1320"/>
    </w:pPr>
    <w:rPr>
      <w:rFonts w:eastAsiaTheme="minorEastAsia" w:cstheme="minorBidi"/>
      <w:sz w:val="22"/>
      <w:szCs w:val="22"/>
      <w:lang w:eastAsia="pl-PL"/>
    </w:rPr>
  </w:style>
  <w:style w:type="paragraph" w:styleId="Spistreci8">
    <w:name w:val="toc 8"/>
    <w:basedOn w:val="Normalny"/>
    <w:next w:val="Normalny"/>
    <w:autoRedefine/>
    <w:uiPriority w:val="39"/>
    <w:unhideWhenUsed/>
    <w:rsid w:val="00477A32"/>
    <w:pPr>
      <w:spacing w:after="100" w:line="259" w:lineRule="auto"/>
      <w:ind w:left="1540"/>
    </w:pPr>
    <w:rPr>
      <w:rFonts w:eastAsiaTheme="minorEastAsia" w:cstheme="minorBidi"/>
      <w:sz w:val="22"/>
      <w:szCs w:val="22"/>
      <w:lang w:eastAsia="pl-PL"/>
    </w:rPr>
  </w:style>
  <w:style w:type="paragraph" w:styleId="Spistreci9">
    <w:name w:val="toc 9"/>
    <w:basedOn w:val="Normalny"/>
    <w:next w:val="Normalny"/>
    <w:autoRedefine/>
    <w:uiPriority w:val="39"/>
    <w:unhideWhenUsed/>
    <w:rsid w:val="00477A32"/>
    <w:pPr>
      <w:spacing w:after="100" w:line="259" w:lineRule="auto"/>
      <w:ind w:left="1760"/>
    </w:pPr>
    <w:rPr>
      <w:rFonts w:eastAsiaTheme="minorEastAsia" w:cstheme="minorBidi"/>
      <w:sz w:val="22"/>
      <w:szCs w:val="22"/>
      <w:lang w:eastAsia="pl-PL"/>
    </w:rPr>
  </w:style>
  <w:style w:type="paragraph" w:styleId="Poprawka">
    <w:name w:val="Revision"/>
    <w:hidden/>
    <w:uiPriority w:val="99"/>
    <w:semiHidden/>
    <w:rsid w:val="001B511E"/>
    <w:rPr>
      <w:rFonts w:asciiTheme="minorHAnsi" w:hAnsiTheme="minorHAnsi"/>
      <w:sz w:val="24"/>
      <w:szCs w:val="24"/>
      <w:lang w:eastAsia="en-US"/>
    </w:rPr>
  </w:style>
  <w:style w:type="character" w:customStyle="1" w:styleId="Nierozpoznanawzmianka1">
    <w:name w:val="Nierozpoznana wzmianka1"/>
    <w:basedOn w:val="Domylnaczcionkaakapitu"/>
    <w:uiPriority w:val="99"/>
    <w:semiHidden/>
    <w:unhideWhenUsed/>
    <w:rsid w:val="00FC5300"/>
    <w:rPr>
      <w:color w:val="605E5C"/>
      <w:shd w:val="clear" w:color="auto" w:fill="E1DFDD"/>
    </w:rPr>
  </w:style>
  <w:style w:type="character" w:styleId="UyteHipercze">
    <w:name w:val="FollowedHyperlink"/>
    <w:basedOn w:val="Domylnaczcionkaakapitu"/>
    <w:uiPriority w:val="99"/>
    <w:semiHidden/>
    <w:unhideWhenUsed/>
    <w:rsid w:val="00077264"/>
    <w:rPr>
      <w:color w:val="954F72" w:themeColor="followedHyperlink"/>
      <w:u w:val="single"/>
    </w:rPr>
  </w:style>
  <w:style w:type="character" w:customStyle="1" w:styleId="Nierozpoznanawzmianka2">
    <w:name w:val="Nierozpoznana wzmianka2"/>
    <w:basedOn w:val="Domylnaczcionkaakapitu"/>
    <w:uiPriority w:val="99"/>
    <w:semiHidden/>
    <w:unhideWhenUsed/>
    <w:rsid w:val="0083453D"/>
    <w:rPr>
      <w:color w:val="605E5C"/>
      <w:shd w:val="clear" w:color="auto" w:fill="E1DFDD"/>
    </w:rPr>
  </w:style>
  <w:style w:type="character" w:customStyle="1" w:styleId="AkapitzlistZnak">
    <w:name w:val="Akapit z listą Znak"/>
    <w:aliases w:val="Akapit z listą BS Znak"/>
    <w:basedOn w:val="Domylnaczcionkaakapitu"/>
    <w:link w:val="Akapitzlist"/>
    <w:uiPriority w:val="34"/>
    <w:locked/>
    <w:rsid w:val="00F24555"/>
    <w:rPr>
      <w:rFonts w:asciiTheme="minorHAnsi" w:eastAsia="Times New Roman" w:hAnsiTheme="minorHAnsi"/>
      <w:sz w:val="24"/>
      <w:szCs w:val="24"/>
    </w:rPr>
  </w:style>
  <w:style w:type="character" w:customStyle="1" w:styleId="Nierozpoznanawzmianka3">
    <w:name w:val="Nierozpoznana wzmianka3"/>
    <w:basedOn w:val="Domylnaczcionkaakapitu"/>
    <w:uiPriority w:val="99"/>
    <w:semiHidden/>
    <w:unhideWhenUsed/>
    <w:rsid w:val="004C1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4211">
      <w:bodyDiv w:val="1"/>
      <w:marLeft w:val="0"/>
      <w:marRight w:val="0"/>
      <w:marTop w:val="0"/>
      <w:marBottom w:val="0"/>
      <w:divBdr>
        <w:top w:val="none" w:sz="0" w:space="0" w:color="auto"/>
        <w:left w:val="none" w:sz="0" w:space="0" w:color="auto"/>
        <w:bottom w:val="none" w:sz="0" w:space="0" w:color="auto"/>
        <w:right w:val="none" w:sz="0" w:space="0" w:color="auto"/>
      </w:divBdr>
    </w:div>
    <w:div w:id="143010936">
      <w:bodyDiv w:val="1"/>
      <w:marLeft w:val="0"/>
      <w:marRight w:val="0"/>
      <w:marTop w:val="0"/>
      <w:marBottom w:val="0"/>
      <w:divBdr>
        <w:top w:val="none" w:sz="0" w:space="0" w:color="auto"/>
        <w:left w:val="none" w:sz="0" w:space="0" w:color="auto"/>
        <w:bottom w:val="none" w:sz="0" w:space="0" w:color="auto"/>
        <w:right w:val="none" w:sz="0" w:space="0" w:color="auto"/>
      </w:divBdr>
    </w:div>
    <w:div w:id="159198670">
      <w:bodyDiv w:val="1"/>
      <w:marLeft w:val="0"/>
      <w:marRight w:val="0"/>
      <w:marTop w:val="0"/>
      <w:marBottom w:val="0"/>
      <w:divBdr>
        <w:top w:val="none" w:sz="0" w:space="0" w:color="auto"/>
        <w:left w:val="none" w:sz="0" w:space="0" w:color="auto"/>
        <w:bottom w:val="none" w:sz="0" w:space="0" w:color="auto"/>
        <w:right w:val="none" w:sz="0" w:space="0" w:color="auto"/>
      </w:divBdr>
    </w:div>
    <w:div w:id="166605261">
      <w:bodyDiv w:val="1"/>
      <w:marLeft w:val="0"/>
      <w:marRight w:val="0"/>
      <w:marTop w:val="0"/>
      <w:marBottom w:val="0"/>
      <w:divBdr>
        <w:top w:val="none" w:sz="0" w:space="0" w:color="auto"/>
        <w:left w:val="none" w:sz="0" w:space="0" w:color="auto"/>
        <w:bottom w:val="none" w:sz="0" w:space="0" w:color="auto"/>
        <w:right w:val="none" w:sz="0" w:space="0" w:color="auto"/>
      </w:divBdr>
    </w:div>
    <w:div w:id="177240127">
      <w:bodyDiv w:val="1"/>
      <w:marLeft w:val="0"/>
      <w:marRight w:val="0"/>
      <w:marTop w:val="0"/>
      <w:marBottom w:val="0"/>
      <w:divBdr>
        <w:top w:val="none" w:sz="0" w:space="0" w:color="auto"/>
        <w:left w:val="none" w:sz="0" w:space="0" w:color="auto"/>
        <w:bottom w:val="none" w:sz="0" w:space="0" w:color="auto"/>
        <w:right w:val="none" w:sz="0" w:space="0" w:color="auto"/>
      </w:divBdr>
      <w:divsChild>
        <w:div w:id="1841852898">
          <w:marLeft w:val="0"/>
          <w:marRight w:val="0"/>
          <w:marTop w:val="0"/>
          <w:marBottom w:val="0"/>
          <w:divBdr>
            <w:top w:val="none" w:sz="0" w:space="0" w:color="auto"/>
            <w:left w:val="none" w:sz="0" w:space="0" w:color="auto"/>
            <w:bottom w:val="none" w:sz="0" w:space="0" w:color="auto"/>
            <w:right w:val="none" w:sz="0" w:space="0" w:color="auto"/>
          </w:divBdr>
        </w:div>
      </w:divsChild>
    </w:div>
    <w:div w:id="184445593">
      <w:bodyDiv w:val="1"/>
      <w:marLeft w:val="0"/>
      <w:marRight w:val="0"/>
      <w:marTop w:val="0"/>
      <w:marBottom w:val="0"/>
      <w:divBdr>
        <w:top w:val="none" w:sz="0" w:space="0" w:color="auto"/>
        <w:left w:val="none" w:sz="0" w:space="0" w:color="auto"/>
        <w:bottom w:val="none" w:sz="0" w:space="0" w:color="auto"/>
        <w:right w:val="none" w:sz="0" w:space="0" w:color="auto"/>
      </w:divBdr>
    </w:div>
    <w:div w:id="188564012">
      <w:bodyDiv w:val="1"/>
      <w:marLeft w:val="0"/>
      <w:marRight w:val="0"/>
      <w:marTop w:val="0"/>
      <w:marBottom w:val="0"/>
      <w:divBdr>
        <w:top w:val="none" w:sz="0" w:space="0" w:color="auto"/>
        <w:left w:val="none" w:sz="0" w:space="0" w:color="auto"/>
        <w:bottom w:val="none" w:sz="0" w:space="0" w:color="auto"/>
        <w:right w:val="none" w:sz="0" w:space="0" w:color="auto"/>
      </w:divBdr>
      <w:divsChild>
        <w:div w:id="33582823">
          <w:marLeft w:val="0"/>
          <w:marRight w:val="0"/>
          <w:marTop w:val="0"/>
          <w:marBottom w:val="0"/>
          <w:divBdr>
            <w:top w:val="none" w:sz="0" w:space="0" w:color="auto"/>
            <w:left w:val="none" w:sz="0" w:space="0" w:color="auto"/>
            <w:bottom w:val="none" w:sz="0" w:space="0" w:color="auto"/>
            <w:right w:val="none" w:sz="0" w:space="0" w:color="auto"/>
          </w:divBdr>
        </w:div>
        <w:div w:id="222058168">
          <w:marLeft w:val="0"/>
          <w:marRight w:val="0"/>
          <w:marTop w:val="0"/>
          <w:marBottom w:val="0"/>
          <w:divBdr>
            <w:top w:val="none" w:sz="0" w:space="0" w:color="auto"/>
            <w:left w:val="none" w:sz="0" w:space="0" w:color="auto"/>
            <w:bottom w:val="none" w:sz="0" w:space="0" w:color="auto"/>
            <w:right w:val="none" w:sz="0" w:space="0" w:color="auto"/>
          </w:divBdr>
        </w:div>
        <w:div w:id="240919198">
          <w:marLeft w:val="0"/>
          <w:marRight w:val="0"/>
          <w:marTop w:val="0"/>
          <w:marBottom w:val="0"/>
          <w:divBdr>
            <w:top w:val="none" w:sz="0" w:space="0" w:color="auto"/>
            <w:left w:val="none" w:sz="0" w:space="0" w:color="auto"/>
            <w:bottom w:val="none" w:sz="0" w:space="0" w:color="auto"/>
            <w:right w:val="none" w:sz="0" w:space="0" w:color="auto"/>
          </w:divBdr>
        </w:div>
        <w:div w:id="299111754">
          <w:marLeft w:val="0"/>
          <w:marRight w:val="0"/>
          <w:marTop w:val="0"/>
          <w:marBottom w:val="0"/>
          <w:divBdr>
            <w:top w:val="none" w:sz="0" w:space="0" w:color="auto"/>
            <w:left w:val="none" w:sz="0" w:space="0" w:color="auto"/>
            <w:bottom w:val="none" w:sz="0" w:space="0" w:color="auto"/>
            <w:right w:val="none" w:sz="0" w:space="0" w:color="auto"/>
          </w:divBdr>
        </w:div>
        <w:div w:id="566842005">
          <w:marLeft w:val="0"/>
          <w:marRight w:val="0"/>
          <w:marTop w:val="0"/>
          <w:marBottom w:val="0"/>
          <w:divBdr>
            <w:top w:val="none" w:sz="0" w:space="0" w:color="auto"/>
            <w:left w:val="none" w:sz="0" w:space="0" w:color="auto"/>
            <w:bottom w:val="none" w:sz="0" w:space="0" w:color="auto"/>
            <w:right w:val="none" w:sz="0" w:space="0" w:color="auto"/>
          </w:divBdr>
        </w:div>
        <w:div w:id="939219101">
          <w:marLeft w:val="0"/>
          <w:marRight w:val="0"/>
          <w:marTop w:val="0"/>
          <w:marBottom w:val="0"/>
          <w:divBdr>
            <w:top w:val="none" w:sz="0" w:space="0" w:color="auto"/>
            <w:left w:val="none" w:sz="0" w:space="0" w:color="auto"/>
            <w:bottom w:val="none" w:sz="0" w:space="0" w:color="auto"/>
            <w:right w:val="none" w:sz="0" w:space="0" w:color="auto"/>
          </w:divBdr>
        </w:div>
        <w:div w:id="1023244163">
          <w:marLeft w:val="0"/>
          <w:marRight w:val="0"/>
          <w:marTop w:val="0"/>
          <w:marBottom w:val="0"/>
          <w:divBdr>
            <w:top w:val="none" w:sz="0" w:space="0" w:color="auto"/>
            <w:left w:val="none" w:sz="0" w:space="0" w:color="auto"/>
            <w:bottom w:val="none" w:sz="0" w:space="0" w:color="auto"/>
            <w:right w:val="none" w:sz="0" w:space="0" w:color="auto"/>
          </w:divBdr>
        </w:div>
        <w:div w:id="1030495635">
          <w:marLeft w:val="0"/>
          <w:marRight w:val="0"/>
          <w:marTop w:val="0"/>
          <w:marBottom w:val="0"/>
          <w:divBdr>
            <w:top w:val="none" w:sz="0" w:space="0" w:color="auto"/>
            <w:left w:val="none" w:sz="0" w:space="0" w:color="auto"/>
            <w:bottom w:val="none" w:sz="0" w:space="0" w:color="auto"/>
            <w:right w:val="none" w:sz="0" w:space="0" w:color="auto"/>
          </w:divBdr>
        </w:div>
        <w:div w:id="1180851209">
          <w:marLeft w:val="0"/>
          <w:marRight w:val="0"/>
          <w:marTop w:val="0"/>
          <w:marBottom w:val="0"/>
          <w:divBdr>
            <w:top w:val="none" w:sz="0" w:space="0" w:color="auto"/>
            <w:left w:val="none" w:sz="0" w:space="0" w:color="auto"/>
            <w:bottom w:val="none" w:sz="0" w:space="0" w:color="auto"/>
            <w:right w:val="none" w:sz="0" w:space="0" w:color="auto"/>
          </w:divBdr>
        </w:div>
        <w:div w:id="1321806629">
          <w:marLeft w:val="0"/>
          <w:marRight w:val="0"/>
          <w:marTop w:val="0"/>
          <w:marBottom w:val="0"/>
          <w:divBdr>
            <w:top w:val="none" w:sz="0" w:space="0" w:color="auto"/>
            <w:left w:val="none" w:sz="0" w:space="0" w:color="auto"/>
            <w:bottom w:val="none" w:sz="0" w:space="0" w:color="auto"/>
            <w:right w:val="none" w:sz="0" w:space="0" w:color="auto"/>
          </w:divBdr>
        </w:div>
        <w:div w:id="1693265956">
          <w:marLeft w:val="0"/>
          <w:marRight w:val="0"/>
          <w:marTop w:val="0"/>
          <w:marBottom w:val="0"/>
          <w:divBdr>
            <w:top w:val="none" w:sz="0" w:space="0" w:color="auto"/>
            <w:left w:val="none" w:sz="0" w:space="0" w:color="auto"/>
            <w:bottom w:val="none" w:sz="0" w:space="0" w:color="auto"/>
            <w:right w:val="none" w:sz="0" w:space="0" w:color="auto"/>
          </w:divBdr>
        </w:div>
        <w:div w:id="1749422439">
          <w:marLeft w:val="0"/>
          <w:marRight w:val="0"/>
          <w:marTop w:val="0"/>
          <w:marBottom w:val="0"/>
          <w:divBdr>
            <w:top w:val="none" w:sz="0" w:space="0" w:color="auto"/>
            <w:left w:val="none" w:sz="0" w:space="0" w:color="auto"/>
            <w:bottom w:val="none" w:sz="0" w:space="0" w:color="auto"/>
            <w:right w:val="none" w:sz="0" w:space="0" w:color="auto"/>
          </w:divBdr>
        </w:div>
        <w:div w:id="1811556762">
          <w:marLeft w:val="0"/>
          <w:marRight w:val="0"/>
          <w:marTop w:val="0"/>
          <w:marBottom w:val="0"/>
          <w:divBdr>
            <w:top w:val="none" w:sz="0" w:space="0" w:color="auto"/>
            <w:left w:val="none" w:sz="0" w:space="0" w:color="auto"/>
            <w:bottom w:val="none" w:sz="0" w:space="0" w:color="auto"/>
            <w:right w:val="none" w:sz="0" w:space="0" w:color="auto"/>
          </w:divBdr>
        </w:div>
        <w:div w:id="1859003802">
          <w:marLeft w:val="0"/>
          <w:marRight w:val="0"/>
          <w:marTop w:val="0"/>
          <w:marBottom w:val="0"/>
          <w:divBdr>
            <w:top w:val="none" w:sz="0" w:space="0" w:color="auto"/>
            <w:left w:val="none" w:sz="0" w:space="0" w:color="auto"/>
            <w:bottom w:val="none" w:sz="0" w:space="0" w:color="auto"/>
            <w:right w:val="none" w:sz="0" w:space="0" w:color="auto"/>
          </w:divBdr>
        </w:div>
        <w:div w:id="1869029665">
          <w:marLeft w:val="0"/>
          <w:marRight w:val="0"/>
          <w:marTop w:val="0"/>
          <w:marBottom w:val="0"/>
          <w:divBdr>
            <w:top w:val="none" w:sz="0" w:space="0" w:color="auto"/>
            <w:left w:val="none" w:sz="0" w:space="0" w:color="auto"/>
            <w:bottom w:val="none" w:sz="0" w:space="0" w:color="auto"/>
            <w:right w:val="none" w:sz="0" w:space="0" w:color="auto"/>
          </w:divBdr>
        </w:div>
        <w:div w:id="1871259383">
          <w:marLeft w:val="0"/>
          <w:marRight w:val="0"/>
          <w:marTop w:val="0"/>
          <w:marBottom w:val="0"/>
          <w:divBdr>
            <w:top w:val="none" w:sz="0" w:space="0" w:color="auto"/>
            <w:left w:val="none" w:sz="0" w:space="0" w:color="auto"/>
            <w:bottom w:val="none" w:sz="0" w:space="0" w:color="auto"/>
            <w:right w:val="none" w:sz="0" w:space="0" w:color="auto"/>
          </w:divBdr>
        </w:div>
        <w:div w:id="1913656608">
          <w:marLeft w:val="0"/>
          <w:marRight w:val="0"/>
          <w:marTop w:val="0"/>
          <w:marBottom w:val="0"/>
          <w:divBdr>
            <w:top w:val="none" w:sz="0" w:space="0" w:color="auto"/>
            <w:left w:val="none" w:sz="0" w:space="0" w:color="auto"/>
            <w:bottom w:val="none" w:sz="0" w:space="0" w:color="auto"/>
            <w:right w:val="none" w:sz="0" w:space="0" w:color="auto"/>
          </w:divBdr>
        </w:div>
      </w:divsChild>
    </w:div>
    <w:div w:id="209611440">
      <w:bodyDiv w:val="1"/>
      <w:marLeft w:val="0"/>
      <w:marRight w:val="0"/>
      <w:marTop w:val="0"/>
      <w:marBottom w:val="0"/>
      <w:divBdr>
        <w:top w:val="none" w:sz="0" w:space="0" w:color="auto"/>
        <w:left w:val="none" w:sz="0" w:space="0" w:color="auto"/>
        <w:bottom w:val="none" w:sz="0" w:space="0" w:color="auto"/>
        <w:right w:val="none" w:sz="0" w:space="0" w:color="auto"/>
      </w:divBdr>
    </w:div>
    <w:div w:id="219828483">
      <w:bodyDiv w:val="1"/>
      <w:marLeft w:val="0"/>
      <w:marRight w:val="0"/>
      <w:marTop w:val="0"/>
      <w:marBottom w:val="0"/>
      <w:divBdr>
        <w:top w:val="none" w:sz="0" w:space="0" w:color="auto"/>
        <w:left w:val="none" w:sz="0" w:space="0" w:color="auto"/>
        <w:bottom w:val="none" w:sz="0" w:space="0" w:color="auto"/>
        <w:right w:val="none" w:sz="0" w:space="0" w:color="auto"/>
      </w:divBdr>
      <w:divsChild>
        <w:div w:id="95030396">
          <w:marLeft w:val="0"/>
          <w:marRight w:val="0"/>
          <w:marTop w:val="0"/>
          <w:marBottom w:val="0"/>
          <w:divBdr>
            <w:top w:val="none" w:sz="0" w:space="0" w:color="auto"/>
            <w:left w:val="none" w:sz="0" w:space="0" w:color="auto"/>
            <w:bottom w:val="none" w:sz="0" w:space="0" w:color="auto"/>
            <w:right w:val="none" w:sz="0" w:space="0" w:color="auto"/>
          </w:divBdr>
        </w:div>
      </w:divsChild>
    </w:div>
    <w:div w:id="240410931">
      <w:bodyDiv w:val="1"/>
      <w:marLeft w:val="0"/>
      <w:marRight w:val="0"/>
      <w:marTop w:val="0"/>
      <w:marBottom w:val="0"/>
      <w:divBdr>
        <w:top w:val="none" w:sz="0" w:space="0" w:color="auto"/>
        <w:left w:val="none" w:sz="0" w:space="0" w:color="auto"/>
        <w:bottom w:val="none" w:sz="0" w:space="0" w:color="auto"/>
        <w:right w:val="none" w:sz="0" w:space="0" w:color="auto"/>
      </w:divBdr>
    </w:div>
    <w:div w:id="267663927">
      <w:bodyDiv w:val="1"/>
      <w:marLeft w:val="0"/>
      <w:marRight w:val="0"/>
      <w:marTop w:val="0"/>
      <w:marBottom w:val="0"/>
      <w:divBdr>
        <w:top w:val="none" w:sz="0" w:space="0" w:color="auto"/>
        <w:left w:val="none" w:sz="0" w:space="0" w:color="auto"/>
        <w:bottom w:val="none" w:sz="0" w:space="0" w:color="auto"/>
        <w:right w:val="none" w:sz="0" w:space="0" w:color="auto"/>
      </w:divBdr>
    </w:div>
    <w:div w:id="342556742">
      <w:bodyDiv w:val="1"/>
      <w:marLeft w:val="0"/>
      <w:marRight w:val="0"/>
      <w:marTop w:val="0"/>
      <w:marBottom w:val="0"/>
      <w:divBdr>
        <w:top w:val="none" w:sz="0" w:space="0" w:color="auto"/>
        <w:left w:val="none" w:sz="0" w:space="0" w:color="auto"/>
        <w:bottom w:val="none" w:sz="0" w:space="0" w:color="auto"/>
        <w:right w:val="none" w:sz="0" w:space="0" w:color="auto"/>
      </w:divBdr>
    </w:div>
    <w:div w:id="358357569">
      <w:bodyDiv w:val="1"/>
      <w:marLeft w:val="0"/>
      <w:marRight w:val="0"/>
      <w:marTop w:val="0"/>
      <w:marBottom w:val="0"/>
      <w:divBdr>
        <w:top w:val="none" w:sz="0" w:space="0" w:color="auto"/>
        <w:left w:val="none" w:sz="0" w:space="0" w:color="auto"/>
        <w:bottom w:val="none" w:sz="0" w:space="0" w:color="auto"/>
        <w:right w:val="none" w:sz="0" w:space="0" w:color="auto"/>
      </w:divBdr>
      <w:divsChild>
        <w:div w:id="1483279090">
          <w:marLeft w:val="0"/>
          <w:marRight w:val="0"/>
          <w:marTop w:val="0"/>
          <w:marBottom w:val="0"/>
          <w:divBdr>
            <w:top w:val="none" w:sz="0" w:space="0" w:color="auto"/>
            <w:left w:val="none" w:sz="0" w:space="0" w:color="auto"/>
            <w:bottom w:val="none" w:sz="0" w:space="0" w:color="auto"/>
            <w:right w:val="none" w:sz="0" w:space="0" w:color="auto"/>
          </w:divBdr>
        </w:div>
        <w:div w:id="1802771615">
          <w:marLeft w:val="0"/>
          <w:marRight w:val="0"/>
          <w:marTop w:val="0"/>
          <w:marBottom w:val="0"/>
          <w:divBdr>
            <w:top w:val="none" w:sz="0" w:space="0" w:color="auto"/>
            <w:left w:val="none" w:sz="0" w:space="0" w:color="auto"/>
            <w:bottom w:val="none" w:sz="0" w:space="0" w:color="auto"/>
            <w:right w:val="none" w:sz="0" w:space="0" w:color="auto"/>
          </w:divBdr>
          <w:divsChild>
            <w:div w:id="1694064566">
              <w:marLeft w:val="0"/>
              <w:marRight w:val="0"/>
              <w:marTop w:val="0"/>
              <w:marBottom w:val="0"/>
              <w:divBdr>
                <w:top w:val="none" w:sz="0" w:space="0" w:color="auto"/>
                <w:left w:val="none" w:sz="0" w:space="0" w:color="auto"/>
                <w:bottom w:val="none" w:sz="0" w:space="0" w:color="auto"/>
                <w:right w:val="none" w:sz="0" w:space="0" w:color="auto"/>
              </w:divBdr>
              <w:divsChild>
                <w:div w:id="1214780173">
                  <w:marLeft w:val="0"/>
                  <w:marRight w:val="0"/>
                  <w:marTop w:val="0"/>
                  <w:marBottom w:val="0"/>
                  <w:divBdr>
                    <w:top w:val="none" w:sz="0" w:space="0" w:color="auto"/>
                    <w:left w:val="none" w:sz="0" w:space="0" w:color="auto"/>
                    <w:bottom w:val="none" w:sz="0" w:space="0" w:color="auto"/>
                    <w:right w:val="none" w:sz="0" w:space="0" w:color="auto"/>
                  </w:divBdr>
                  <w:divsChild>
                    <w:div w:id="10036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03365">
      <w:bodyDiv w:val="1"/>
      <w:marLeft w:val="0"/>
      <w:marRight w:val="0"/>
      <w:marTop w:val="0"/>
      <w:marBottom w:val="0"/>
      <w:divBdr>
        <w:top w:val="none" w:sz="0" w:space="0" w:color="auto"/>
        <w:left w:val="none" w:sz="0" w:space="0" w:color="auto"/>
        <w:bottom w:val="none" w:sz="0" w:space="0" w:color="auto"/>
        <w:right w:val="none" w:sz="0" w:space="0" w:color="auto"/>
      </w:divBdr>
    </w:div>
    <w:div w:id="368527146">
      <w:bodyDiv w:val="1"/>
      <w:marLeft w:val="0"/>
      <w:marRight w:val="0"/>
      <w:marTop w:val="0"/>
      <w:marBottom w:val="0"/>
      <w:divBdr>
        <w:top w:val="none" w:sz="0" w:space="0" w:color="auto"/>
        <w:left w:val="none" w:sz="0" w:space="0" w:color="auto"/>
        <w:bottom w:val="none" w:sz="0" w:space="0" w:color="auto"/>
        <w:right w:val="none" w:sz="0" w:space="0" w:color="auto"/>
      </w:divBdr>
    </w:div>
    <w:div w:id="409236329">
      <w:bodyDiv w:val="1"/>
      <w:marLeft w:val="0"/>
      <w:marRight w:val="0"/>
      <w:marTop w:val="0"/>
      <w:marBottom w:val="0"/>
      <w:divBdr>
        <w:top w:val="none" w:sz="0" w:space="0" w:color="auto"/>
        <w:left w:val="none" w:sz="0" w:space="0" w:color="auto"/>
        <w:bottom w:val="none" w:sz="0" w:space="0" w:color="auto"/>
        <w:right w:val="none" w:sz="0" w:space="0" w:color="auto"/>
      </w:divBdr>
    </w:div>
    <w:div w:id="455176892">
      <w:bodyDiv w:val="1"/>
      <w:marLeft w:val="0"/>
      <w:marRight w:val="0"/>
      <w:marTop w:val="0"/>
      <w:marBottom w:val="0"/>
      <w:divBdr>
        <w:top w:val="none" w:sz="0" w:space="0" w:color="auto"/>
        <w:left w:val="none" w:sz="0" w:space="0" w:color="auto"/>
        <w:bottom w:val="none" w:sz="0" w:space="0" w:color="auto"/>
        <w:right w:val="none" w:sz="0" w:space="0" w:color="auto"/>
      </w:divBdr>
    </w:div>
    <w:div w:id="460148487">
      <w:bodyDiv w:val="1"/>
      <w:marLeft w:val="0"/>
      <w:marRight w:val="0"/>
      <w:marTop w:val="0"/>
      <w:marBottom w:val="0"/>
      <w:divBdr>
        <w:top w:val="none" w:sz="0" w:space="0" w:color="auto"/>
        <w:left w:val="none" w:sz="0" w:space="0" w:color="auto"/>
        <w:bottom w:val="none" w:sz="0" w:space="0" w:color="auto"/>
        <w:right w:val="none" w:sz="0" w:space="0" w:color="auto"/>
      </w:divBdr>
    </w:div>
    <w:div w:id="490217399">
      <w:bodyDiv w:val="1"/>
      <w:marLeft w:val="0"/>
      <w:marRight w:val="0"/>
      <w:marTop w:val="0"/>
      <w:marBottom w:val="0"/>
      <w:divBdr>
        <w:top w:val="none" w:sz="0" w:space="0" w:color="auto"/>
        <w:left w:val="none" w:sz="0" w:space="0" w:color="auto"/>
        <w:bottom w:val="none" w:sz="0" w:space="0" w:color="auto"/>
        <w:right w:val="none" w:sz="0" w:space="0" w:color="auto"/>
      </w:divBdr>
    </w:div>
    <w:div w:id="508251335">
      <w:bodyDiv w:val="1"/>
      <w:marLeft w:val="0"/>
      <w:marRight w:val="0"/>
      <w:marTop w:val="0"/>
      <w:marBottom w:val="0"/>
      <w:divBdr>
        <w:top w:val="none" w:sz="0" w:space="0" w:color="auto"/>
        <w:left w:val="none" w:sz="0" w:space="0" w:color="auto"/>
        <w:bottom w:val="none" w:sz="0" w:space="0" w:color="auto"/>
        <w:right w:val="none" w:sz="0" w:space="0" w:color="auto"/>
      </w:divBdr>
    </w:div>
    <w:div w:id="521208073">
      <w:bodyDiv w:val="1"/>
      <w:marLeft w:val="0"/>
      <w:marRight w:val="0"/>
      <w:marTop w:val="0"/>
      <w:marBottom w:val="0"/>
      <w:divBdr>
        <w:top w:val="none" w:sz="0" w:space="0" w:color="auto"/>
        <w:left w:val="none" w:sz="0" w:space="0" w:color="auto"/>
        <w:bottom w:val="none" w:sz="0" w:space="0" w:color="auto"/>
        <w:right w:val="none" w:sz="0" w:space="0" w:color="auto"/>
      </w:divBdr>
      <w:divsChild>
        <w:div w:id="376511524">
          <w:marLeft w:val="450"/>
          <w:marRight w:val="0"/>
          <w:marTop w:val="0"/>
          <w:marBottom w:val="0"/>
          <w:divBdr>
            <w:top w:val="none" w:sz="0" w:space="0" w:color="auto"/>
            <w:left w:val="none" w:sz="0" w:space="0" w:color="auto"/>
            <w:bottom w:val="none" w:sz="0" w:space="0" w:color="auto"/>
            <w:right w:val="none" w:sz="0" w:space="0" w:color="auto"/>
          </w:divBdr>
        </w:div>
        <w:div w:id="900943051">
          <w:marLeft w:val="0"/>
          <w:marRight w:val="0"/>
          <w:marTop w:val="0"/>
          <w:marBottom w:val="0"/>
          <w:divBdr>
            <w:top w:val="none" w:sz="0" w:space="0" w:color="auto"/>
            <w:left w:val="none" w:sz="0" w:space="0" w:color="auto"/>
            <w:bottom w:val="none" w:sz="0" w:space="0" w:color="auto"/>
            <w:right w:val="none" w:sz="0" w:space="0" w:color="auto"/>
          </w:divBdr>
        </w:div>
        <w:div w:id="1437560874">
          <w:marLeft w:val="450"/>
          <w:marRight w:val="0"/>
          <w:marTop w:val="0"/>
          <w:marBottom w:val="0"/>
          <w:divBdr>
            <w:top w:val="none" w:sz="0" w:space="0" w:color="auto"/>
            <w:left w:val="none" w:sz="0" w:space="0" w:color="auto"/>
            <w:bottom w:val="none" w:sz="0" w:space="0" w:color="auto"/>
            <w:right w:val="none" w:sz="0" w:space="0" w:color="auto"/>
          </w:divBdr>
        </w:div>
      </w:divsChild>
    </w:div>
    <w:div w:id="533201846">
      <w:bodyDiv w:val="1"/>
      <w:marLeft w:val="0"/>
      <w:marRight w:val="0"/>
      <w:marTop w:val="0"/>
      <w:marBottom w:val="0"/>
      <w:divBdr>
        <w:top w:val="none" w:sz="0" w:space="0" w:color="auto"/>
        <w:left w:val="none" w:sz="0" w:space="0" w:color="auto"/>
        <w:bottom w:val="none" w:sz="0" w:space="0" w:color="auto"/>
        <w:right w:val="none" w:sz="0" w:space="0" w:color="auto"/>
      </w:divBdr>
    </w:div>
    <w:div w:id="551616562">
      <w:bodyDiv w:val="1"/>
      <w:marLeft w:val="0"/>
      <w:marRight w:val="0"/>
      <w:marTop w:val="0"/>
      <w:marBottom w:val="0"/>
      <w:divBdr>
        <w:top w:val="none" w:sz="0" w:space="0" w:color="auto"/>
        <w:left w:val="none" w:sz="0" w:space="0" w:color="auto"/>
        <w:bottom w:val="none" w:sz="0" w:space="0" w:color="auto"/>
        <w:right w:val="none" w:sz="0" w:space="0" w:color="auto"/>
      </w:divBdr>
    </w:div>
    <w:div w:id="635455695">
      <w:bodyDiv w:val="1"/>
      <w:marLeft w:val="0"/>
      <w:marRight w:val="0"/>
      <w:marTop w:val="0"/>
      <w:marBottom w:val="0"/>
      <w:divBdr>
        <w:top w:val="none" w:sz="0" w:space="0" w:color="auto"/>
        <w:left w:val="none" w:sz="0" w:space="0" w:color="auto"/>
        <w:bottom w:val="none" w:sz="0" w:space="0" w:color="auto"/>
        <w:right w:val="none" w:sz="0" w:space="0" w:color="auto"/>
      </w:divBdr>
    </w:div>
    <w:div w:id="653487727">
      <w:bodyDiv w:val="1"/>
      <w:marLeft w:val="0"/>
      <w:marRight w:val="0"/>
      <w:marTop w:val="0"/>
      <w:marBottom w:val="0"/>
      <w:divBdr>
        <w:top w:val="none" w:sz="0" w:space="0" w:color="auto"/>
        <w:left w:val="none" w:sz="0" w:space="0" w:color="auto"/>
        <w:bottom w:val="none" w:sz="0" w:space="0" w:color="auto"/>
        <w:right w:val="none" w:sz="0" w:space="0" w:color="auto"/>
      </w:divBdr>
    </w:div>
    <w:div w:id="821045309">
      <w:bodyDiv w:val="1"/>
      <w:marLeft w:val="0"/>
      <w:marRight w:val="0"/>
      <w:marTop w:val="0"/>
      <w:marBottom w:val="0"/>
      <w:divBdr>
        <w:top w:val="none" w:sz="0" w:space="0" w:color="auto"/>
        <w:left w:val="none" w:sz="0" w:space="0" w:color="auto"/>
        <w:bottom w:val="none" w:sz="0" w:space="0" w:color="auto"/>
        <w:right w:val="none" w:sz="0" w:space="0" w:color="auto"/>
      </w:divBdr>
    </w:div>
    <w:div w:id="832138693">
      <w:bodyDiv w:val="1"/>
      <w:marLeft w:val="0"/>
      <w:marRight w:val="0"/>
      <w:marTop w:val="0"/>
      <w:marBottom w:val="0"/>
      <w:divBdr>
        <w:top w:val="none" w:sz="0" w:space="0" w:color="auto"/>
        <w:left w:val="none" w:sz="0" w:space="0" w:color="auto"/>
        <w:bottom w:val="none" w:sz="0" w:space="0" w:color="auto"/>
        <w:right w:val="none" w:sz="0" w:space="0" w:color="auto"/>
      </w:divBdr>
    </w:div>
    <w:div w:id="835992729">
      <w:bodyDiv w:val="1"/>
      <w:marLeft w:val="0"/>
      <w:marRight w:val="0"/>
      <w:marTop w:val="0"/>
      <w:marBottom w:val="0"/>
      <w:divBdr>
        <w:top w:val="none" w:sz="0" w:space="0" w:color="auto"/>
        <w:left w:val="none" w:sz="0" w:space="0" w:color="auto"/>
        <w:bottom w:val="none" w:sz="0" w:space="0" w:color="auto"/>
        <w:right w:val="none" w:sz="0" w:space="0" w:color="auto"/>
      </w:divBdr>
    </w:div>
    <w:div w:id="842818623">
      <w:bodyDiv w:val="1"/>
      <w:marLeft w:val="0"/>
      <w:marRight w:val="0"/>
      <w:marTop w:val="0"/>
      <w:marBottom w:val="0"/>
      <w:divBdr>
        <w:top w:val="none" w:sz="0" w:space="0" w:color="auto"/>
        <w:left w:val="none" w:sz="0" w:space="0" w:color="auto"/>
        <w:bottom w:val="none" w:sz="0" w:space="0" w:color="auto"/>
        <w:right w:val="none" w:sz="0" w:space="0" w:color="auto"/>
      </w:divBdr>
    </w:div>
    <w:div w:id="866672715">
      <w:bodyDiv w:val="1"/>
      <w:marLeft w:val="0"/>
      <w:marRight w:val="0"/>
      <w:marTop w:val="0"/>
      <w:marBottom w:val="0"/>
      <w:divBdr>
        <w:top w:val="none" w:sz="0" w:space="0" w:color="auto"/>
        <w:left w:val="none" w:sz="0" w:space="0" w:color="auto"/>
        <w:bottom w:val="none" w:sz="0" w:space="0" w:color="auto"/>
        <w:right w:val="none" w:sz="0" w:space="0" w:color="auto"/>
      </w:divBdr>
    </w:div>
    <w:div w:id="892620332">
      <w:bodyDiv w:val="1"/>
      <w:marLeft w:val="0"/>
      <w:marRight w:val="0"/>
      <w:marTop w:val="0"/>
      <w:marBottom w:val="0"/>
      <w:divBdr>
        <w:top w:val="none" w:sz="0" w:space="0" w:color="auto"/>
        <w:left w:val="none" w:sz="0" w:space="0" w:color="auto"/>
        <w:bottom w:val="none" w:sz="0" w:space="0" w:color="auto"/>
        <w:right w:val="none" w:sz="0" w:space="0" w:color="auto"/>
      </w:divBdr>
    </w:div>
    <w:div w:id="1002049913">
      <w:bodyDiv w:val="1"/>
      <w:marLeft w:val="0"/>
      <w:marRight w:val="0"/>
      <w:marTop w:val="0"/>
      <w:marBottom w:val="0"/>
      <w:divBdr>
        <w:top w:val="none" w:sz="0" w:space="0" w:color="auto"/>
        <w:left w:val="none" w:sz="0" w:space="0" w:color="auto"/>
        <w:bottom w:val="none" w:sz="0" w:space="0" w:color="auto"/>
        <w:right w:val="none" w:sz="0" w:space="0" w:color="auto"/>
      </w:divBdr>
    </w:div>
    <w:div w:id="1053121069">
      <w:bodyDiv w:val="1"/>
      <w:marLeft w:val="0"/>
      <w:marRight w:val="0"/>
      <w:marTop w:val="0"/>
      <w:marBottom w:val="0"/>
      <w:divBdr>
        <w:top w:val="none" w:sz="0" w:space="0" w:color="auto"/>
        <w:left w:val="none" w:sz="0" w:space="0" w:color="auto"/>
        <w:bottom w:val="none" w:sz="0" w:space="0" w:color="auto"/>
        <w:right w:val="none" w:sz="0" w:space="0" w:color="auto"/>
      </w:divBdr>
    </w:div>
    <w:div w:id="1054543571">
      <w:bodyDiv w:val="1"/>
      <w:marLeft w:val="0"/>
      <w:marRight w:val="0"/>
      <w:marTop w:val="0"/>
      <w:marBottom w:val="0"/>
      <w:divBdr>
        <w:top w:val="none" w:sz="0" w:space="0" w:color="auto"/>
        <w:left w:val="none" w:sz="0" w:space="0" w:color="auto"/>
        <w:bottom w:val="none" w:sz="0" w:space="0" w:color="auto"/>
        <w:right w:val="none" w:sz="0" w:space="0" w:color="auto"/>
      </w:divBdr>
    </w:div>
    <w:div w:id="1119495129">
      <w:bodyDiv w:val="1"/>
      <w:marLeft w:val="0"/>
      <w:marRight w:val="0"/>
      <w:marTop w:val="0"/>
      <w:marBottom w:val="0"/>
      <w:divBdr>
        <w:top w:val="none" w:sz="0" w:space="0" w:color="auto"/>
        <w:left w:val="none" w:sz="0" w:space="0" w:color="auto"/>
        <w:bottom w:val="none" w:sz="0" w:space="0" w:color="auto"/>
        <w:right w:val="none" w:sz="0" w:space="0" w:color="auto"/>
      </w:divBdr>
    </w:div>
    <w:div w:id="1179345034">
      <w:bodyDiv w:val="1"/>
      <w:marLeft w:val="0"/>
      <w:marRight w:val="0"/>
      <w:marTop w:val="0"/>
      <w:marBottom w:val="0"/>
      <w:divBdr>
        <w:top w:val="none" w:sz="0" w:space="0" w:color="auto"/>
        <w:left w:val="none" w:sz="0" w:space="0" w:color="auto"/>
        <w:bottom w:val="none" w:sz="0" w:space="0" w:color="auto"/>
        <w:right w:val="none" w:sz="0" w:space="0" w:color="auto"/>
      </w:divBdr>
    </w:div>
    <w:div w:id="1185709371">
      <w:bodyDiv w:val="1"/>
      <w:marLeft w:val="0"/>
      <w:marRight w:val="0"/>
      <w:marTop w:val="0"/>
      <w:marBottom w:val="0"/>
      <w:divBdr>
        <w:top w:val="none" w:sz="0" w:space="0" w:color="auto"/>
        <w:left w:val="none" w:sz="0" w:space="0" w:color="auto"/>
        <w:bottom w:val="none" w:sz="0" w:space="0" w:color="auto"/>
        <w:right w:val="none" w:sz="0" w:space="0" w:color="auto"/>
      </w:divBdr>
    </w:div>
    <w:div w:id="1189368951">
      <w:bodyDiv w:val="1"/>
      <w:marLeft w:val="0"/>
      <w:marRight w:val="0"/>
      <w:marTop w:val="0"/>
      <w:marBottom w:val="0"/>
      <w:divBdr>
        <w:top w:val="none" w:sz="0" w:space="0" w:color="auto"/>
        <w:left w:val="none" w:sz="0" w:space="0" w:color="auto"/>
        <w:bottom w:val="none" w:sz="0" w:space="0" w:color="auto"/>
        <w:right w:val="none" w:sz="0" w:space="0" w:color="auto"/>
      </w:divBdr>
    </w:div>
    <w:div w:id="1215195607">
      <w:bodyDiv w:val="1"/>
      <w:marLeft w:val="0"/>
      <w:marRight w:val="0"/>
      <w:marTop w:val="0"/>
      <w:marBottom w:val="0"/>
      <w:divBdr>
        <w:top w:val="none" w:sz="0" w:space="0" w:color="auto"/>
        <w:left w:val="none" w:sz="0" w:space="0" w:color="auto"/>
        <w:bottom w:val="none" w:sz="0" w:space="0" w:color="auto"/>
        <w:right w:val="none" w:sz="0" w:space="0" w:color="auto"/>
      </w:divBdr>
    </w:div>
    <w:div w:id="1220247147">
      <w:bodyDiv w:val="1"/>
      <w:marLeft w:val="0"/>
      <w:marRight w:val="0"/>
      <w:marTop w:val="0"/>
      <w:marBottom w:val="0"/>
      <w:divBdr>
        <w:top w:val="none" w:sz="0" w:space="0" w:color="auto"/>
        <w:left w:val="none" w:sz="0" w:space="0" w:color="auto"/>
        <w:bottom w:val="none" w:sz="0" w:space="0" w:color="auto"/>
        <w:right w:val="none" w:sz="0" w:space="0" w:color="auto"/>
      </w:divBdr>
    </w:div>
    <w:div w:id="1234849799">
      <w:bodyDiv w:val="1"/>
      <w:marLeft w:val="0"/>
      <w:marRight w:val="0"/>
      <w:marTop w:val="0"/>
      <w:marBottom w:val="0"/>
      <w:divBdr>
        <w:top w:val="none" w:sz="0" w:space="0" w:color="auto"/>
        <w:left w:val="none" w:sz="0" w:space="0" w:color="auto"/>
        <w:bottom w:val="none" w:sz="0" w:space="0" w:color="auto"/>
        <w:right w:val="none" w:sz="0" w:space="0" w:color="auto"/>
      </w:divBdr>
      <w:divsChild>
        <w:div w:id="1741366867">
          <w:marLeft w:val="547"/>
          <w:marRight w:val="0"/>
          <w:marTop w:val="0"/>
          <w:marBottom w:val="0"/>
          <w:divBdr>
            <w:top w:val="none" w:sz="0" w:space="0" w:color="auto"/>
            <w:left w:val="none" w:sz="0" w:space="0" w:color="auto"/>
            <w:bottom w:val="none" w:sz="0" w:space="0" w:color="auto"/>
            <w:right w:val="none" w:sz="0" w:space="0" w:color="auto"/>
          </w:divBdr>
        </w:div>
      </w:divsChild>
    </w:div>
    <w:div w:id="1241863141">
      <w:bodyDiv w:val="1"/>
      <w:marLeft w:val="0"/>
      <w:marRight w:val="0"/>
      <w:marTop w:val="0"/>
      <w:marBottom w:val="0"/>
      <w:divBdr>
        <w:top w:val="none" w:sz="0" w:space="0" w:color="auto"/>
        <w:left w:val="none" w:sz="0" w:space="0" w:color="auto"/>
        <w:bottom w:val="none" w:sz="0" w:space="0" w:color="auto"/>
        <w:right w:val="none" w:sz="0" w:space="0" w:color="auto"/>
      </w:divBdr>
    </w:div>
    <w:div w:id="1282959655">
      <w:bodyDiv w:val="1"/>
      <w:marLeft w:val="0"/>
      <w:marRight w:val="0"/>
      <w:marTop w:val="0"/>
      <w:marBottom w:val="0"/>
      <w:divBdr>
        <w:top w:val="none" w:sz="0" w:space="0" w:color="auto"/>
        <w:left w:val="none" w:sz="0" w:space="0" w:color="auto"/>
        <w:bottom w:val="none" w:sz="0" w:space="0" w:color="auto"/>
        <w:right w:val="none" w:sz="0" w:space="0" w:color="auto"/>
      </w:divBdr>
    </w:div>
    <w:div w:id="1289631307">
      <w:bodyDiv w:val="1"/>
      <w:marLeft w:val="0"/>
      <w:marRight w:val="0"/>
      <w:marTop w:val="0"/>
      <w:marBottom w:val="0"/>
      <w:divBdr>
        <w:top w:val="none" w:sz="0" w:space="0" w:color="auto"/>
        <w:left w:val="none" w:sz="0" w:space="0" w:color="auto"/>
        <w:bottom w:val="none" w:sz="0" w:space="0" w:color="auto"/>
        <w:right w:val="none" w:sz="0" w:space="0" w:color="auto"/>
      </w:divBdr>
    </w:div>
    <w:div w:id="1294480434">
      <w:bodyDiv w:val="1"/>
      <w:marLeft w:val="0"/>
      <w:marRight w:val="0"/>
      <w:marTop w:val="0"/>
      <w:marBottom w:val="0"/>
      <w:divBdr>
        <w:top w:val="none" w:sz="0" w:space="0" w:color="auto"/>
        <w:left w:val="none" w:sz="0" w:space="0" w:color="auto"/>
        <w:bottom w:val="none" w:sz="0" w:space="0" w:color="auto"/>
        <w:right w:val="none" w:sz="0" w:space="0" w:color="auto"/>
      </w:divBdr>
    </w:div>
    <w:div w:id="1360814035">
      <w:bodyDiv w:val="1"/>
      <w:marLeft w:val="0"/>
      <w:marRight w:val="0"/>
      <w:marTop w:val="0"/>
      <w:marBottom w:val="0"/>
      <w:divBdr>
        <w:top w:val="none" w:sz="0" w:space="0" w:color="auto"/>
        <w:left w:val="none" w:sz="0" w:space="0" w:color="auto"/>
        <w:bottom w:val="none" w:sz="0" w:space="0" w:color="auto"/>
        <w:right w:val="none" w:sz="0" w:space="0" w:color="auto"/>
      </w:divBdr>
    </w:div>
    <w:div w:id="1369140027">
      <w:bodyDiv w:val="1"/>
      <w:marLeft w:val="0"/>
      <w:marRight w:val="0"/>
      <w:marTop w:val="0"/>
      <w:marBottom w:val="0"/>
      <w:divBdr>
        <w:top w:val="none" w:sz="0" w:space="0" w:color="auto"/>
        <w:left w:val="none" w:sz="0" w:space="0" w:color="auto"/>
        <w:bottom w:val="none" w:sz="0" w:space="0" w:color="auto"/>
        <w:right w:val="none" w:sz="0" w:space="0" w:color="auto"/>
      </w:divBdr>
    </w:div>
    <w:div w:id="1370913231">
      <w:bodyDiv w:val="1"/>
      <w:marLeft w:val="0"/>
      <w:marRight w:val="0"/>
      <w:marTop w:val="0"/>
      <w:marBottom w:val="0"/>
      <w:divBdr>
        <w:top w:val="none" w:sz="0" w:space="0" w:color="auto"/>
        <w:left w:val="none" w:sz="0" w:space="0" w:color="auto"/>
        <w:bottom w:val="none" w:sz="0" w:space="0" w:color="auto"/>
        <w:right w:val="none" w:sz="0" w:space="0" w:color="auto"/>
      </w:divBdr>
    </w:div>
    <w:div w:id="1389182425">
      <w:bodyDiv w:val="1"/>
      <w:marLeft w:val="0"/>
      <w:marRight w:val="0"/>
      <w:marTop w:val="0"/>
      <w:marBottom w:val="0"/>
      <w:divBdr>
        <w:top w:val="none" w:sz="0" w:space="0" w:color="auto"/>
        <w:left w:val="none" w:sz="0" w:space="0" w:color="auto"/>
        <w:bottom w:val="none" w:sz="0" w:space="0" w:color="auto"/>
        <w:right w:val="none" w:sz="0" w:space="0" w:color="auto"/>
      </w:divBdr>
    </w:div>
    <w:div w:id="1424184949">
      <w:bodyDiv w:val="1"/>
      <w:marLeft w:val="0"/>
      <w:marRight w:val="0"/>
      <w:marTop w:val="0"/>
      <w:marBottom w:val="0"/>
      <w:divBdr>
        <w:top w:val="none" w:sz="0" w:space="0" w:color="auto"/>
        <w:left w:val="none" w:sz="0" w:space="0" w:color="auto"/>
        <w:bottom w:val="none" w:sz="0" w:space="0" w:color="auto"/>
        <w:right w:val="none" w:sz="0" w:space="0" w:color="auto"/>
      </w:divBdr>
    </w:div>
    <w:div w:id="1476755359">
      <w:bodyDiv w:val="1"/>
      <w:marLeft w:val="0"/>
      <w:marRight w:val="0"/>
      <w:marTop w:val="0"/>
      <w:marBottom w:val="0"/>
      <w:divBdr>
        <w:top w:val="none" w:sz="0" w:space="0" w:color="auto"/>
        <w:left w:val="none" w:sz="0" w:space="0" w:color="auto"/>
        <w:bottom w:val="none" w:sz="0" w:space="0" w:color="auto"/>
        <w:right w:val="none" w:sz="0" w:space="0" w:color="auto"/>
      </w:divBdr>
      <w:divsChild>
        <w:div w:id="589698889">
          <w:marLeft w:val="0"/>
          <w:marRight w:val="0"/>
          <w:marTop w:val="0"/>
          <w:marBottom w:val="0"/>
          <w:divBdr>
            <w:top w:val="none" w:sz="0" w:space="0" w:color="auto"/>
            <w:left w:val="none" w:sz="0" w:space="0" w:color="auto"/>
            <w:bottom w:val="none" w:sz="0" w:space="0" w:color="auto"/>
            <w:right w:val="none" w:sz="0" w:space="0" w:color="auto"/>
          </w:divBdr>
          <w:divsChild>
            <w:div w:id="1534032875">
              <w:marLeft w:val="0"/>
              <w:marRight w:val="0"/>
              <w:marTop w:val="0"/>
              <w:marBottom w:val="0"/>
              <w:divBdr>
                <w:top w:val="none" w:sz="0" w:space="0" w:color="auto"/>
                <w:left w:val="none" w:sz="0" w:space="0" w:color="auto"/>
                <w:bottom w:val="none" w:sz="0" w:space="0" w:color="auto"/>
                <w:right w:val="none" w:sz="0" w:space="0" w:color="auto"/>
              </w:divBdr>
              <w:divsChild>
                <w:div w:id="192772023">
                  <w:marLeft w:val="0"/>
                  <w:marRight w:val="0"/>
                  <w:marTop w:val="0"/>
                  <w:marBottom w:val="0"/>
                  <w:divBdr>
                    <w:top w:val="none" w:sz="0" w:space="0" w:color="auto"/>
                    <w:left w:val="none" w:sz="0" w:space="0" w:color="auto"/>
                    <w:bottom w:val="none" w:sz="0" w:space="0" w:color="auto"/>
                    <w:right w:val="none" w:sz="0" w:space="0" w:color="auto"/>
                  </w:divBdr>
                  <w:divsChild>
                    <w:div w:id="7712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0383">
          <w:marLeft w:val="0"/>
          <w:marRight w:val="0"/>
          <w:marTop w:val="0"/>
          <w:marBottom w:val="0"/>
          <w:divBdr>
            <w:top w:val="none" w:sz="0" w:space="0" w:color="auto"/>
            <w:left w:val="none" w:sz="0" w:space="0" w:color="auto"/>
            <w:bottom w:val="none" w:sz="0" w:space="0" w:color="auto"/>
            <w:right w:val="none" w:sz="0" w:space="0" w:color="auto"/>
          </w:divBdr>
        </w:div>
      </w:divsChild>
    </w:div>
    <w:div w:id="1615476756">
      <w:bodyDiv w:val="1"/>
      <w:marLeft w:val="0"/>
      <w:marRight w:val="0"/>
      <w:marTop w:val="0"/>
      <w:marBottom w:val="0"/>
      <w:divBdr>
        <w:top w:val="none" w:sz="0" w:space="0" w:color="auto"/>
        <w:left w:val="none" w:sz="0" w:space="0" w:color="auto"/>
        <w:bottom w:val="none" w:sz="0" w:space="0" w:color="auto"/>
        <w:right w:val="none" w:sz="0" w:space="0" w:color="auto"/>
      </w:divBdr>
    </w:div>
    <w:div w:id="1662653863">
      <w:bodyDiv w:val="1"/>
      <w:marLeft w:val="0"/>
      <w:marRight w:val="0"/>
      <w:marTop w:val="0"/>
      <w:marBottom w:val="0"/>
      <w:divBdr>
        <w:top w:val="none" w:sz="0" w:space="0" w:color="auto"/>
        <w:left w:val="none" w:sz="0" w:space="0" w:color="auto"/>
        <w:bottom w:val="none" w:sz="0" w:space="0" w:color="auto"/>
        <w:right w:val="none" w:sz="0" w:space="0" w:color="auto"/>
      </w:divBdr>
    </w:div>
    <w:div w:id="1689719909">
      <w:bodyDiv w:val="1"/>
      <w:marLeft w:val="0"/>
      <w:marRight w:val="0"/>
      <w:marTop w:val="0"/>
      <w:marBottom w:val="0"/>
      <w:divBdr>
        <w:top w:val="none" w:sz="0" w:space="0" w:color="auto"/>
        <w:left w:val="none" w:sz="0" w:space="0" w:color="auto"/>
        <w:bottom w:val="none" w:sz="0" w:space="0" w:color="auto"/>
        <w:right w:val="none" w:sz="0" w:space="0" w:color="auto"/>
      </w:divBdr>
    </w:div>
    <w:div w:id="1700160359">
      <w:bodyDiv w:val="1"/>
      <w:marLeft w:val="0"/>
      <w:marRight w:val="0"/>
      <w:marTop w:val="0"/>
      <w:marBottom w:val="0"/>
      <w:divBdr>
        <w:top w:val="none" w:sz="0" w:space="0" w:color="auto"/>
        <w:left w:val="none" w:sz="0" w:space="0" w:color="auto"/>
        <w:bottom w:val="none" w:sz="0" w:space="0" w:color="auto"/>
        <w:right w:val="none" w:sz="0" w:space="0" w:color="auto"/>
      </w:divBdr>
    </w:div>
    <w:div w:id="1700276442">
      <w:bodyDiv w:val="1"/>
      <w:marLeft w:val="0"/>
      <w:marRight w:val="0"/>
      <w:marTop w:val="0"/>
      <w:marBottom w:val="0"/>
      <w:divBdr>
        <w:top w:val="none" w:sz="0" w:space="0" w:color="auto"/>
        <w:left w:val="none" w:sz="0" w:space="0" w:color="auto"/>
        <w:bottom w:val="none" w:sz="0" w:space="0" w:color="auto"/>
        <w:right w:val="none" w:sz="0" w:space="0" w:color="auto"/>
      </w:divBdr>
    </w:div>
    <w:div w:id="1711031501">
      <w:bodyDiv w:val="1"/>
      <w:marLeft w:val="0"/>
      <w:marRight w:val="0"/>
      <w:marTop w:val="0"/>
      <w:marBottom w:val="0"/>
      <w:divBdr>
        <w:top w:val="none" w:sz="0" w:space="0" w:color="auto"/>
        <w:left w:val="none" w:sz="0" w:space="0" w:color="auto"/>
        <w:bottom w:val="none" w:sz="0" w:space="0" w:color="auto"/>
        <w:right w:val="none" w:sz="0" w:space="0" w:color="auto"/>
      </w:divBdr>
    </w:div>
    <w:div w:id="1742412947">
      <w:bodyDiv w:val="1"/>
      <w:marLeft w:val="0"/>
      <w:marRight w:val="0"/>
      <w:marTop w:val="0"/>
      <w:marBottom w:val="0"/>
      <w:divBdr>
        <w:top w:val="none" w:sz="0" w:space="0" w:color="auto"/>
        <w:left w:val="none" w:sz="0" w:space="0" w:color="auto"/>
        <w:bottom w:val="none" w:sz="0" w:space="0" w:color="auto"/>
        <w:right w:val="none" w:sz="0" w:space="0" w:color="auto"/>
      </w:divBdr>
    </w:div>
    <w:div w:id="1751467111">
      <w:bodyDiv w:val="1"/>
      <w:marLeft w:val="0"/>
      <w:marRight w:val="0"/>
      <w:marTop w:val="0"/>
      <w:marBottom w:val="0"/>
      <w:divBdr>
        <w:top w:val="none" w:sz="0" w:space="0" w:color="auto"/>
        <w:left w:val="none" w:sz="0" w:space="0" w:color="auto"/>
        <w:bottom w:val="none" w:sz="0" w:space="0" w:color="auto"/>
        <w:right w:val="none" w:sz="0" w:space="0" w:color="auto"/>
      </w:divBdr>
    </w:div>
    <w:div w:id="1788547810">
      <w:bodyDiv w:val="1"/>
      <w:marLeft w:val="0"/>
      <w:marRight w:val="0"/>
      <w:marTop w:val="0"/>
      <w:marBottom w:val="0"/>
      <w:divBdr>
        <w:top w:val="none" w:sz="0" w:space="0" w:color="auto"/>
        <w:left w:val="none" w:sz="0" w:space="0" w:color="auto"/>
        <w:bottom w:val="none" w:sz="0" w:space="0" w:color="auto"/>
        <w:right w:val="none" w:sz="0" w:space="0" w:color="auto"/>
      </w:divBdr>
    </w:div>
    <w:div w:id="1832328429">
      <w:bodyDiv w:val="1"/>
      <w:marLeft w:val="0"/>
      <w:marRight w:val="0"/>
      <w:marTop w:val="0"/>
      <w:marBottom w:val="0"/>
      <w:divBdr>
        <w:top w:val="none" w:sz="0" w:space="0" w:color="auto"/>
        <w:left w:val="none" w:sz="0" w:space="0" w:color="auto"/>
        <w:bottom w:val="none" w:sz="0" w:space="0" w:color="auto"/>
        <w:right w:val="none" w:sz="0" w:space="0" w:color="auto"/>
      </w:divBdr>
      <w:divsChild>
        <w:div w:id="1323510856">
          <w:marLeft w:val="547"/>
          <w:marRight w:val="0"/>
          <w:marTop w:val="0"/>
          <w:marBottom w:val="0"/>
          <w:divBdr>
            <w:top w:val="none" w:sz="0" w:space="0" w:color="auto"/>
            <w:left w:val="none" w:sz="0" w:space="0" w:color="auto"/>
            <w:bottom w:val="none" w:sz="0" w:space="0" w:color="auto"/>
            <w:right w:val="none" w:sz="0" w:space="0" w:color="auto"/>
          </w:divBdr>
        </w:div>
      </w:divsChild>
    </w:div>
    <w:div w:id="1836797185">
      <w:bodyDiv w:val="1"/>
      <w:marLeft w:val="0"/>
      <w:marRight w:val="0"/>
      <w:marTop w:val="0"/>
      <w:marBottom w:val="0"/>
      <w:divBdr>
        <w:top w:val="none" w:sz="0" w:space="0" w:color="auto"/>
        <w:left w:val="none" w:sz="0" w:space="0" w:color="auto"/>
        <w:bottom w:val="none" w:sz="0" w:space="0" w:color="auto"/>
        <w:right w:val="none" w:sz="0" w:space="0" w:color="auto"/>
      </w:divBdr>
    </w:div>
    <w:div w:id="1908878743">
      <w:bodyDiv w:val="1"/>
      <w:marLeft w:val="0"/>
      <w:marRight w:val="0"/>
      <w:marTop w:val="0"/>
      <w:marBottom w:val="0"/>
      <w:divBdr>
        <w:top w:val="none" w:sz="0" w:space="0" w:color="auto"/>
        <w:left w:val="none" w:sz="0" w:space="0" w:color="auto"/>
        <w:bottom w:val="none" w:sz="0" w:space="0" w:color="auto"/>
        <w:right w:val="none" w:sz="0" w:space="0" w:color="auto"/>
      </w:divBdr>
      <w:divsChild>
        <w:div w:id="1728920903">
          <w:marLeft w:val="-150"/>
          <w:marRight w:val="0"/>
          <w:marTop w:val="0"/>
          <w:marBottom w:val="0"/>
          <w:divBdr>
            <w:top w:val="none" w:sz="0" w:space="0" w:color="auto"/>
            <w:left w:val="none" w:sz="0" w:space="0" w:color="auto"/>
            <w:bottom w:val="none" w:sz="0" w:space="0" w:color="auto"/>
            <w:right w:val="none" w:sz="0" w:space="0" w:color="auto"/>
          </w:divBdr>
        </w:div>
        <w:div w:id="1748260573">
          <w:marLeft w:val="0"/>
          <w:marRight w:val="0"/>
          <w:marTop w:val="0"/>
          <w:marBottom w:val="0"/>
          <w:divBdr>
            <w:top w:val="none" w:sz="0" w:space="0" w:color="auto"/>
            <w:left w:val="none" w:sz="0" w:space="0" w:color="auto"/>
            <w:bottom w:val="none" w:sz="0" w:space="0" w:color="auto"/>
            <w:right w:val="none" w:sz="0" w:space="0" w:color="auto"/>
          </w:divBdr>
        </w:div>
      </w:divsChild>
    </w:div>
    <w:div w:id="1925146367">
      <w:bodyDiv w:val="1"/>
      <w:marLeft w:val="0"/>
      <w:marRight w:val="0"/>
      <w:marTop w:val="0"/>
      <w:marBottom w:val="0"/>
      <w:divBdr>
        <w:top w:val="none" w:sz="0" w:space="0" w:color="auto"/>
        <w:left w:val="none" w:sz="0" w:space="0" w:color="auto"/>
        <w:bottom w:val="none" w:sz="0" w:space="0" w:color="auto"/>
        <w:right w:val="none" w:sz="0" w:space="0" w:color="auto"/>
      </w:divBdr>
    </w:div>
    <w:div w:id="1938097405">
      <w:bodyDiv w:val="1"/>
      <w:marLeft w:val="0"/>
      <w:marRight w:val="0"/>
      <w:marTop w:val="0"/>
      <w:marBottom w:val="0"/>
      <w:divBdr>
        <w:top w:val="none" w:sz="0" w:space="0" w:color="auto"/>
        <w:left w:val="none" w:sz="0" w:space="0" w:color="auto"/>
        <w:bottom w:val="none" w:sz="0" w:space="0" w:color="auto"/>
        <w:right w:val="none" w:sz="0" w:space="0" w:color="auto"/>
      </w:divBdr>
    </w:div>
    <w:div w:id="2042002386">
      <w:bodyDiv w:val="1"/>
      <w:marLeft w:val="0"/>
      <w:marRight w:val="0"/>
      <w:marTop w:val="0"/>
      <w:marBottom w:val="0"/>
      <w:divBdr>
        <w:top w:val="none" w:sz="0" w:space="0" w:color="auto"/>
        <w:left w:val="none" w:sz="0" w:space="0" w:color="auto"/>
        <w:bottom w:val="none" w:sz="0" w:space="0" w:color="auto"/>
        <w:right w:val="none" w:sz="0" w:space="0" w:color="auto"/>
      </w:divBdr>
    </w:div>
    <w:div w:id="2088067334">
      <w:bodyDiv w:val="1"/>
      <w:marLeft w:val="0"/>
      <w:marRight w:val="0"/>
      <w:marTop w:val="0"/>
      <w:marBottom w:val="0"/>
      <w:divBdr>
        <w:top w:val="none" w:sz="0" w:space="0" w:color="auto"/>
        <w:left w:val="none" w:sz="0" w:space="0" w:color="auto"/>
        <w:bottom w:val="none" w:sz="0" w:space="0" w:color="auto"/>
        <w:right w:val="none" w:sz="0" w:space="0" w:color="auto"/>
      </w:divBdr>
    </w:div>
    <w:div w:id="21282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z.napierala@up.poznan.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7E838C605AAC4F8A4C72EC3AFFA3C2" ma:contentTypeVersion="4" ma:contentTypeDescription="Utwórz nowy dokument." ma:contentTypeScope="" ma:versionID="dc5be19f5bd911d984df3093b6f0ccc7">
  <xsd:schema xmlns:xsd="http://www.w3.org/2001/XMLSchema" xmlns:xs="http://www.w3.org/2001/XMLSchema" xmlns:p="http://schemas.microsoft.com/office/2006/metadata/properties" xmlns:ns2="ae2743bf-3dac-4bfe-b61c-5b4671288cd7" xmlns:ns3="1620a447-70a6-493b-8a0f-8851dfa836af" targetNamespace="http://schemas.microsoft.com/office/2006/metadata/properties" ma:root="true" ma:fieldsID="6febf1fbaa17bd18b47c5bc37c83a403" ns2:_="" ns3:_="">
    <xsd:import namespace="ae2743bf-3dac-4bfe-b61c-5b4671288cd7"/>
    <xsd:import namespace="1620a447-70a6-493b-8a0f-8851dfa83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743bf-3dac-4bfe-b61c-5b4671288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0a447-70a6-493b-8a0f-8851dfa836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D7E5-184F-4A78-9209-A4A941D2D93E}">
  <ds:schemaRefs>
    <ds:schemaRef ds:uri="http://schemas.microsoft.com/sharepoint/v3/contenttype/forms"/>
  </ds:schemaRefs>
</ds:datastoreItem>
</file>

<file path=customXml/itemProps2.xml><?xml version="1.0" encoding="utf-8"?>
<ds:datastoreItem xmlns:ds="http://schemas.openxmlformats.org/officeDocument/2006/customXml" ds:itemID="{6BCAB02B-E01A-45CD-92D4-26602BF16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743bf-3dac-4bfe-b61c-5b4671288cd7"/>
    <ds:schemaRef ds:uri="1620a447-70a6-493b-8a0f-8851dfa83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E4EB3-2C5D-43A7-9DA6-58CD246963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3672A9-325E-461C-84B7-2C37C058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8555</Words>
  <Characters>51331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Nowak</cp:lastModifiedBy>
  <cp:revision>31</cp:revision>
  <cp:lastPrinted>2020-11-27T12:54:00Z</cp:lastPrinted>
  <dcterms:created xsi:type="dcterms:W3CDTF">2020-11-25T11:04:00Z</dcterms:created>
  <dcterms:modified xsi:type="dcterms:W3CDTF">2020-12-01T13:27:00Z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0x0101006D7E838C605AAC4F8A4C72EC3AFFA3C2</vt:lpwstr>
  </property>
</Properties>
</file>