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5C" w:rsidRPr="00D845EA" w:rsidRDefault="00F0225C" w:rsidP="00F0225C">
      <w:pPr>
        <w:jc w:val="center"/>
        <w:rPr>
          <w:b/>
        </w:rPr>
      </w:pPr>
      <w:r w:rsidRPr="00D845EA">
        <w:rPr>
          <w:b/>
        </w:rPr>
        <w:t>Załącznik nr 1 do Regulaminu konkursu „Imię dla osiołka”</w:t>
      </w:r>
    </w:p>
    <w:p w:rsidR="00F0225C" w:rsidRDefault="00F0225C" w:rsidP="00F0225C">
      <w:pPr>
        <w:jc w:val="center"/>
      </w:pPr>
    </w:p>
    <w:p w:rsidR="00F0225C" w:rsidRDefault="00F0225C" w:rsidP="00F0225C">
      <w:pPr>
        <w:jc w:val="both"/>
        <w:rPr>
          <w:b/>
        </w:rPr>
      </w:pPr>
    </w:p>
    <w:p w:rsidR="00F0225C" w:rsidRDefault="00F0225C" w:rsidP="00F0225C">
      <w:pPr>
        <w:jc w:val="both"/>
        <w:rPr>
          <w:b/>
        </w:rPr>
      </w:pPr>
    </w:p>
    <w:p w:rsidR="00F0225C" w:rsidRDefault="00F0225C" w:rsidP="00F0225C">
      <w:pPr>
        <w:jc w:val="center"/>
        <w:rPr>
          <w:b/>
        </w:rPr>
      </w:pPr>
      <w:r w:rsidRPr="00D845EA">
        <w:rPr>
          <w:b/>
        </w:rPr>
        <w:t>FORMULARZ ZGŁOSZENIOWY</w:t>
      </w:r>
    </w:p>
    <w:p w:rsidR="00F0225C" w:rsidRDefault="00F0225C" w:rsidP="00F0225C">
      <w:pPr>
        <w:jc w:val="center"/>
        <w:rPr>
          <w:b/>
        </w:rPr>
      </w:pPr>
    </w:p>
    <w:p w:rsidR="00F0225C" w:rsidRPr="00D845EA" w:rsidRDefault="00F0225C" w:rsidP="00F0225C">
      <w:pPr>
        <w:spacing w:line="360" w:lineRule="auto"/>
        <w:jc w:val="both"/>
        <w:rPr>
          <w:b/>
        </w:rPr>
      </w:pPr>
    </w:p>
    <w:p w:rsidR="00F0225C" w:rsidRPr="00B7185A" w:rsidRDefault="00F0225C" w:rsidP="00F0225C">
      <w:pPr>
        <w:spacing w:line="360" w:lineRule="auto"/>
        <w:jc w:val="both"/>
        <w:rPr>
          <w:b/>
        </w:rPr>
      </w:pPr>
      <w:r>
        <w:t>IMIĘ:</w:t>
      </w:r>
      <w:r>
        <w:tab/>
      </w:r>
      <w:r>
        <w:tab/>
      </w:r>
      <w:r w:rsidRPr="00B7185A">
        <w:rPr>
          <w:b/>
        </w:rPr>
        <w:t>…………………………………………………………………………………..</w:t>
      </w:r>
    </w:p>
    <w:p w:rsidR="00F0225C" w:rsidRPr="00B7185A" w:rsidRDefault="00F0225C" w:rsidP="00F0225C">
      <w:pPr>
        <w:spacing w:line="360" w:lineRule="auto"/>
        <w:jc w:val="both"/>
        <w:rPr>
          <w:b/>
        </w:rPr>
      </w:pPr>
      <w:r>
        <w:t xml:space="preserve">NAZWISKO: </w:t>
      </w:r>
      <w:r w:rsidRPr="00B7185A">
        <w:rPr>
          <w:b/>
        </w:rPr>
        <w:t>………………………………………………………………………</w:t>
      </w:r>
      <w:r>
        <w:rPr>
          <w:b/>
        </w:rPr>
        <w:t>…………..</w:t>
      </w:r>
    </w:p>
    <w:p w:rsidR="00F0225C" w:rsidRPr="00B7185A" w:rsidRDefault="00F0225C" w:rsidP="00F0225C">
      <w:pPr>
        <w:spacing w:line="360" w:lineRule="auto"/>
        <w:jc w:val="both"/>
        <w:rPr>
          <w:b/>
        </w:rPr>
      </w:pPr>
      <w:r>
        <w:t>E-mail</w:t>
      </w:r>
      <w:r>
        <w:tab/>
      </w:r>
      <w:r>
        <w:tab/>
      </w:r>
      <w:r w:rsidRPr="00B7185A">
        <w:rPr>
          <w:b/>
        </w:rPr>
        <w:t>…………………………………………………………………………………</w:t>
      </w:r>
      <w:r>
        <w:rPr>
          <w:b/>
        </w:rPr>
        <w:t>..</w:t>
      </w:r>
    </w:p>
    <w:p w:rsidR="00F0225C" w:rsidRDefault="00F0225C" w:rsidP="00F0225C">
      <w:pPr>
        <w:jc w:val="both"/>
      </w:pPr>
    </w:p>
    <w:p w:rsidR="00F0225C" w:rsidRDefault="00F0225C" w:rsidP="00F0225C">
      <w:pPr>
        <w:jc w:val="both"/>
      </w:pPr>
      <w:r>
        <w:t xml:space="preserve">Proponowane imię dla osiołka (samicy) </w:t>
      </w:r>
    </w:p>
    <w:p w:rsidR="00F0225C" w:rsidRDefault="00F0225C" w:rsidP="00F0225C">
      <w:pPr>
        <w:jc w:val="both"/>
      </w:pPr>
    </w:p>
    <w:p w:rsidR="00F0225C" w:rsidRPr="00B7185A" w:rsidRDefault="00F0225C" w:rsidP="00F0225C">
      <w:pPr>
        <w:ind w:left="708"/>
        <w:jc w:val="both"/>
        <w:rPr>
          <w:b/>
          <w:i/>
        </w:rPr>
      </w:pPr>
      <w:r>
        <w:t xml:space="preserve">1 </w:t>
      </w:r>
      <w:r w:rsidRPr="00B7185A">
        <w:rPr>
          <w:b/>
          <w:i/>
        </w:rPr>
        <w:t>…………………………………………………………………………………………</w:t>
      </w:r>
    </w:p>
    <w:p w:rsidR="00F0225C" w:rsidRDefault="00F0225C" w:rsidP="00F0225C">
      <w:pPr>
        <w:ind w:left="708"/>
        <w:jc w:val="both"/>
      </w:pPr>
    </w:p>
    <w:p w:rsidR="00F0225C" w:rsidRDefault="00F0225C" w:rsidP="00F0225C">
      <w:pPr>
        <w:ind w:left="708"/>
        <w:jc w:val="both"/>
      </w:pPr>
      <w:r>
        <w:t xml:space="preserve">2 </w:t>
      </w:r>
      <w:r w:rsidRPr="00B7185A">
        <w:rPr>
          <w:b/>
        </w:rPr>
        <w:t>…………………………………………………………………………………………</w:t>
      </w:r>
    </w:p>
    <w:p w:rsidR="00F0225C" w:rsidRDefault="00F0225C" w:rsidP="00F0225C">
      <w:pPr>
        <w:jc w:val="both"/>
      </w:pPr>
    </w:p>
    <w:p w:rsidR="00F0225C" w:rsidRDefault="00F0225C" w:rsidP="00F0225C">
      <w:pPr>
        <w:jc w:val="both"/>
        <w:rPr>
          <w:u w:val="single"/>
        </w:rPr>
      </w:pPr>
    </w:p>
    <w:p w:rsidR="00F0225C" w:rsidRDefault="00F0225C" w:rsidP="00F0225C">
      <w:pPr>
        <w:jc w:val="both"/>
        <w:rPr>
          <w:u w:val="single"/>
        </w:rPr>
      </w:pPr>
      <w:r w:rsidRPr="00ED77AD">
        <w:rPr>
          <w:u w:val="single"/>
        </w:rPr>
        <w:t>OŚWIADCZENIE</w:t>
      </w:r>
    </w:p>
    <w:p w:rsidR="00F0225C" w:rsidRPr="00ED77AD" w:rsidRDefault="00F0225C" w:rsidP="00F0225C">
      <w:pPr>
        <w:jc w:val="both"/>
        <w:rPr>
          <w:u w:val="single"/>
        </w:rPr>
      </w:pPr>
    </w:p>
    <w:p w:rsidR="00F0225C" w:rsidRDefault="00F0225C" w:rsidP="00F0225C">
      <w:pPr>
        <w:jc w:val="both"/>
      </w:pPr>
      <w:r>
        <w:t>Wyrażam zgodę na przetwarzanie podanych powyżej moich danych osobowych przez Uniwersytet Przyrodniczy w Poznaniu - organizatora konkursu „Imię dla osiołka” w celu przeprowadzenia konkursu, dalszego przetwarzania moich danych osobowych dla zrealizowania prawnie usprawiedliwionych celów Organizatora związanych z konkursem.</w:t>
      </w:r>
    </w:p>
    <w:p w:rsidR="00F0225C" w:rsidRDefault="00F0225C" w:rsidP="00F0225C">
      <w:pPr>
        <w:jc w:val="both"/>
      </w:pPr>
      <w:r>
        <w:t>Jestem świadomy, że moje dane osobowe będą przetwarzane przez Organizatora z siedzibą ul. Wojska Polskiego 28, 60-637 Poznań, zgodnie z przepisami ustawy z dnia 29.08.1997 r. o ochronie danych osobowych i przysługuje mi prawo wglądu do moich danych oraz możliwość ich poprawiania.</w:t>
      </w:r>
    </w:p>
    <w:p w:rsidR="00F0225C" w:rsidRDefault="00F0225C" w:rsidP="00F0225C">
      <w:pPr>
        <w:jc w:val="both"/>
      </w:pPr>
    </w:p>
    <w:p w:rsidR="00F0225C" w:rsidRPr="00ED77AD" w:rsidRDefault="00F0225C" w:rsidP="00F0225C">
      <w:pPr>
        <w:jc w:val="both"/>
        <w:rPr>
          <w:u w:val="single"/>
        </w:rPr>
      </w:pPr>
      <w:r w:rsidRPr="00ED77AD">
        <w:rPr>
          <w:u w:val="single"/>
        </w:rPr>
        <w:t>Klauzula RODO</w:t>
      </w:r>
    </w:p>
    <w:p w:rsidR="00F0225C" w:rsidRPr="00083633" w:rsidRDefault="00F0225C" w:rsidP="00F0225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eastAsia="Times New Roman" w:cstheme="minorHAnsi"/>
          <w:color w:val="1E1E1E"/>
        </w:rPr>
      </w:pPr>
      <w:r w:rsidRPr="00ED77AD">
        <w:rPr>
          <w:rFonts w:eastAsia="Times New Roman" w:cstheme="minorHAnsi"/>
          <w:color w:val="1E1E1E"/>
        </w:rPr>
        <w:t>A</w:t>
      </w:r>
      <w:r w:rsidRPr="00083633">
        <w:rPr>
          <w:rFonts w:eastAsia="Times New Roman" w:cstheme="minorHAnsi"/>
          <w:color w:val="1E1E1E"/>
        </w:rPr>
        <w:t>dministratorem Pani/Pana danych osobowych jest Uniwersytet Przyrodniczy w Poznaniu ul. Wojska Polskiego 28, 60-637 Poznań, reprezentowany przez Rektora Uniwersytetu. Administrator prowadzi operacje przetwarzania Pani/Pana danych osobowych. </w:t>
      </w:r>
    </w:p>
    <w:p w:rsidR="00F0225C" w:rsidRPr="00083633" w:rsidRDefault="00F0225C" w:rsidP="00F0225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Fonts w:eastAsia="Times New Roman" w:cstheme="minorHAnsi"/>
          <w:color w:val="1E1E1E"/>
        </w:rPr>
      </w:pPr>
      <w:r w:rsidRPr="00083633">
        <w:rPr>
          <w:rFonts w:eastAsia="Times New Roman" w:cstheme="minorHAnsi"/>
          <w:color w:val="1E1E1E"/>
        </w:rPr>
        <w:t>U Administratora danych powołany został Inspektor Ochrony Danych.</w:t>
      </w:r>
    </w:p>
    <w:p w:rsidR="00F0225C" w:rsidRPr="00083633" w:rsidRDefault="00F0225C" w:rsidP="00F0225C">
      <w:pPr>
        <w:jc w:val="both"/>
        <w:rPr>
          <w:rFonts w:eastAsia="Times New Roman" w:cstheme="minorHAnsi"/>
          <w:color w:val="1E1E1E"/>
        </w:rPr>
      </w:pPr>
      <w:r w:rsidRPr="00083633">
        <w:rPr>
          <w:rFonts w:eastAsia="Times New Roman" w:cstheme="minorHAnsi"/>
          <w:color w:val="1E1E1E"/>
        </w:rPr>
        <w:t>Kontakt do Inspektora Ochrony Danych: e-mail: </w:t>
      </w:r>
      <w:r w:rsidRPr="00D04F0B">
        <w:rPr>
          <w:rFonts w:eastAsia="Times New Roman" w:cstheme="minorHAnsi"/>
          <w:u w:val="single"/>
        </w:rPr>
        <w:t>iod@up.poznan.pl</w:t>
      </w:r>
    </w:p>
    <w:p w:rsidR="00F0225C" w:rsidRPr="00083633" w:rsidRDefault="00F0225C" w:rsidP="00F0225C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rFonts w:eastAsia="Times New Roman" w:cstheme="minorHAnsi"/>
          <w:color w:val="1E1E1E"/>
        </w:rPr>
      </w:pPr>
      <w:r w:rsidRPr="00083633">
        <w:rPr>
          <w:rFonts w:eastAsia="Times New Roman" w:cstheme="minorHAnsi"/>
          <w:color w:val="1E1E1E"/>
        </w:rPr>
        <w:t>Pani/Pana dane osobowe przetwarzane będą w celu oraz na podstawie następujących przepisów:</w:t>
      </w:r>
    </w:p>
    <w:p w:rsidR="00F0225C" w:rsidRDefault="00F0225C" w:rsidP="00F0225C">
      <w:pPr>
        <w:ind w:left="720"/>
        <w:jc w:val="both"/>
        <w:rPr>
          <w:rFonts w:eastAsia="Times New Roman" w:cstheme="minorHAnsi"/>
          <w:color w:val="1E1E1E"/>
        </w:rPr>
      </w:pPr>
      <w:r w:rsidRPr="00083633">
        <w:rPr>
          <w:rFonts w:eastAsia="Times New Roman" w:cstheme="minorHAnsi"/>
          <w:color w:val="1E1E1E"/>
          <w:u w:val="single"/>
        </w:rPr>
        <w:t>a) w przypadku rekrutacji, pobytu w Domu Studencki</w:t>
      </w:r>
      <w:r>
        <w:rPr>
          <w:rFonts w:eastAsia="Times New Roman" w:cstheme="minorHAnsi"/>
          <w:color w:val="1E1E1E"/>
          <w:u w:val="single"/>
        </w:rPr>
        <w:t xml:space="preserve"> </w:t>
      </w:r>
      <w:r w:rsidRPr="00083633">
        <w:rPr>
          <w:rFonts w:eastAsia="Times New Roman" w:cstheme="minorHAnsi"/>
          <w:color w:val="1E1E1E"/>
        </w:rPr>
        <w:t>art. 6 ust. 1 lit. a RODO:    osoba, której dane dotyczą wyraziła zgodę na przetwarzanie swoich danych osobowych w jednym lub większej liczbie określonych celów; ​</w:t>
      </w:r>
      <w:r w:rsidRPr="00083633">
        <w:rPr>
          <w:rFonts w:eastAsia="Times New Roman" w:cstheme="minorHAnsi"/>
          <w:color w:val="1E1E1E"/>
          <w:u w:val="single"/>
        </w:rPr>
        <w:t>b) w przypadku zawarcia umowy</w:t>
      </w:r>
      <w:r w:rsidRPr="00083633">
        <w:rPr>
          <w:rFonts w:eastAsia="Times New Roman" w:cstheme="minorHAnsi"/>
          <w:color w:val="1E1E1E"/>
        </w:rPr>
        <w:t xml:space="preserve"> art. 6 ust. 1 lit. b RODO:    przetwarzanie jest niezbędne do wykonania umowy, której stroną jest osoba, której dane dotyczą, lub do podjęcia działań na żądanie osoby, której dane dotyczą, </w:t>
      </w:r>
      <w:r w:rsidRPr="00083633">
        <w:rPr>
          <w:rFonts w:eastAsia="Times New Roman" w:cstheme="minorHAnsi"/>
          <w:color w:val="1E1E1E"/>
        </w:rPr>
        <w:lastRenderedPageBreak/>
        <w:t>przed zawarciem umowy;</w:t>
      </w:r>
      <w:r>
        <w:rPr>
          <w:rFonts w:eastAsia="Times New Roman" w:cstheme="minorHAnsi"/>
          <w:color w:val="1E1E1E"/>
        </w:rPr>
        <w:t xml:space="preserve"> </w:t>
      </w:r>
    </w:p>
    <w:p w:rsidR="00F0225C" w:rsidRDefault="00F0225C" w:rsidP="00F0225C">
      <w:pPr>
        <w:ind w:left="709"/>
        <w:jc w:val="both"/>
        <w:rPr>
          <w:rFonts w:eastAsia="Times New Roman" w:cstheme="minorHAnsi"/>
          <w:color w:val="1E1E1E"/>
        </w:rPr>
      </w:pPr>
      <w:r w:rsidRPr="00083633">
        <w:rPr>
          <w:rFonts w:eastAsia="Times New Roman" w:cstheme="minorHAnsi"/>
          <w:color w:val="1E1E1E"/>
          <w:u w:val="single"/>
        </w:rPr>
        <w:t>c) w celu wypełnienia przepisów innych ustaw</w:t>
      </w:r>
      <w:r w:rsidRPr="00083633">
        <w:rPr>
          <w:rFonts w:eastAsia="Times New Roman" w:cstheme="minorHAnsi"/>
          <w:color w:val="1E1E1E"/>
        </w:rPr>
        <w:t xml:space="preserve"> (np. Prawo o szkolnictwie </w:t>
      </w:r>
      <w:r>
        <w:rPr>
          <w:rFonts w:eastAsia="Times New Roman" w:cstheme="minorHAnsi"/>
          <w:color w:val="1E1E1E"/>
        </w:rPr>
        <w:br/>
      </w:r>
      <w:r w:rsidRPr="00083633">
        <w:rPr>
          <w:rFonts w:eastAsia="Times New Roman" w:cstheme="minorHAnsi"/>
          <w:color w:val="1E1E1E"/>
        </w:rPr>
        <w:t>wyższym i nauce)</w:t>
      </w:r>
      <w:r>
        <w:rPr>
          <w:rFonts w:eastAsia="Times New Roman" w:cstheme="minorHAnsi"/>
          <w:color w:val="1E1E1E"/>
        </w:rPr>
        <w:t>,</w:t>
      </w:r>
      <w:r w:rsidRPr="00083633">
        <w:rPr>
          <w:rFonts w:eastAsia="Times New Roman" w:cstheme="minorHAnsi"/>
          <w:color w:val="1E1E1E"/>
        </w:rPr>
        <w:t xml:space="preserve"> art. 6 ust. 1 lit. c </w:t>
      </w:r>
      <w:proofErr w:type="spellStart"/>
      <w:r w:rsidRPr="00083633">
        <w:rPr>
          <w:rFonts w:eastAsia="Times New Roman" w:cstheme="minorHAnsi"/>
          <w:color w:val="1E1E1E"/>
        </w:rPr>
        <w:t>RODO:przetwarzanie</w:t>
      </w:r>
      <w:proofErr w:type="spellEnd"/>
      <w:r w:rsidRPr="00083633">
        <w:rPr>
          <w:rFonts w:eastAsia="Times New Roman" w:cstheme="minorHAnsi"/>
          <w:color w:val="1E1E1E"/>
        </w:rPr>
        <w:t xml:space="preserve"> jest niezbędne do wypełnienia obowiązku prawnego ciążącego na administratorze;</w:t>
      </w:r>
    </w:p>
    <w:p w:rsidR="00F0225C" w:rsidRPr="00083633" w:rsidRDefault="00F0225C" w:rsidP="00F0225C">
      <w:pPr>
        <w:ind w:left="709"/>
        <w:jc w:val="both"/>
        <w:rPr>
          <w:rFonts w:eastAsia="Times New Roman" w:cstheme="minorHAnsi"/>
          <w:color w:val="1E1E1E"/>
        </w:rPr>
      </w:pPr>
      <w:r w:rsidRPr="00083633">
        <w:rPr>
          <w:rFonts w:eastAsia="Times New Roman" w:cstheme="minorHAnsi"/>
          <w:color w:val="1E1E1E"/>
          <w:u w:val="single"/>
        </w:rPr>
        <w:t>d) w przypadku rejestrowania wizerunku (obrazu i dźwięku)</w:t>
      </w:r>
      <w:r w:rsidRPr="00083633">
        <w:rPr>
          <w:rFonts w:eastAsia="Times New Roman" w:cstheme="minorHAnsi"/>
          <w:color w:val="1E1E1E"/>
        </w:rPr>
        <w:t xml:space="preserve"> art. 6 ust. 1 </w:t>
      </w:r>
      <w:r>
        <w:rPr>
          <w:rFonts w:eastAsia="Times New Roman" w:cstheme="minorHAnsi"/>
          <w:color w:val="1E1E1E"/>
        </w:rPr>
        <w:br/>
      </w:r>
      <w:r w:rsidRPr="00083633">
        <w:rPr>
          <w:rFonts w:eastAsia="Times New Roman" w:cstheme="minorHAnsi"/>
          <w:color w:val="1E1E1E"/>
        </w:rPr>
        <w:t>lit. f RODO:</w:t>
      </w:r>
      <w:r>
        <w:rPr>
          <w:rFonts w:eastAsia="Times New Roman" w:cstheme="minorHAnsi"/>
          <w:color w:val="1E1E1E"/>
        </w:rPr>
        <w:t xml:space="preserve"> </w:t>
      </w:r>
      <w:r w:rsidRPr="00083633">
        <w:rPr>
          <w:rFonts w:eastAsia="Times New Roman" w:cstheme="minorHAnsi"/>
          <w:color w:val="1E1E1E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F0225C" w:rsidRPr="00083633" w:rsidRDefault="00F0225C" w:rsidP="00F0225C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rFonts w:eastAsia="Times New Roman" w:cstheme="minorHAnsi"/>
          <w:color w:val="1E1E1E"/>
        </w:rPr>
      </w:pPr>
      <w:r w:rsidRPr="00083633">
        <w:rPr>
          <w:rFonts w:eastAsia="Times New Roman" w:cstheme="minorHAnsi"/>
          <w:color w:val="1E1E1E"/>
        </w:rPr>
        <w:t>Pani/Pana dane osobowe będą przetwarzane w czasie niezbędnym do zrealizowania celu przetwarzania (</w:t>
      </w:r>
      <w:r>
        <w:rPr>
          <w:rFonts w:eastAsia="Times New Roman" w:cstheme="minorHAnsi"/>
          <w:color w:val="1E1E1E"/>
        </w:rPr>
        <w:t>konkurs i jego rozstrzygnięcie</w:t>
      </w:r>
      <w:r w:rsidRPr="00083633">
        <w:rPr>
          <w:rFonts w:eastAsia="Times New Roman" w:cstheme="minorHAnsi"/>
          <w:color w:val="1E1E1E"/>
        </w:rPr>
        <w:t>) a także przez okres czasu, jaki nakładają na Administratora inne ustawy. </w:t>
      </w:r>
    </w:p>
    <w:p w:rsidR="00F0225C" w:rsidRPr="00083633" w:rsidRDefault="00F0225C" w:rsidP="00F0225C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rFonts w:eastAsia="Times New Roman" w:cstheme="minorHAnsi"/>
          <w:color w:val="1E1E1E"/>
        </w:rPr>
      </w:pPr>
      <w:r w:rsidRPr="00083633">
        <w:rPr>
          <w:rFonts w:eastAsia="Times New Roman" w:cstheme="minorHAnsi"/>
          <w:color w:val="1E1E1E"/>
        </w:rPr>
        <w:t>Posiada Pani/Pan prawo do: - żądania od Administratora dostępu do swoich danych osobowych, ich sprostowania, usunięcia lub ograniczenia danych osobowych,</w:t>
      </w:r>
      <w:r w:rsidRPr="00083633">
        <w:rPr>
          <w:rFonts w:eastAsia="Times New Roman" w:cstheme="minorHAnsi"/>
          <w:color w:val="1E1E1E"/>
        </w:rPr>
        <w:br/>
        <w:t>- wniesienia sprzeciwu wobec takiego przetwarzania,  - przenoszenia danych, - cofnięcia zgody na przetwarzanie danych osobowych (jeżeli przetwarzanie odbywa się na podstawie art. 6 ust. 1 lit. a lub art. 9 ust. 2 lit. a). </w:t>
      </w:r>
    </w:p>
    <w:p w:rsidR="00F0225C" w:rsidRPr="00083633" w:rsidRDefault="00F0225C" w:rsidP="00F0225C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rFonts w:eastAsia="Times New Roman" w:cstheme="minorHAnsi"/>
          <w:color w:val="1E1E1E"/>
        </w:rPr>
      </w:pPr>
      <w:r w:rsidRPr="00083633">
        <w:rPr>
          <w:rFonts w:eastAsia="Times New Roman" w:cstheme="minorHAnsi"/>
          <w:color w:val="1E1E1E"/>
        </w:rPr>
        <w:t>Ma Pani/Pan prawo wniesienia skargi do organu nadzorczego gdy uzna Pani/Pan, iż przetwarzanie danych osobowych Pani/Pana dotyczących narusza przepisy ogólnego rozporządzenia o ochronie danych osobowych z dnia 27 kwietnia 2016 r. </w:t>
      </w:r>
    </w:p>
    <w:p w:rsidR="00F0225C" w:rsidRPr="00ED77AD" w:rsidRDefault="00F0225C" w:rsidP="00F0225C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rFonts w:cstheme="minorHAnsi"/>
        </w:rPr>
      </w:pPr>
      <w:r w:rsidRPr="00083633">
        <w:rPr>
          <w:rFonts w:eastAsia="Times New Roman" w:cstheme="minorHAnsi"/>
          <w:color w:val="1E1E1E"/>
        </w:rPr>
        <w:t xml:space="preserve">Podanie przez Panią/Pana danych osobowych jest warunkiem wzięcia udziału w </w:t>
      </w:r>
      <w:r>
        <w:rPr>
          <w:rFonts w:eastAsia="Times New Roman" w:cstheme="minorHAnsi"/>
          <w:color w:val="1E1E1E"/>
        </w:rPr>
        <w:t>konkursie</w:t>
      </w:r>
      <w:r w:rsidRPr="00083633">
        <w:rPr>
          <w:rFonts w:eastAsia="Times New Roman" w:cstheme="minorHAnsi"/>
          <w:color w:val="1E1E1E"/>
        </w:rPr>
        <w:t>. Konsekwencją niepodania danych osobowych będzie brak możliwości realizacji ww. celu. </w:t>
      </w:r>
      <w:r w:rsidRPr="00ED77AD">
        <w:rPr>
          <w:rFonts w:cstheme="minorHAnsi"/>
        </w:rPr>
        <w:t xml:space="preserve"> </w:t>
      </w:r>
    </w:p>
    <w:p w:rsidR="00F0225C" w:rsidRPr="00ED77AD" w:rsidRDefault="00F0225C" w:rsidP="00F0225C">
      <w:pPr>
        <w:jc w:val="both"/>
        <w:rPr>
          <w:rFonts w:cstheme="minorHAnsi"/>
        </w:rPr>
      </w:pPr>
    </w:p>
    <w:p w:rsidR="00F0225C" w:rsidRPr="00ED77AD" w:rsidRDefault="00F0225C" w:rsidP="00F0225C">
      <w:pPr>
        <w:jc w:val="both"/>
        <w:rPr>
          <w:rFonts w:cstheme="minorHAnsi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</w:p>
    <w:p w:rsidR="00F0225C" w:rsidRPr="00A81816" w:rsidRDefault="00F0225C" w:rsidP="00F0225C">
      <w:pPr>
        <w:spacing w:line="260" w:lineRule="atLeast"/>
        <w:rPr>
          <w:rFonts w:eastAsia="Times New Roman" w:cs="Arial"/>
          <w:sz w:val="18"/>
          <w:szCs w:val="18"/>
        </w:rPr>
      </w:pPr>
      <w:r w:rsidRPr="00A81816">
        <w:rPr>
          <w:rFonts w:eastAsia="Times New Roman" w:cs="Arial"/>
          <w:sz w:val="18"/>
          <w:szCs w:val="18"/>
        </w:rPr>
        <w:t>……………………………</w:t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  <w:t>………………………………………………………..</w:t>
      </w:r>
    </w:p>
    <w:p w:rsidR="00F0225C" w:rsidRPr="009172FE" w:rsidRDefault="00F0225C" w:rsidP="00F0225C">
      <w:pPr>
        <w:spacing w:line="260" w:lineRule="atLeast"/>
        <w:ind w:firstLine="708"/>
        <w:rPr>
          <w:rFonts w:eastAsia="Times New Roman" w:cs="Arial"/>
          <w:sz w:val="18"/>
          <w:szCs w:val="18"/>
        </w:rPr>
      </w:pPr>
      <w:r w:rsidRPr="00A81816">
        <w:rPr>
          <w:rFonts w:eastAsia="Times New Roman" w:cs="Arial"/>
          <w:sz w:val="18"/>
          <w:szCs w:val="18"/>
        </w:rPr>
        <w:t>data</w:t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</w:r>
      <w:r w:rsidRPr="00A81816">
        <w:rPr>
          <w:rFonts w:eastAsia="Times New Roman" w:cs="Arial"/>
          <w:sz w:val="18"/>
          <w:szCs w:val="18"/>
        </w:rPr>
        <w:tab/>
        <w:t>czytelny podpis</w:t>
      </w:r>
      <w:r>
        <w:rPr>
          <w:rFonts w:eastAsia="Times New Roman" w:cs="Arial"/>
          <w:sz w:val="18"/>
          <w:szCs w:val="18"/>
        </w:rPr>
        <w:t xml:space="preserve"> autora</w:t>
      </w:r>
    </w:p>
    <w:p w:rsidR="00F0225C" w:rsidRPr="00B7185A" w:rsidRDefault="00F0225C" w:rsidP="00F0225C">
      <w:pPr>
        <w:jc w:val="both"/>
      </w:pPr>
    </w:p>
    <w:p w:rsidR="00BE50B8" w:rsidRDefault="00BE50B8">
      <w:bookmarkStart w:id="0" w:name="_GoBack"/>
      <w:bookmarkEnd w:id="0"/>
    </w:p>
    <w:sectPr w:rsidR="00BE50B8" w:rsidSect="00CD5D5A">
      <w:headerReference w:type="even" r:id="rId5"/>
      <w:headerReference w:type="default" r:id="rId6"/>
      <w:footerReference w:type="even" r:id="rId7"/>
      <w:footerReference w:type="default" r:id="rId8"/>
      <w:pgSz w:w="11910" w:h="16840"/>
      <w:pgMar w:top="284" w:right="1418" w:bottom="284" w:left="1418" w:header="284" w:footer="24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453175" w:rsidP="009D2A66">
    <w:pPr>
      <w:spacing w:before="20"/>
      <w:jc w:val="center"/>
      <w:rPr>
        <w:rFonts w:ascii="Lato"/>
        <w:b/>
        <w:color w:val="006C3E"/>
        <w:sz w:val="24"/>
      </w:rPr>
    </w:pPr>
  </w:p>
  <w:p w:rsidR="008F634C" w:rsidRDefault="00453175" w:rsidP="008F634C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www.up.poznan.pl</w:t>
    </w:r>
  </w:p>
  <w:p w:rsidR="0011116C" w:rsidRDefault="00453175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9" w:rsidRDefault="00453175" w:rsidP="00F131EF">
    <w:pPr>
      <w:spacing w:before="20"/>
      <w:jc w:val="center"/>
    </w:pPr>
  </w:p>
  <w:p w:rsidR="00505959" w:rsidRDefault="00453175" w:rsidP="00F131EF">
    <w:pPr>
      <w:spacing w:before="20"/>
      <w:jc w:val="center"/>
    </w:pPr>
  </w:p>
  <w:p w:rsidR="00C24FD8" w:rsidRDefault="00453175" w:rsidP="00C24FD8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www.up</w:t>
    </w:r>
    <w:r>
      <w:rPr>
        <w:rFonts w:ascii="Lato"/>
        <w:b/>
        <w:color w:val="006C3E"/>
        <w:sz w:val="24"/>
      </w:rPr>
      <w:t>.poznan.pl</w:t>
    </w:r>
  </w:p>
  <w:p w:rsidR="0011116C" w:rsidRDefault="00453175">
    <w:pPr>
      <w:pStyle w:val="Tekstpodstawowy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453175">
    <w:pPr>
      <w:pStyle w:val="Nagwek"/>
    </w:pPr>
  </w:p>
  <w:p w:rsidR="00B15FAA" w:rsidRDefault="00453175">
    <w:pPr>
      <w:pStyle w:val="Nagwek"/>
    </w:pPr>
  </w:p>
  <w:p w:rsidR="00E840AD" w:rsidRDefault="00453175">
    <w:pPr>
      <w:pStyle w:val="Nagwek"/>
    </w:pPr>
  </w:p>
  <w:p w:rsidR="00934B1C" w:rsidRDefault="00453175">
    <w:pPr>
      <w:pStyle w:val="Nagwek"/>
    </w:pPr>
  </w:p>
  <w:p w:rsidR="001F0357" w:rsidRDefault="00453175">
    <w:pPr>
      <w:pStyle w:val="Nagwek"/>
    </w:pPr>
  </w:p>
  <w:p w:rsidR="00E840AD" w:rsidRDefault="00453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E9" w:rsidRPr="008E00E9" w:rsidRDefault="00453175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bookmarkStart w:id="1" w:name="_Hlk33431340"/>
    <w:bookmarkStart w:id="2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eastAsia="en-US" w:bidi="ar-SA"/>
      </w:rPr>
      <w:drawing>
        <wp:anchor distT="0" distB="0" distL="114300" distR="114300" simplePos="0" relativeHeight="251659264" behindDoc="0" locked="1" layoutInCell="1" allowOverlap="0" wp14:anchorId="0F071A8A" wp14:editId="1E91C9A5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E9">
      <w:rPr>
        <w:rFonts w:ascii="Lato"/>
        <w:b/>
        <w:color w:val="006C3E"/>
        <w:sz w:val="18"/>
      </w:rPr>
      <w:t>Uniwersytet Przyrodniczy w Poznaniu</w:t>
    </w:r>
  </w:p>
  <w:p w:rsidR="008E00E9" w:rsidRPr="008E00E9" w:rsidRDefault="00453175" w:rsidP="004B11EB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 xml:space="preserve">ul. Wojska Polskiego </w:t>
    </w:r>
    <w:r>
      <w:rPr>
        <w:rFonts w:ascii="Lato Light"/>
        <w:color w:val="006C3E"/>
        <w:sz w:val="18"/>
      </w:rPr>
      <w:t>52</w:t>
    </w:r>
    <w:r w:rsidRPr="008E00E9">
      <w:rPr>
        <w:rFonts w:ascii="Lato Light"/>
        <w:color w:val="006C3E"/>
        <w:sz w:val="18"/>
      </w:rPr>
      <w:tab/>
    </w:r>
  </w:p>
  <w:p w:rsidR="008E00E9" w:rsidRPr="008E00E9" w:rsidRDefault="00453175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:rsidR="008E00E9" w:rsidRPr="00731695" w:rsidRDefault="00453175" w:rsidP="004B11EB">
    <w:pPr>
      <w:ind w:left="1985" w:hanging="425"/>
      <w:rPr>
        <w:rFonts w:ascii="Lato Light"/>
        <w:sz w:val="18"/>
      </w:rPr>
    </w:pPr>
    <w:r w:rsidRPr="00731695">
      <w:rPr>
        <w:rFonts w:ascii="Lato Light"/>
        <w:color w:val="006C3E"/>
        <w:sz w:val="18"/>
      </w:rPr>
      <w:t xml:space="preserve">tel. +48 61 848 70 </w:t>
    </w:r>
    <w:r w:rsidRPr="00731695">
      <w:rPr>
        <w:rFonts w:ascii="Lato Light"/>
        <w:color w:val="006C3E"/>
        <w:sz w:val="18"/>
      </w:rPr>
      <w:t>84</w:t>
    </w:r>
  </w:p>
  <w:p w:rsidR="00505959" w:rsidRPr="00731695" w:rsidRDefault="00453175" w:rsidP="004B11EB">
    <w:pPr>
      <w:ind w:left="1985" w:hanging="425"/>
      <w:rPr>
        <w:rFonts w:ascii="Lato Light"/>
        <w:color w:val="006C3E"/>
        <w:sz w:val="18"/>
        <w:lang w:val="en-GB"/>
      </w:rPr>
    </w:pPr>
    <w:r w:rsidRPr="00731695">
      <w:rPr>
        <w:rFonts w:ascii="Lato Light"/>
        <w:color w:val="006C3E"/>
        <w:sz w:val="18"/>
        <w:lang w:val="en-GB"/>
      </w:rPr>
      <w:t xml:space="preserve">e-mail: </w:t>
    </w:r>
    <w:r w:rsidRPr="00731695">
      <w:rPr>
        <w:rFonts w:ascii="Lato Light"/>
        <w:color w:val="006C3E"/>
        <w:sz w:val="18"/>
        <w:lang w:val="en-GB"/>
      </w:rPr>
      <w:t>marketing@up.poznan.pl</w:t>
    </w:r>
  </w:p>
  <w:p w:rsidR="004B11EB" w:rsidRPr="00731695" w:rsidRDefault="00453175" w:rsidP="006F3A00">
    <w:pPr>
      <w:ind w:left="1985" w:hanging="284"/>
      <w:rPr>
        <w:rFonts w:ascii="Lato Light"/>
        <w:color w:val="006C3E"/>
        <w:sz w:val="18"/>
        <w:lang w:val="en-GB"/>
      </w:rPr>
    </w:pPr>
  </w:p>
  <w:p w:rsidR="006F3A00" w:rsidRPr="00731695" w:rsidRDefault="00453175" w:rsidP="006F3A00">
    <w:pPr>
      <w:ind w:left="1985" w:hanging="284"/>
      <w:rPr>
        <w:rFonts w:ascii="Lato Light"/>
        <w:color w:val="006C3E"/>
        <w:sz w:val="18"/>
        <w:lang w:val="en-GB"/>
      </w:rPr>
    </w:pP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993"/>
    <w:multiLevelType w:val="multilevel"/>
    <w:tmpl w:val="FAC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66253"/>
    <w:multiLevelType w:val="multilevel"/>
    <w:tmpl w:val="AE94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D73DFC"/>
    <w:multiLevelType w:val="multilevel"/>
    <w:tmpl w:val="6D421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5C"/>
    <w:rsid w:val="00453175"/>
    <w:rsid w:val="00BE50B8"/>
    <w:rsid w:val="00F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1ACBA-34FA-4918-A160-5F6BF74A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25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0225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225C"/>
    <w:rPr>
      <w:rFonts w:ascii="Verdana" w:eastAsia="Verdana" w:hAnsi="Verdana" w:cs="Verdan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02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25C"/>
    <w:rPr>
      <w:rFonts w:ascii="Verdana" w:eastAsia="Verdana" w:hAnsi="Verdana" w:cs="Verdan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Adamczyk</dc:creator>
  <cp:keywords/>
  <dc:description/>
  <cp:lastModifiedBy>Grażyna Adamczyk</cp:lastModifiedBy>
  <cp:revision>2</cp:revision>
  <dcterms:created xsi:type="dcterms:W3CDTF">2020-08-24T09:35:00Z</dcterms:created>
  <dcterms:modified xsi:type="dcterms:W3CDTF">2020-08-24T09:35:00Z</dcterms:modified>
</cp:coreProperties>
</file>