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09EB2" w14:textId="77777777" w:rsidR="00E66C18" w:rsidRPr="00382561" w:rsidRDefault="00E66C18" w:rsidP="009C3811">
      <w:pPr>
        <w:pStyle w:val="Tytu"/>
        <w:spacing w:after="0" w:line="276" w:lineRule="auto"/>
        <w:rPr>
          <w:rFonts w:cs="Calibri"/>
          <w:sz w:val="22"/>
          <w:szCs w:val="22"/>
        </w:rPr>
      </w:pPr>
      <w:bookmarkStart w:id="0" w:name="_Hlk46302812"/>
      <w:r w:rsidRPr="00382561">
        <w:rPr>
          <w:rFonts w:cs="Calibri"/>
          <w:sz w:val="22"/>
          <w:szCs w:val="22"/>
        </w:rPr>
        <w:t>OGŁOSZENIE O ZAMÓWIENIU</w:t>
      </w:r>
    </w:p>
    <w:p w14:paraId="40D102F0" w14:textId="77777777" w:rsidR="003F024D" w:rsidRDefault="00E66C18" w:rsidP="009C3811">
      <w:pPr>
        <w:spacing w:line="276" w:lineRule="auto"/>
        <w:jc w:val="center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Postępowanie jest prowadzone zgodnie z przepisami </w:t>
      </w:r>
      <w:r w:rsidRPr="00382561">
        <w:rPr>
          <w:rFonts w:cs="Calibri"/>
          <w:i/>
          <w:szCs w:val="22"/>
        </w:rPr>
        <w:t>Regulaminu wydatkowania środków publicznych na Uniwersytecie Przyrodniczym w Poznaniu</w:t>
      </w:r>
      <w:r w:rsidRPr="00382561">
        <w:rPr>
          <w:rFonts w:cs="Calibri"/>
          <w:szCs w:val="22"/>
        </w:rPr>
        <w:t xml:space="preserve"> </w:t>
      </w:r>
    </w:p>
    <w:p w14:paraId="5204FF9C" w14:textId="2D6A78BF" w:rsidR="00E66C18" w:rsidRPr="00382561" w:rsidRDefault="00E66C18" w:rsidP="009C3811">
      <w:pPr>
        <w:spacing w:line="276" w:lineRule="auto"/>
        <w:jc w:val="center"/>
        <w:rPr>
          <w:rFonts w:cs="Calibri"/>
          <w:szCs w:val="22"/>
        </w:rPr>
      </w:pPr>
      <w:r w:rsidRPr="00382561">
        <w:rPr>
          <w:rFonts w:cs="Calibri"/>
          <w:szCs w:val="22"/>
        </w:rPr>
        <w:t>(</w:t>
      </w:r>
      <w:r w:rsidRPr="00382561">
        <w:rPr>
          <w:rFonts w:cs="Calibri"/>
          <w:b/>
          <w:szCs w:val="22"/>
        </w:rPr>
        <w:t>TRYB III - zamówienia o wartości równej lub przekraczającej 50 tys. PLN netto ale mniejszej niż 130 tys. PLN netto</w:t>
      </w:r>
      <w:r w:rsidRPr="00382561">
        <w:rPr>
          <w:rFonts w:cs="Calibri"/>
          <w:szCs w:val="22"/>
        </w:rPr>
        <w:t>)</w:t>
      </w:r>
    </w:p>
    <w:p w14:paraId="24CEE18F" w14:textId="77777777" w:rsidR="00E66C18" w:rsidRPr="00382561" w:rsidRDefault="00E66C18" w:rsidP="009F352C">
      <w:pPr>
        <w:pStyle w:val="Nagwek1"/>
        <w:spacing w:before="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I. NAZWA PRZEDMIOTU ZAMÓWIENIA</w:t>
      </w:r>
    </w:p>
    <w:p w14:paraId="17A52B92" w14:textId="1691D3D7" w:rsidR="002619E8" w:rsidRDefault="002619E8" w:rsidP="002619E8">
      <w:pPr>
        <w:spacing w:line="276" w:lineRule="auto"/>
        <w:rPr>
          <w:rFonts w:cs="Calibri"/>
          <w:b/>
          <w:szCs w:val="22"/>
        </w:rPr>
      </w:pPr>
      <w:r w:rsidRPr="003F024D">
        <w:rPr>
          <w:rFonts w:cs="Calibri"/>
          <w:b/>
          <w:szCs w:val="22"/>
        </w:rPr>
        <w:t xml:space="preserve">Wykonanie i dostawa materiałów promocyjnych z logo Uniwersytetu Przyrodniczego </w:t>
      </w:r>
      <w:r w:rsidR="001674C2" w:rsidRPr="003F024D">
        <w:rPr>
          <w:rFonts w:cs="Calibri"/>
          <w:b/>
          <w:szCs w:val="22"/>
        </w:rPr>
        <w:t>w Poznaniu</w:t>
      </w:r>
      <w:r w:rsidRPr="003F024D">
        <w:rPr>
          <w:rFonts w:cs="Calibri"/>
          <w:b/>
          <w:szCs w:val="22"/>
        </w:rPr>
        <w:t xml:space="preserve"> </w:t>
      </w:r>
      <w:r w:rsidR="000068A6">
        <w:rPr>
          <w:rFonts w:cs="Calibri"/>
          <w:b/>
          <w:szCs w:val="22"/>
        </w:rPr>
        <w:br/>
      </w:r>
      <w:r w:rsidRPr="003F024D">
        <w:rPr>
          <w:rFonts w:cs="Calibri"/>
          <w:b/>
          <w:szCs w:val="22"/>
        </w:rPr>
        <w:t xml:space="preserve">na potrzeby  jednostek organizacyjnych i wydarzeń realizowanych na Uniwersytecie Przyrodniczym </w:t>
      </w:r>
      <w:r w:rsidR="000068A6">
        <w:rPr>
          <w:rFonts w:cs="Calibri"/>
          <w:b/>
          <w:szCs w:val="22"/>
        </w:rPr>
        <w:br/>
      </w:r>
      <w:r w:rsidRPr="003F024D">
        <w:rPr>
          <w:rFonts w:cs="Calibri"/>
          <w:b/>
          <w:szCs w:val="22"/>
        </w:rPr>
        <w:t>w Poznaniu</w:t>
      </w:r>
      <w:r w:rsidR="003F024D">
        <w:rPr>
          <w:rFonts w:cs="Calibri"/>
          <w:b/>
          <w:szCs w:val="22"/>
        </w:rPr>
        <w:t>.</w:t>
      </w:r>
    </w:p>
    <w:p w14:paraId="68A6FCC5" w14:textId="77777777" w:rsidR="003F024D" w:rsidRPr="003F024D" w:rsidRDefault="003F024D" w:rsidP="002619E8">
      <w:pPr>
        <w:spacing w:line="276" w:lineRule="auto"/>
        <w:rPr>
          <w:rFonts w:cs="Calibri"/>
          <w:b/>
          <w:szCs w:val="22"/>
        </w:rPr>
      </w:pPr>
    </w:p>
    <w:p w14:paraId="1457D21C" w14:textId="77777777" w:rsidR="00E66C18" w:rsidRPr="00382561" w:rsidRDefault="00E66C18" w:rsidP="009F352C">
      <w:pPr>
        <w:pStyle w:val="Nagwek1"/>
        <w:spacing w:before="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II. INFORMACJE OGÓLNE</w:t>
      </w:r>
    </w:p>
    <w:p w14:paraId="08244994" w14:textId="77777777" w:rsidR="00E66C18" w:rsidRPr="00382561" w:rsidRDefault="00E66C18" w:rsidP="009C3811">
      <w:pPr>
        <w:pStyle w:val="Akapitzlist"/>
        <w:numPr>
          <w:ilvl w:val="0"/>
          <w:numId w:val="1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Zamówienie jest finansowane lub współfinansowane ze środków zewnętrznych:</w:t>
      </w:r>
    </w:p>
    <w:p w14:paraId="7327583A" w14:textId="60DB63D3" w:rsidR="00E66C18" w:rsidRPr="00382561" w:rsidRDefault="00000000" w:rsidP="009C3811">
      <w:pPr>
        <w:pStyle w:val="Akapitzlist"/>
        <w:spacing w:before="240" w:line="276" w:lineRule="auto"/>
        <w:ind w:left="360"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205252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E19" w:rsidRPr="0038256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66C18" w:rsidRPr="00382561">
        <w:rPr>
          <w:rFonts w:cs="Calibri"/>
          <w:szCs w:val="22"/>
        </w:rPr>
        <w:t xml:space="preserve"> TAK</w:t>
      </w:r>
    </w:p>
    <w:p w14:paraId="4770A261" w14:textId="788D102C" w:rsidR="00E66C18" w:rsidRPr="00382561" w:rsidRDefault="00000000" w:rsidP="009C3811">
      <w:pPr>
        <w:spacing w:line="276" w:lineRule="auto"/>
        <w:ind w:left="360"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1124084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C50D7" w:rsidRPr="00382561">
            <w:rPr>
              <w:rFonts w:ascii="MS Gothic" w:eastAsia="MS Gothic" w:hAnsi="MS Gothic" w:cs="MS Gothic" w:hint="eastAsia"/>
              <w:szCs w:val="22"/>
            </w:rPr>
            <w:t>☒</w:t>
          </w:r>
        </w:sdtContent>
      </w:sdt>
      <w:r w:rsidR="00E66C18" w:rsidRPr="00382561">
        <w:rPr>
          <w:rFonts w:cs="Calibri"/>
          <w:szCs w:val="22"/>
        </w:rPr>
        <w:t xml:space="preserve"> NIE</w:t>
      </w:r>
    </w:p>
    <w:p w14:paraId="47124013" w14:textId="77777777" w:rsidR="00E66C18" w:rsidRPr="00382561" w:rsidRDefault="00E66C18" w:rsidP="009C3811">
      <w:pPr>
        <w:pStyle w:val="Akapitzlist"/>
        <w:numPr>
          <w:ilvl w:val="0"/>
          <w:numId w:val="1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Informacje o projekcie /wypełnić jeśli w ust. 1 zaznaczono TAK/:</w:t>
      </w:r>
    </w:p>
    <w:p w14:paraId="44A8951A" w14:textId="77777777" w:rsidR="00E66C18" w:rsidRPr="00382561" w:rsidRDefault="00E66C18" w:rsidP="009C3811">
      <w:pPr>
        <w:pStyle w:val="Akapitzlist"/>
        <w:numPr>
          <w:ilvl w:val="0"/>
          <w:numId w:val="1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Zamawiający przewiduje unieważnienie postępowania, jeśli środki publiczne, które zamierzał przeznaczyć na sfinansowanie całości lub części zamówienia nie zostały przyznane:</w:t>
      </w:r>
    </w:p>
    <w:p w14:paraId="126CDECA" w14:textId="6C015E9A" w:rsidR="00E66C18" w:rsidRPr="00382561" w:rsidRDefault="00000000" w:rsidP="009C3811">
      <w:pPr>
        <w:pStyle w:val="Akapitzlist"/>
        <w:spacing w:before="240" w:line="276" w:lineRule="auto"/>
        <w:ind w:left="360"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E19" w:rsidRPr="0038256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66C18" w:rsidRPr="00382561">
        <w:rPr>
          <w:rFonts w:cs="Calibri"/>
          <w:szCs w:val="22"/>
        </w:rPr>
        <w:t xml:space="preserve"> TAK</w:t>
      </w:r>
    </w:p>
    <w:p w14:paraId="75ABA4C6" w14:textId="2897ADF0" w:rsidR="00E66C18" w:rsidRPr="00382561" w:rsidRDefault="00000000" w:rsidP="009C3811">
      <w:pPr>
        <w:pStyle w:val="Akapitzlist"/>
        <w:spacing w:after="240" w:line="276" w:lineRule="auto"/>
        <w:ind w:left="360"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6839517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107E0">
            <w:rPr>
              <w:rFonts w:ascii="MS Gothic" w:eastAsia="MS Gothic" w:hAnsi="MS Gothic" w:cs="Calibri" w:hint="eastAsia"/>
              <w:szCs w:val="22"/>
            </w:rPr>
            <w:t>☒</w:t>
          </w:r>
        </w:sdtContent>
      </w:sdt>
      <w:r w:rsidR="00E66C18" w:rsidRPr="00382561">
        <w:rPr>
          <w:rFonts w:cs="Calibri"/>
          <w:szCs w:val="22"/>
        </w:rPr>
        <w:t xml:space="preserve"> NIE</w:t>
      </w:r>
    </w:p>
    <w:p w14:paraId="54DD4560" w14:textId="77777777" w:rsidR="00E66C18" w:rsidRPr="00382561" w:rsidRDefault="00E66C18" w:rsidP="009C3811">
      <w:pPr>
        <w:pStyle w:val="Nagwek1"/>
        <w:spacing w:before="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III. ZAMAWIAJĄCY</w:t>
      </w:r>
    </w:p>
    <w:p w14:paraId="47BB610C" w14:textId="77777777" w:rsidR="00E66C18" w:rsidRPr="00382561" w:rsidRDefault="00E66C18" w:rsidP="009C3811">
      <w:pPr>
        <w:spacing w:line="276" w:lineRule="auto"/>
        <w:rPr>
          <w:rFonts w:cs="Calibri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9"/>
        <w:gridCol w:w="5699"/>
      </w:tblGrid>
      <w:tr w:rsidR="00E66C18" w:rsidRPr="00382561" w14:paraId="1E8B473F" w14:textId="77777777" w:rsidTr="009F352C">
        <w:trPr>
          <w:trHeight w:val="823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7A86D5C8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DANE ZAMAWIAJĄCEGO: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1C4645A" w14:textId="77777777" w:rsidR="00E66C18" w:rsidRPr="00382561" w:rsidRDefault="00E66C18" w:rsidP="009C3811">
            <w:pPr>
              <w:spacing w:line="276" w:lineRule="auto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Uniwersytet Przyrodniczy w Poznaniu</w:t>
            </w:r>
          </w:p>
          <w:p w14:paraId="064A8C91" w14:textId="77777777" w:rsidR="00E66C18" w:rsidRPr="00382561" w:rsidRDefault="00E66C18" w:rsidP="009C3811">
            <w:pPr>
              <w:spacing w:line="276" w:lineRule="auto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ul. Wojska Polskiego 28, 60-637 Poznań</w:t>
            </w:r>
          </w:p>
          <w:p w14:paraId="74FF4F2B" w14:textId="77777777" w:rsidR="00E66C18" w:rsidRPr="00382561" w:rsidRDefault="00E66C18" w:rsidP="009C3811">
            <w:pPr>
              <w:spacing w:line="276" w:lineRule="auto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NIP: 7770004960</w:t>
            </w:r>
          </w:p>
          <w:p w14:paraId="018D232E" w14:textId="77777777" w:rsidR="00E66C18" w:rsidRPr="00382561" w:rsidRDefault="00E66C18" w:rsidP="009C3811">
            <w:pPr>
              <w:pStyle w:val="Tekstpodstawowy"/>
              <w:spacing w:line="276" w:lineRule="auto"/>
              <w:rPr>
                <w:rFonts w:ascii="Calibri" w:hAnsi="Calibri" w:cs="Calibri"/>
                <w:szCs w:val="22"/>
              </w:rPr>
            </w:pPr>
            <w:r w:rsidRPr="00382561">
              <w:rPr>
                <w:rFonts w:ascii="Calibri" w:hAnsi="Calibri" w:cs="Calibri"/>
                <w:szCs w:val="22"/>
              </w:rPr>
              <w:t>REGON: 000001844</w:t>
            </w:r>
          </w:p>
        </w:tc>
      </w:tr>
      <w:tr w:rsidR="00E66C18" w:rsidRPr="00382561" w14:paraId="6C291C81" w14:textId="77777777" w:rsidTr="009F352C">
        <w:trPr>
          <w:trHeight w:val="823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603903D1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ADRES STRONY INTERNETOWEJ PROWADZONEGO POSTĘPOWANIA:</w:t>
            </w:r>
          </w:p>
          <w:p w14:paraId="06545CA8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/pod tym adresem udostępnione będą również zmiany i wyjaśnienia treści ogłoszenia o zamówieniu oraz inne dokumenty bezpośrednio związane</w:t>
            </w:r>
          </w:p>
          <w:p w14:paraId="6D734E3A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z postępowaniem/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B8D05EC" w14:textId="676B1C28" w:rsidR="00E66C18" w:rsidRPr="00382561" w:rsidRDefault="00D34AC6" w:rsidP="009C3811">
            <w:pPr>
              <w:spacing w:line="276" w:lineRule="auto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Zamówienia publiczne - przetargi | Uniwersytet Przyrodniczy w Poznaniu (puls.edu.pl)</w:t>
            </w:r>
          </w:p>
        </w:tc>
      </w:tr>
      <w:tr w:rsidR="00E66C18" w:rsidRPr="00382561" w14:paraId="12917CF9" w14:textId="77777777" w:rsidTr="009F352C">
        <w:trPr>
          <w:trHeight w:val="823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00375EC1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OSOBA UPRAWNIONA DO KONTAKTU</w:t>
            </w:r>
          </w:p>
          <w:p w14:paraId="673AB627" w14:textId="77777777" w:rsidR="00E66C18" w:rsidRPr="00382561" w:rsidRDefault="00E66C18" w:rsidP="009C3811">
            <w:pPr>
              <w:spacing w:line="276" w:lineRule="auto"/>
              <w:contextualSpacing/>
              <w:jc w:val="right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ZE STRONY ZAMAWIAJĄCEGO:</w:t>
            </w:r>
          </w:p>
        </w:tc>
        <w:tc>
          <w:tcPr>
            <w:tcW w:w="5783" w:type="dxa"/>
            <w:vAlign w:val="center"/>
          </w:tcPr>
          <w:p w14:paraId="526ADE2B" w14:textId="7CBAE8DF" w:rsidR="00EF6B34" w:rsidRDefault="00E66C18" w:rsidP="00EF6B34">
            <w:pPr>
              <w:spacing w:line="276" w:lineRule="auto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 xml:space="preserve">Imię i nazwisko </w:t>
            </w:r>
            <w:r w:rsidR="008D544F">
              <w:rPr>
                <w:rFonts w:cs="Calibri"/>
                <w:szCs w:val="22"/>
              </w:rPr>
              <w:t>–</w:t>
            </w:r>
            <w:r w:rsidR="00EF6B34">
              <w:rPr>
                <w:rFonts w:cs="Calibri"/>
                <w:szCs w:val="22"/>
              </w:rPr>
              <w:t>Aneta Szelejewska</w:t>
            </w:r>
          </w:p>
          <w:p w14:paraId="562B6246" w14:textId="77777777" w:rsidR="00EF6B34" w:rsidRPr="00EF6B34" w:rsidRDefault="00EF6B34" w:rsidP="00EF6B34">
            <w:pPr>
              <w:spacing w:line="276" w:lineRule="auto"/>
              <w:rPr>
                <w:rFonts w:cs="Calibri"/>
                <w:szCs w:val="22"/>
              </w:rPr>
            </w:pPr>
            <w:r w:rsidRPr="00EF6B34">
              <w:rPr>
                <w:rFonts w:cs="Calibri"/>
                <w:szCs w:val="22"/>
              </w:rPr>
              <w:t>e-mail: aneta.szelejewska@up.poznan.pl</w:t>
            </w:r>
          </w:p>
          <w:p w14:paraId="2984A820" w14:textId="5965F11E" w:rsidR="00EF6B34" w:rsidRPr="00382561" w:rsidRDefault="00EF6B34" w:rsidP="00EF6B34">
            <w:pPr>
              <w:spacing w:line="276" w:lineRule="auto"/>
              <w:rPr>
                <w:rFonts w:cs="Calibri"/>
                <w:szCs w:val="22"/>
              </w:rPr>
            </w:pPr>
            <w:r w:rsidRPr="00EF6B34">
              <w:rPr>
                <w:rFonts w:cs="Calibri"/>
                <w:szCs w:val="22"/>
              </w:rPr>
              <w:t>telefon: 61 846-65-87</w:t>
            </w:r>
          </w:p>
          <w:p w14:paraId="0EE56CF4" w14:textId="22365948" w:rsidR="00E66C18" w:rsidRPr="00382561" w:rsidRDefault="00E66C18" w:rsidP="009C3811">
            <w:pPr>
              <w:spacing w:line="276" w:lineRule="auto"/>
              <w:rPr>
                <w:rFonts w:cs="Calibri"/>
                <w:szCs w:val="22"/>
              </w:rPr>
            </w:pPr>
          </w:p>
        </w:tc>
      </w:tr>
    </w:tbl>
    <w:p w14:paraId="72741600" w14:textId="6132A9DE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lastRenderedPageBreak/>
        <w:t>IV</w:t>
      </w:r>
      <w:r w:rsidR="00D0180B" w:rsidRPr="00382561">
        <w:rPr>
          <w:rFonts w:cs="Calibri"/>
          <w:szCs w:val="22"/>
        </w:rPr>
        <w:t>.</w:t>
      </w:r>
      <w:r w:rsidR="00AD19C0" w:rsidRPr="00382561">
        <w:rPr>
          <w:rFonts w:cs="Calibri"/>
          <w:szCs w:val="22"/>
        </w:rPr>
        <w:t>SZCZEGÓŁOWY</w:t>
      </w:r>
      <w:r w:rsidR="00361B7C">
        <w:rPr>
          <w:rFonts w:cs="Calibri"/>
          <w:szCs w:val="22"/>
        </w:rPr>
        <w:t xml:space="preserve"> </w:t>
      </w:r>
      <w:r w:rsidRPr="00382561">
        <w:rPr>
          <w:rFonts w:cs="Calibri"/>
          <w:szCs w:val="22"/>
        </w:rPr>
        <w:t>OPIS PRZEDMIOTU ZAMÓWIENIA:</w:t>
      </w:r>
    </w:p>
    <w:p w14:paraId="2E58B91E" w14:textId="25E1F330" w:rsidR="00FD0DFA" w:rsidRPr="00F85E4B" w:rsidRDefault="00FD0DFA" w:rsidP="00164034">
      <w:pPr>
        <w:pStyle w:val="Akapitzlist"/>
        <w:numPr>
          <w:ilvl w:val="0"/>
          <w:numId w:val="46"/>
        </w:numPr>
        <w:spacing w:line="276" w:lineRule="auto"/>
        <w:ind w:left="360"/>
        <w:rPr>
          <w:rFonts w:cs="Calibri"/>
          <w:szCs w:val="22"/>
        </w:rPr>
      </w:pPr>
      <w:r w:rsidRPr="00F85E4B">
        <w:rPr>
          <w:rFonts w:cs="Calibri"/>
          <w:szCs w:val="22"/>
        </w:rPr>
        <w:t>Przedmiotem zamówienia jest</w:t>
      </w:r>
      <w:r w:rsidRPr="00FD0DFA">
        <w:t xml:space="preserve"> </w:t>
      </w:r>
      <w:r w:rsidRPr="00F85E4B">
        <w:rPr>
          <w:rFonts w:cs="Calibri"/>
          <w:szCs w:val="22"/>
        </w:rPr>
        <w:t xml:space="preserve">wykonanie i dostawa materiałów promocyjnych z logo UPP </w:t>
      </w:r>
      <w:r w:rsidR="009F7C07">
        <w:rPr>
          <w:rFonts w:cs="Calibri"/>
          <w:szCs w:val="22"/>
        </w:rPr>
        <w:br/>
      </w:r>
      <w:r w:rsidRPr="00F85E4B">
        <w:rPr>
          <w:rFonts w:cs="Calibri"/>
          <w:szCs w:val="22"/>
        </w:rPr>
        <w:t xml:space="preserve">na potrzeby jednostek organizacyjnych  i wydarzeń realizowanych na Uniwersytecie Przyrodniczym </w:t>
      </w:r>
      <w:r w:rsidR="004318AE">
        <w:rPr>
          <w:rFonts w:cs="Calibri"/>
          <w:szCs w:val="22"/>
        </w:rPr>
        <w:br/>
      </w:r>
      <w:r w:rsidRPr="00F85E4B">
        <w:rPr>
          <w:rFonts w:cs="Calibri"/>
          <w:szCs w:val="22"/>
        </w:rPr>
        <w:t>w Poznaniu według specyfikacji rodzajowej:</w:t>
      </w:r>
    </w:p>
    <w:p w14:paraId="2FAAF547" w14:textId="0274326C" w:rsidR="00FD0DFA" w:rsidRDefault="001674C2" w:rsidP="00164034">
      <w:pPr>
        <w:pStyle w:val="Akapitzlist"/>
        <w:numPr>
          <w:ilvl w:val="0"/>
          <w:numId w:val="47"/>
        </w:numPr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m</w:t>
      </w:r>
      <w:r w:rsidR="00FD0DFA">
        <w:rPr>
          <w:rFonts w:cs="Calibri"/>
          <w:szCs w:val="22"/>
        </w:rPr>
        <w:t>ateriały promocyjne i informacyjne z logo UPP,</w:t>
      </w:r>
    </w:p>
    <w:p w14:paraId="11334DB1" w14:textId="4431BE74" w:rsidR="00FD0DFA" w:rsidRDefault="001674C2" w:rsidP="00164034">
      <w:pPr>
        <w:pStyle w:val="Akapitzlist"/>
        <w:numPr>
          <w:ilvl w:val="0"/>
          <w:numId w:val="47"/>
        </w:numPr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m</w:t>
      </w:r>
      <w:r w:rsidR="00FD0DFA">
        <w:rPr>
          <w:rFonts w:cs="Calibri"/>
          <w:szCs w:val="22"/>
        </w:rPr>
        <w:t>ateriały promocyjne i informacyjne z logo UPP typu VIP,</w:t>
      </w:r>
    </w:p>
    <w:p w14:paraId="0DE6693E" w14:textId="227FFFC5" w:rsidR="00BF22E9" w:rsidRDefault="001674C2" w:rsidP="00164034">
      <w:pPr>
        <w:pStyle w:val="Akapitzlist"/>
        <w:numPr>
          <w:ilvl w:val="0"/>
          <w:numId w:val="47"/>
        </w:numPr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FD0DFA">
        <w:rPr>
          <w:rFonts w:cs="Calibri"/>
          <w:szCs w:val="22"/>
        </w:rPr>
        <w:t>ekstylia z logo UPP( koszulki, bluzy, czapki i inne).</w:t>
      </w:r>
    </w:p>
    <w:p w14:paraId="328D08EF" w14:textId="2F231680" w:rsidR="000862E9" w:rsidRPr="00F85E4B" w:rsidRDefault="00BF22E9" w:rsidP="00164034">
      <w:pPr>
        <w:pStyle w:val="Akapitzlist"/>
        <w:numPr>
          <w:ilvl w:val="0"/>
          <w:numId w:val="46"/>
        </w:numPr>
        <w:tabs>
          <w:tab w:val="left" w:pos="142"/>
          <w:tab w:val="left" w:pos="284"/>
        </w:tabs>
        <w:spacing w:line="276" w:lineRule="auto"/>
        <w:ind w:left="360"/>
        <w:rPr>
          <w:rFonts w:cs="Calibri"/>
          <w:szCs w:val="22"/>
        </w:rPr>
      </w:pPr>
      <w:r w:rsidRPr="00F85E4B">
        <w:rPr>
          <w:rFonts w:cs="Calibri"/>
          <w:szCs w:val="22"/>
        </w:rPr>
        <w:t>Szczegółowy opis przedmiotu zamówienia znajduje się w formular</w:t>
      </w:r>
      <w:r w:rsidR="00973B02" w:rsidRPr="00F85E4B">
        <w:rPr>
          <w:rFonts w:cs="Calibri"/>
          <w:szCs w:val="22"/>
        </w:rPr>
        <w:t>zu cenowym -</w:t>
      </w:r>
      <w:r w:rsidR="004318AE">
        <w:rPr>
          <w:rFonts w:cs="Calibri"/>
          <w:szCs w:val="22"/>
        </w:rPr>
        <w:t xml:space="preserve"> </w:t>
      </w:r>
      <w:r w:rsidR="00973B02" w:rsidRPr="00F85E4B">
        <w:rPr>
          <w:rFonts w:cs="Calibri"/>
          <w:szCs w:val="22"/>
        </w:rPr>
        <w:t xml:space="preserve">Załącznik nr 2 </w:t>
      </w:r>
      <w:r w:rsidR="000862E9" w:rsidRPr="00F85E4B">
        <w:rPr>
          <w:rFonts w:cs="Calibri"/>
          <w:szCs w:val="22"/>
        </w:rPr>
        <w:br/>
      </w:r>
      <w:r w:rsidR="00973B02" w:rsidRPr="00F85E4B">
        <w:rPr>
          <w:rFonts w:cs="Calibri"/>
          <w:szCs w:val="22"/>
        </w:rPr>
        <w:t>do Oo</w:t>
      </w:r>
      <w:r w:rsidRPr="00F85E4B">
        <w:rPr>
          <w:rFonts w:cs="Calibri"/>
          <w:szCs w:val="22"/>
        </w:rPr>
        <w:t>Z.</w:t>
      </w:r>
    </w:p>
    <w:p w14:paraId="1A0FC71C" w14:textId="77777777" w:rsidR="000862E9" w:rsidRPr="00F85E4B" w:rsidRDefault="008F5F7F" w:rsidP="00164034">
      <w:pPr>
        <w:pStyle w:val="Akapitzlist"/>
        <w:numPr>
          <w:ilvl w:val="0"/>
          <w:numId w:val="46"/>
        </w:numPr>
        <w:tabs>
          <w:tab w:val="left" w:pos="142"/>
          <w:tab w:val="left" w:pos="284"/>
        </w:tabs>
        <w:spacing w:line="276" w:lineRule="auto"/>
        <w:ind w:left="360"/>
        <w:rPr>
          <w:rFonts w:cs="Calibri"/>
          <w:szCs w:val="22"/>
        </w:rPr>
      </w:pPr>
      <w:r w:rsidRPr="00F85E4B">
        <w:rPr>
          <w:rFonts w:cs="Calibri"/>
          <w:szCs w:val="22"/>
        </w:rPr>
        <w:t>W skład usługi wchodzi opracowanie wizualizacji, nadruków na materiałach promocyjnych w zakresie</w:t>
      </w:r>
      <w:r w:rsidR="0058232F" w:rsidRPr="00F85E4B">
        <w:rPr>
          <w:rFonts w:cs="Calibri"/>
          <w:szCs w:val="22"/>
        </w:rPr>
        <w:t xml:space="preserve"> </w:t>
      </w:r>
      <w:r w:rsidR="00B63B34" w:rsidRPr="00F85E4B">
        <w:rPr>
          <w:rFonts w:cs="Calibri"/>
          <w:szCs w:val="22"/>
        </w:rPr>
        <w:t>określonym w szczegółow</w:t>
      </w:r>
      <w:r w:rsidR="00BF22E9" w:rsidRPr="00F85E4B">
        <w:rPr>
          <w:rFonts w:cs="Calibri"/>
          <w:szCs w:val="22"/>
        </w:rPr>
        <w:t>ym opisie przedmiotu zamówienia</w:t>
      </w:r>
      <w:r w:rsidR="0058232F" w:rsidRPr="00F85E4B">
        <w:rPr>
          <w:rFonts w:cs="Calibri"/>
          <w:szCs w:val="22"/>
        </w:rPr>
        <w:t>, a także wykonanie we</w:t>
      </w:r>
      <w:r w:rsidR="007F14AB" w:rsidRPr="00F85E4B">
        <w:rPr>
          <w:rFonts w:cs="Calibri"/>
          <w:szCs w:val="22"/>
        </w:rPr>
        <w:t>rsji próbnej całego asortymentu.</w:t>
      </w:r>
    </w:p>
    <w:p w14:paraId="714521F3" w14:textId="77777777" w:rsidR="000862E9" w:rsidRPr="00F85E4B" w:rsidRDefault="003D637A" w:rsidP="00164034">
      <w:pPr>
        <w:pStyle w:val="Akapitzlist"/>
        <w:numPr>
          <w:ilvl w:val="0"/>
          <w:numId w:val="46"/>
        </w:numPr>
        <w:tabs>
          <w:tab w:val="left" w:pos="142"/>
          <w:tab w:val="left" w:pos="284"/>
        </w:tabs>
        <w:spacing w:line="276" w:lineRule="auto"/>
        <w:ind w:left="360"/>
        <w:rPr>
          <w:rFonts w:cs="Calibri"/>
          <w:szCs w:val="22"/>
        </w:rPr>
      </w:pPr>
      <w:r w:rsidRPr="00F85E4B">
        <w:rPr>
          <w:rFonts w:cs="Calibri"/>
          <w:szCs w:val="22"/>
        </w:rPr>
        <w:t xml:space="preserve">Oferta musi być jednoznaczna i kompleksowa tj. obejmować cały asortyment przedmiotu zamówienia. Przedmiot zamówienia ma być kompletny oraz musi odpowiadać treści ogłoszenia </w:t>
      </w:r>
      <w:r w:rsidR="00686448" w:rsidRPr="00F85E4B">
        <w:rPr>
          <w:rFonts w:cs="Calibri"/>
          <w:szCs w:val="22"/>
        </w:rPr>
        <w:br/>
      </w:r>
      <w:r w:rsidRPr="00F85E4B">
        <w:rPr>
          <w:rFonts w:cs="Calibri"/>
          <w:szCs w:val="22"/>
        </w:rPr>
        <w:t>o zamówieniu</w:t>
      </w:r>
      <w:r w:rsidR="00686448" w:rsidRPr="00F85E4B">
        <w:rPr>
          <w:rFonts w:cs="Calibri"/>
          <w:szCs w:val="22"/>
        </w:rPr>
        <w:t>. Oferowany przedmiot zamówienia musi spełniać wymogi zamawiającego.</w:t>
      </w:r>
    </w:p>
    <w:p w14:paraId="5738B5F1" w14:textId="6AE3BFB6" w:rsidR="00686448" w:rsidRDefault="00686448" w:rsidP="00164034">
      <w:pPr>
        <w:pStyle w:val="Akapitzlist"/>
        <w:numPr>
          <w:ilvl w:val="0"/>
          <w:numId w:val="46"/>
        </w:numPr>
        <w:tabs>
          <w:tab w:val="left" w:pos="142"/>
          <w:tab w:val="left" w:pos="284"/>
        </w:tabs>
        <w:spacing w:line="276" w:lineRule="auto"/>
        <w:ind w:left="360"/>
        <w:rPr>
          <w:rFonts w:cs="Calibri"/>
          <w:szCs w:val="22"/>
        </w:rPr>
      </w:pPr>
      <w:r w:rsidRPr="00F85E4B">
        <w:rPr>
          <w:rFonts w:cs="Calibri"/>
          <w:szCs w:val="22"/>
        </w:rPr>
        <w:t>Przedstawione parametry przedmiotu zamówienia stanowią minimum techniczne i jakościowe oczekiwane przez Zamawiającego i będą stanowiły podstawę oceny ofert.</w:t>
      </w:r>
    </w:p>
    <w:p w14:paraId="3E3E93E4" w14:textId="77777777" w:rsidR="00F85E4B" w:rsidRPr="004318AE" w:rsidRDefault="00F85E4B" w:rsidP="004318AE">
      <w:pPr>
        <w:tabs>
          <w:tab w:val="left" w:pos="142"/>
          <w:tab w:val="left" w:pos="284"/>
        </w:tabs>
        <w:spacing w:line="276" w:lineRule="auto"/>
        <w:ind w:left="360"/>
        <w:rPr>
          <w:rFonts w:cs="Calibri"/>
          <w:szCs w:val="22"/>
        </w:rPr>
      </w:pPr>
    </w:p>
    <w:p w14:paraId="1666C530" w14:textId="68D5CDDB" w:rsidR="00BC7F46" w:rsidRPr="00BC7F46" w:rsidRDefault="00676F63" w:rsidP="00B63B34">
      <w:pPr>
        <w:pStyle w:val="Nagwek1"/>
        <w:tabs>
          <w:tab w:val="center" w:pos="4111"/>
          <w:tab w:val="right" w:pos="8647"/>
        </w:tabs>
        <w:spacing w:before="0" w:line="276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</w:r>
      <w:r w:rsidR="00BC7F46">
        <w:rPr>
          <w:rFonts w:cs="Calibri"/>
          <w:szCs w:val="22"/>
        </w:rPr>
        <w:t>V</w:t>
      </w:r>
      <w:r w:rsidR="00BC7F46" w:rsidRPr="00382561">
        <w:rPr>
          <w:rFonts w:cs="Calibri"/>
          <w:szCs w:val="22"/>
        </w:rPr>
        <w:t xml:space="preserve">. </w:t>
      </w:r>
      <w:r>
        <w:rPr>
          <w:rFonts w:cs="Calibri"/>
          <w:szCs w:val="22"/>
        </w:rPr>
        <w:t>ISTOTNE WARUNKI ZAMÓWIENIA</w:t>
      </w:r>
      <w:r>
        <w:rPr>
          <w:rFonts w:cs="Calibri"/>
          <w:szCs w:val="22"/>
        </w:rPr>
        <w:tab/>
      </w:r>
    </w:p>
    <w:p w14:paraId="314CFFD4" w14:textId="0478ECBA" w:rsidR="00802BE7" w:rsidRPr="001D61D7" w:rsidRDefault="008F2C2D" w:rsidP="00164034">
      <w:pPr>
        <w:pStyle w:val="Akapitzlist"/>
        <w:numPr>
          <w:ilvl w:val="0"/>
          <w:numId w:val="48"/>
        </w:numPr>
        <w:spacing w:line="276" w:lineRule="auto"/>
        <w:ind w:left="360" w:hanging="357"/>
      </w:pPr>
      <w:r w:rsidRPr="001D61D7">
        <w:t>Zamawiający przewiduje realizację zamówienia z uwzględnieniem następujących terminów:</w:t>
      </w:r>
    </w:p>
    <w:p w14:paraId="76A7D8D5" w14:textId="4ABB7341" w:rsidR="00FA7A1A" w:rsidRDefault="004318AE" w:rsidP="00164034">
      <w:pPr>
        <w:pStyle w:val="Akapitzlist"/>
        <w:numPr>
          <w:ilvl w:val="0"/>
          <w:numId w:val="49"/>
        </w:numPr>
        <w:spacing w:line="276" w:lineRule="auto"/>
        <w:ind w:hanging="357"/>
      </w:pPr>
      <w:r>
        <w:t>w</w:t>
      </w:r>
      <w:r w:rsidR="00FA7A1A">
        <w:t xml:space="preserve"> terminie maksymalnie 1 dnia roboczego od otrzymania materiałów</w:t>
      </w:r>
      <w:r>
        <w:t xml:space="preserve"> </w:t>
      </w:r>
      <w:r w:rsidR="00BC7F46">
        <w:t>(projektów, loga),</w:t>
      </w:r>
      <w:r w:rsidR="00676F63">
        <w:t xml:space="preserve"> Wykonawca potwierdzi poprawność otrzymanych plików,</w:t>
      </w:r>
    </w:p>
    <w:p w14:paraId="20BE7DC0" w14:textId="7D1D079A" w:rsidR="00676F63" w:rsidRDefault="004318AE" w:rsidP="00164034">
      <w:pPr>
        <w:pStyle w:val="Akapitzlist"/>
        <w:numPr>
          <w:ilvl w:val="0"/>
          <w:numId w:val="49"/>
        </w:numPr>
        <w:spacing w:line="276" w:lineRule="auto"/>
        <w:ind w:hanging="357"/>
      </w:pPr>
      <w:r>
        <w:t>w</w:t>
      </w:r>
      <w:r w:rsidR="00676F63">
        <w:t xml:space="preserve"> terminie maksymalnie 2 dni roboczych od terminu</w:t>
      </w:r>
      <w:r>
        <w:t>,</w:t>
      </w:r>
      <w:r w:rsidR="00676F63">
        <w:t xml:space="preserve"> o którym mowa w pkt a</w:t>
      </w:r>
      <w:r>
        <w:t>)</w:t>
      </w:r>
      <w:r w:rsidR="00676F63">
        <w:t>, Wykonawca przedstawi pliki poglądowe do akceptacji,</w:t>
      </w:r>
    </w:p>
    <w:p w14:paraId="51507644" w14:textId="3DC216F5" w:rsidR="00676F63" w:rsidRPr="00676F63" w:rsidRDefault="004318AE" w:rsidP="00164034">
      <w:pPr>
        <w:pStyle w:val="Akapitzlist"/>
        <w:numPr>
          <w:ilvl w:val="0"/>
          <w:numId w:val="49"/>
        </w:numPr>
        <w:spacing w:line="276" w:lineRule="auto"/>
        <w:ind w:hanging="357"/>
      </w:pPr>
      <w:r>
        <w:t>w</w:t>
      </w:r>
      <w:r w:rsidR="00676F63">
        <w:t xml:space="preserve"> terminie maksymalnie 2 dni roboczych od terminu</w:t>
      </w:r>
      <w:r>
        <w:t>,</w:t>
      </w:r>
      <w:r w:rsidR="00676F63">
        <w:t xml:space="preserve"> o którym mowa w pkt b</w:t>
      </w:r>
      <w:r>
        <w:t>)</w:t>
      </w:r>
      <w:r w:rsidR="00676F63">
        <w:t xml:space="preserve"> Zamawiający</w:t>
      </w:r>
      <w:r>
        <w:br/>
      </w:r>
      <w:r w:rsidR="00676F63">
        <w:t xml:space="preserve">i Wykonawca wspólnie dopracują </w:t>
      </w:r>
      <w:r>
        <w:t>szczegóły zlecenia</w:t>
      </w:r>
      <w:r w:rsidR="004F7C88">
        <w:t>.</w:t>
      </w:r>
    </w:p>
    <w:p w14:paraId="28F84619" w14:textId="1899A010" w:rsidR="00750340" w:rsidRPr="00750340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750340">
        <w:rPr>
          <w:rFonts w:asciiTheme="minorHAnsi" w:hAnsiTheme="minorHAnsi" w:cstheme="minorHAnsi"/>
          <w:szCs w:val="22"/>
        </w:rPr>
        <w:t xml:space="preserve">Strony po podpisaniu umowy opracują harmonogram dostaw poszczególnych partii przedmiotu umowy z zachowaniem terminów, o których mowa w ust </w:t>
      </w:r>
      <w:r>
        <w:rPr>
          <w:rFonts w:asciiTheme="minorHAnsi" w:hAnsiTheme="minorHAnsi" w:cstheme="minorHAnsi"/>
          <w:szCs w:val="22"/>
        </w:rPr>
        <w:t>1</w:t>
      </w:r>
      <w:r w:rsidRPr="00750340">
        <w:rPr>
          <w:rFonts w:asciiTheme="minorHAnsi" w:hAnsiTheme="minorHAnsi" w:cstheme="minorHAnsi"/>
          <w:szCs w:val="22"/>
        </w:rPr>
        <w:t xml:space="preserve"> pkt a)-c).</w:t>
      </w:r>
    </w:p>
    <w:p w14:paraId="2F811F11" w14:textId="33682667" w:rsidR="00750340" w:rsidRPr="00750340" w:rsidRDefault="00750340" w:rsidP="00164034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1D61D7">
        <w:t xml:space="preserve">Dostawy odbywać się będą sukcesywnie w zależności od składanych </w:t>
      </w:r>
      <w:r>
        <w:t>zleceń</w:t>
      </w:r>
      <w:r w:rsidRPr="001D61D7">
        <w:t xml:space="preserve"> z transportem </w:t>
      </w:r>
      <w:r w:rsidRPr="001D61D7">
        <w:br/>
        <w:t>do miejsca dostawy wraz z wniesieniem na koszt i ryzyko Wykonawcy</w:t>
      </w:r>
      <w:r>
        <w:t>.</w:t>
      </w:r>
    </w:p>
    <w:p w14:paraId="57A5FDA1" w14:textId="49760047" w:rsidR="00750340" w:rsidRPr="00750340" w:rsidRDefault="00750340" w:rsidP="00164034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750340">
        <w:rPr>
          <w:rFonts w:asciiTheme="minorHAnsi" w:eastAsia="Arial" w:hAnsiTheme="minorHAnsi" w:cstheme="minorHAnsi"/>
          <w:color w:val="000000"/>
          <w:szCs w:val="22"/>
        </w:rPr>
        <w:t>Wykonawca zobowiązuje się dostarczyć przedmiot umowy w zbiorczych opakowaniach kartonowych zabezpieczających go przed zniszczeniem. Każde opakowanie powinno zostać opisane (nazwą i liczbą materiału promocyjnego). W przypadku braku spełnienia opisanych warunków dostawy, Zamawi</w:t>
      </w:r>
      <w:r w:rsidR="0011075D">
        <w:rPr>
          <w:rFonts w:asciiTheme="minorHAnsi" w:eastAsia="Arial" w:hAnsiTheme="minorHAnsi" w:cstheme="minorHAnsi"/>
          <w:color w:val="000000"/>
          <w:szCs w:val="22"/>
        </w:rPr>
        <w:t>ający ma prawo odmówić przyjęcia</w:t>
      </w:r>
      <w:r w:rsidRPr="00750340">
        <w:rPr>
          <w:rFonts w:asciiTheme="minorHAnsi" w:eastAsia="Arial" w:hAnsiTheme="minorHAnsi" w:cstheme="minorHAnsi"/>
          <w:color w:val="000000"/>
          <w:szCs w:val="22"/>
        </w:rPr>
        <w:t xml:space="preserve"> dostawy oraz odesłać ją na koszt i ryzyko Wykonawcy </w:t>
      </w:r>
      <w:r w:rsidR="009F7C07">
        <w:rPr>
          <w:rFonts w:asciiTheme="minorHAnsi" w:eastAsia="Arial" w:hAnsiTheme="minorHAnsi" w:cstheme="minorHAnsi"/>
          <w:color w:val="000000"/>
          <w:szCs w:val="22"/>
        </w:rPr>
        <w:br/>
      </w:r>
      <w:r w:rsidRPr="00750340">
        <w:rPr>
          <w:rFonts w:asciiTheme="minorHAnsi" w:eastAsia="Arial" w:hAnsiTheme="minorHAnsi" w:cstheme="minorHAnsi"/>
          <w:color w:val="000000"/>
          <w:szCs w:val="22"/>
        </w:rPr>
        <w:t>do jego siedziby.</w:t>
      </w:r>
    </w:p>
    <w:p w14:paraId="6A5BBA2B" w14:textId="05E8B40A" w:rsidR="00750340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</w:pPr>
      <w:r>
        <w:t xml:space="preserve">Odbiór </w:t>
      </w:r>
      <w:r w:rsidR="007B2391">
        <w:t>dostawy</w:t>
      </w:r>
      <w:r>
        <w:t xml:space="preserve"> będzie następował na podstawie protokołu odbioru.</w:t>
      </w:r>
    </w:p>
    <w:p w14:paraId="15FFED72" w14:textId="66AD092F" w:rsidR="00750340" w:rsidRPr="00750340" w:rsidRDefault="00750340" w:rsidP="00164034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360"/>
        <w:rPr>
          <w:rFonts w:cs="Calibri"/>
          <w:szCs w:val="22"/>
        </w:rPr>
      </w:pPr>
      <w:r w:rsidRPr="00750340">
        <w:rPr>
          <w:rFonts w:cs="Calibri"/>
          <w:szCs w:val="22"/>
        </w:rPr>
        <w:t>Adres dostawy: Uniwersytet Przyrodniczy w Poznaniu</w:t>
      </w:r>
      <w:r w:rsidR="0087496A">
        <w:rPr>
          <w:rFonts w:cs="Calibri"/>
          <w:szCs w:val="22"/>
        </w:rPr>
        <w:t>, Dział Marketingu i Komunikacji,</w:t>
      </w:r>
      <w:r w:rsidR="0087496A" w:rsidRPr="00750340">
        <w:rPr>
          <w:rFonts w:cs="Calibri"/>
          <w:szCs w:val="22"/>
        </w:rPr>
        <w:t xml:space="preserve"> </w:t>
      </w:r>
      <w:r w:rsidRPr="00750340">
        <w:rPr>
          <w:rFonts w:cs="Calibri"/>
          <w:szCs w:val="22"/>
        </w:rPr>
        <w:t xml:space="preserve">ul. Wojska Polskiego 52, 60-637 Poznań, budynek </w:t>
      </w:r>
      <w:r w:rsidR="002D02E6">
        <w:rPr>
          <w:rFonts w:cs="Calibri"/>
          <w:szCs w:val="22"/>
        </w:rPr>
        <w:t>K</w:t>
      </w:r>
      <w:r w:rsidRPr="00750340">
        <w:rPr>
          <w:rFonts w:cs="Calibri"/>
          <w:szCs w:val="22"/>
        </w:rPr>
        <w:t>olegium Rungego.</w:t>
      </w:r>
    </w:p>
    <w:p w14:paraId="1644EDBB" w14:textId="77777777" w:rsidR="00750340" w:rsidRPr="00750340" w:rsidRDefault="00750340" w:rsidP="00164034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750340">
        <w:rPr>
          <w:rFonts w:asciiTheme="minorHAnsi" w:hAnsiTheme="minorHAnsi" w:cstheme="minorHAnsi"/>
          <w:szCs w:val="22"/>
        </w:rPr>
        <w:t>Zamawiający wymaga, aby każdorazowe dostawy materiałów promocyjnych odbywały się w dni robocze Zamawiającego (poniedziałek-piątek) w godzinach od 9:00 do 15:00.</w:t>
      </w:r>
    </w:p>
    <w:p w14:paraId="6D60E510" w14:textId="0C63FE49" w:rsidR="00750340" w:rsidRPr="00750340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750340">
        <w:rPr>
          <w:rFonts w:asciiTheme="minorHAnsi" w:hAnsiTheme="minorHAnsi" w:cstheme="minorHAnsi"/>
          <w:szCs w:val="22"/>
        </w:rPr>
        <w:t xml:space="preserve">Za dzień rozpoczęcia realizacji zlecenia przyjmuje się dzień jego akceptacji (doprecyzowania szczegółów zlecenia) przez obie strony umowy z zachowaniem terminu, o którym mowa </w:t>
      </w:r>
      <w:r w:rsidRPr="00750340">
        <w:rPr>
          <w:rFonts w:asciiTheme="minorHAnsi" w:hAnsiTheme="minorHAnsi" w:cstheme="minorHAnsi"/>
          <w:szCs w:val="22"/>
        </w:rPr>
        <w:br/>
        <w:t xml:space="preserve">w ust </w:t>
      </w:r>
      <w:r>
        <w:rPr>
          <w:rFonts w:asciiTheme="minorHAnsi" w:hAnsiTheme="minorHAnsi" w:cstheme="minorHAnsi"/>
          <w:szCs w:val="22"/>
        </w:rPr>
        <w:t>1</w:t>
      </w:r>
      <w:r w:rsidRPr="00750340">
        <w:rPr>
          <w:rFonts w:asciiTheme="minorHAnsi" w:hAnsiTheme="minorHAnsi" w:cstheme="minorHAnsi"/>
          <w:szCs w:val="22"/>
        </w:rPr>
        <w:t xml:space="preserve"> pkt c).  </w:t>
      </w:r>
    </w:p>
    <w:p w14:paraId="58FA9A20" w14:textId="660F9271" w:rsidR="000D2E0F" w:rsidRPr="00421241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421241">
        <w:rPr>
          <w:rFonts w:asciiTheme="minorHAnsi" w:hAnsiTheme="minorHAnsi" w:cstheme="minorHAnsi"/>
          <w:szCs w:val="22"/>
        </w:rPr>
        <w:lastRenderedPageBreak/>
        <w:t xml:space="preserve">Termin realizacji zamówienia nie może być dłuższy niż 15 dni roboczych od dnia rozpoczęcia </w:t>
      </w:r>
      <w:r w:rsidR="00755D05" w:rsidRPr="00421241">
        <w:rPr>
          <w:rFonts w:asciiTheme="minorHAnsi" w:hAnsiTheme="minorHAnsi" w:cstheme="minorHAnsi"/>
          <w:szCs w:val="22"/>
        </w:rPr>
        <w:t>realizacji konkretnego zlecenia, maksymalnie 30 dni kalendarzowych w przypadku braku dostępności produktu i konieczności jego sprowadzenia bezpośrednio od producenta. O każdej takiej sytuacji Wykonawca niezwłocznie powiadomi Zamawiającego.</w:t>
      </w:r>
    </w:p>
    <w:p w14:paraId="36761ABA" w14:textId="77777777" w:rsidR="000D2E0F" w:rsidRPr="000D2E0F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Fonts w:asciiTheme="minorHAnsi" w:eastAsia="Arial" w:hAnsiTheme="minorHAnsi" w:cstheme="minorHAnsi"/>
          <w:color w:val="000000"/>
          <w:szCs w:val="22"/>
        </w:rPr>
      </w:pPr>
      <w:r w:rsidRPr="000D2E0F">
        <w:rPr>
          <w:rFonts w:asciiTheme="minorHAnsi" w:hAnsiTheme="minorHAnsi" w:cstheme="minorHAnsi"/>
          <w:szCs w:val="22"/>
        </w:rPr>
        <w:t xml:space="preserve">Liternictwo, barwy logotypów, kolorystyka nadruku muszą być zgodne z ustaleniami </w:t>
      </w:r>
      <w:r w:rsidRPr="000D2E0F">
        <w:rPr>
          <w:rFonts w:asciiTheme="minorHAnsi" w:hAnsiTheme="minorHAnsi" w:cstheme="minorHAnsi"/>
          <w:szCs w:val="22"/>
        </w:rPr>
        <w:br/>
        <w:t>z Zamawiającym.</w:t>
      </w:r>
    </w:p>
    <w:p w14:paraId="39558B71" w14:textId="72DC0A57" w:rsidR="000D2E0F" w:rsidRPr="000D2E0F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Style w:val="Pogrubienie"/>
          <w:rFonts w:eastAsia="Arial"/>
          <w:b w:val="0"/>
        </w:rPr>
      </w:pPr>
      <w:r w:rsidRPr="000D2E0F">
        <w:rPr>
          <w:rStyle w:val="Pogrubienie"/>
          <w:rFonts w:eastAsiaTheme="majorEastAsia"/>
          <w:b w:val="0"/>
        </w:rPr>
        <w:t>Komunikacja, wzajemne przesyłanie zamówień, projektów graficznych, materiałów i innych informacji niezbędnych do realizacji zamówień oraz akceptacji odbywać się będzie za pośrednictwem poczty elektronicznej. W konkretnych sytuacjach Strony mogą uzgodnić inną, korzystniejszą w danym przypadku drogę</w:t>
      </w:r>
      <w:r w:rsidRPr="000D2E0F">
        <w:rPr>
          <w:rStyle w:val="Pogrubienie"/>
          <w:rFonts w:eastAsia="Arial"/>
          <w:b w:val="0"/>
        </w:rPr>
        <w:t>.</w:t>
      </w:r>
    </w:p>
    <w:p w14:paraId="1B603A58" w14:textId="09631627" w:rsidR="00750340" w:rsidRPr="000D2E0F" w:rsidRDefault="00750340" w:rsidP="00164034">
      <w:pPr>
        <w:pStyle w:val="Akapitzlist"/>
        <w:numPr>
          <w:ilvl w:val="0"/>
          <w:numId w:val="48"/>
        </w:numPr>
        <w:spacing w:line="276" w:lineRule="auto"/>
        <w:ind w:left="360"/>
        <w:rPr>
          <w:rStyle w:val="Pogrubienie"/>
          <w:rFonts w:eastAsia="Arial"/>
          <w:b w:val="0"/>
        </w:rPr>
      </w:pPr>
      <w:r w:rsidRPr="000D2E0F">
        <w:rPr>
          <w:rStyle w:val="Pogrubienie"/>
          <w:rFonts w:eastAsiaTheme="majorEastAsia"/>
          <w:b w:val="0"/>
        </w:rPr>
        <w:t>Wykonawca udziela 12 m</w:t>
      </w:r>
      <w:r w:rsidRPr="000D2E0F">
        <w:rPr>
          <w:rStyle w:val="Pogrubienie"/>
          <w:rFonts w:eastAsia="Arial"/>
          <w:b w:val="0"/>
        </w:rPr>
        <w:t>-cy gwarancji na przedmiot dostawy.</w:t>
      </w:r>
    </w:p>
    <w:p w14:paraId="20098391" w14:textId="0E409FB7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V</w:t>
      </w:r>
      <w:r w:rsidR="00E24325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KOD CPV:</w:t>
      </w:r>
    </w:p>
    <w:p w14:paraId="3D174788" w14:textId="094BA8C4" w:rsidR="00802BE7" w:rsidRDefault="0047612F" w:rsidP="00AB3213">
      <w:pPr>
        <w:jc w:val="left"/>
        <w:rPr>
          <w:rFonts w:cs="Calibri"/>
          <w:szCs w:val="22"/>
        </w:rPr>
      </w:pPr>
      <w:r>
        <w:rPr>
          <w:rFonts w:cs="Calibri"/>
          <w:b/>
          <w:szCs w:val="22"/>
        </w:rPr>
        <w:t xml:space="preserve">CPV: </w:t>
      </w:r>
      <w:r w:rsidRPr="008D0CF3">
        <w:rPr>
          <w:rFonts w:cs="Calibri"/>
          <w:szCs w:val="22"/>
        </w:rPr>
        <w:t>39294100-0 Artykuły informacyjne i promocyjne</w:t>
      </w:r>
    </w:p>
    <w:p w14:paraId="2809089A" w14:textId="56A0B7E8" w:rsidR="00E66C18" w:rsidRPr="008D0CF3" w:rsidRDefault="0047612F" w:rsidP="00F2667E">
      <w:pPr>
        <w:tabs>
          <w:tab w:val="left" w:pos="2127"/>
          <w:tab w:val="left" w:pos="2268"/>
        </w:tabs>
        <w:jc w:val="left"/>
        <w:rPr>
          <w:rFonts w:cs="Calibri"/>
          <w:szCs w:val="22"/>
        </w:rPr>
      </w:pPr>
      <w:r w:rsidRPr="008D0CF3">
        <w:rPr>
          <w:rFonts w:cs="Calibri"/>
          <w:szCs w:val="22"/>
        </w:rPr>
        <w:t>22462000-6 Materiały reklamowe</w:t>
      </w:r>
    </w:p>
    <w:p w14:paraId="7D9BB4E3" w14:textId="603BDADD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VI</w:t>
      </w:r>
      <w:r w:rsidR="00E24325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TERMIN WYKONANIA ZAMÓWIENIA</w:t>
      </w:r>
    </w:p>
    <w:p w14:paraId="59776A77" w14:textId="6F7AF280" w:rsidR="00E66C18" w:rsidRPr="00382561" w:rsidRDefault="00AB3213" w:rsidP="004F7C88">
      <w:pPr>
        <w:spacing w:before="240" w:after="240" w:line="276" w:lineRule="auto"/>
        <w:rPr>
          <w:rFonts w:cs="Calibri"/>
          <w:szCs w:val="22"/>
        </w:rPr>
      </w:pPr>
      <w:r>
        <w:rPr>
          <w:rFonts w:cs="Calibri"/>
          <w:szCs w:val="22"/>
        </w:rPr>
        <w:t>Termin realizacji przedmiotu zamó</w:t>
      </w:r>
      <w:r w:rsidR="00F60D77">
        <w:rPr>
          <w:rFonts w:cs="Calibri"/>
          <w:szCs w:val="22"/>
        </w:rPr>
        <w:t>wienia</w:t>
      </w:r>
      <w:r w:rsidR="00CD35F4">
        <w:rPr>
          <w:rFonts w:cs="Calibri"/>
          <w:szCs w:val="22"/>
        </w:rPr>
        <w:t xml:space="preserve"> </w:t>
      </w:r>
      <w:r w:rsidR="00F60D77">
        <w:rPr>
          <w:rFonts w:cs="Calibri"/>
          <w:szCs w:val="22"/>
        </w:rPr>
        <w:t>-</w:t>
      </w:r>
      <w:r w:rsidR="00CD35F4">
        <w:rPr>
          <w:rFonts w:cs="Calibri"/>
          <w:szCs w:val="22"/>
        </w:rPr>
        <w:t xml:space="preserve"> </w:t>
      </w:r>
      <w:r w:rsidR="00F60D77">
        <w:rPr>
          <w:rFonts w:cs="Calibri"/>
          <w:szCs w:val="22"/>
        </w:rPr>
        <w:t>sukcesywnie</w:t>
      </w:r>
      <w:r>
        <w:rPr>
          <w:rFonts w:cs="Calibri"/>
          <w:szCs w:val="22"/>
        </w:rPr>
        <w:t xml:space="preserve">, przez okres 12 m-cy od daty </w:t>
      </w:r>
      <w:r w:rsidR="00CD35F4">
        <w:rPr>
          <w:rFonts w:cs="Calibri"/>
          <w:szCs w:val="22"/>
        </w:rPr>
        <w:t>podpisania</w:t>
      </w:r>
      <w:r>
        <w:rPr>
          <w:rFonts w:cs="Calibri"/>
          <w:szCs w:val="22"/>
        </w:rPr>
        <w:t xml:space="preserve"> umowy lub do wyczerpania </w:t>
      </w:r>
      <w:r w:rsidR="00CD35F4">
        <w:rPr>
          <w:rFonts w:cs="Calibri"/>
          <w:szCs w:val="22"/>
        </w:rPr>
        <w:t xml:space="preserve">kwoty przeznaczonej na realizacje zamówienia. </w:t>
      </w:r>
      <w:r w:rsidR="0011075D">
        <w:rPr>
          <w:rFonts w:cs="Calibri"/>
          <w:szCs w:val="22"/>
        </w:rPr>
        <w:t>Strony również przewidują możliwość zmiany terminu wykonania Umowy w przypadku niewykorzystania całości przedmiotu Umowy, przy czym maksymalny okres przedłużenia terminu z tego powodu wynosi 6 miesięcy.</w:t>
      </w:r>
    </w:p>
    <w:p w14:paraId="4B2E105D" w14:textId="734830A4" w:rsidR="00E66C18" w:rsidRPr="00382561" w:rsidRDefault="00E66C18" w:rsidP="00F2667E">
      <w:pPr>
        <w:pStyle w:val="Nagwek1"/>
        <w:spacing w:before="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V</w:t>
      </w:r>
      <w:r w:rsidR="00FA140B" w:rsidRPr="00382561">
        <w:rPr>
          <w:rFonts w:cs="Calibri"/>
          <w:szCs w:val="22"/>
        </w:rPr>
        <w:t>II</w:t>
      </w:r>
      <w:r w:rsidR="00E24325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TERMIN PŁATNOŚCI:</w:t>
      </w:r>
    </w:p>
    <w:p w14:paraId="4136A371" w14:textId="559BA60B" w:rsidR="00E66C18" w:rsidRDefault="00E66C18" w:rsidP="00F2667E">
      <w:p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Zapłata wynagrodzenia należnego Wykonawcy nastąpi przelewem na rachunek </w:t>
      </w:r>
      <w:r w:rsidR="00F2667E">
        <w:rPr>
          <w:rFonts w:cs="Calibri"/>
          <w:szCs w:val="22"/>
        </w:rPr>
        <w:t>bankowy wskazany w fakturze VAT</w:t>
      </w:r>
      <w:r w:rsidRPr="00382561">
        <w:rPr>
          <w:rFonts w:cs="Calibri"/>
          <w:szCs w:val="22"/>
        </w:rPr>
        <w:t xml:space="preserve"> w terminie </w:t>
      </w:r>
      <w:r w:rsidR="00204C17" w:rsidRPr="00382561">
        <w:rPr>
          <w:rFonts w:cs="Calibri"/>
          <w:szCs w:val="22"/>
        </w:rPr>
        <w:t>30</w:t>
      </w:r>
      <w:r w:rsidRPr="00382561">
        <w:rPr>
          <w:rFonts w:cs="Calibri"/>
          <w:szCs w:val="22"/>
        </w:rPr>
        <w:t xml:space="preserve"> dni od daty doręczenia do Zamawiającego prawidłowo wystawionej faktury VAT</w:t>
      </w:r>
      <w:r w:rsidR="0011127B">
        <w:rPr>
          <w:rFonts w:cs="Calibri"/>
          <w:szCs w:val="22"/>
        </w:rPr>
        <w:t xml:space="preserve"> przekazanej wraz z protokołem </w:t>
      </w:r>
      <w:r w:rsidR="008763BB">
        <w:rPr>
          <w:rFonts w:cs="Calibri"/>
          <w:szCs w:val="22"/>
        </w:rPr>
        <w:t>odbioru zamówienia</w:t>
      </w:r>
      <w:r w:rsidR="0011127B">
        <w:rPr>
          <w:rFonts w:cs="Calibri"/>
          <w:szCs w:val="22"/>
        </w:rPr>
        <w:t xml:space="preserve"> stanowi</w:t>
      </w:r>
      <w:r w:rsidR="00E315DA">
        <w:rPr>
          <w:rFonts w:cs="Calibri"/>
          <w:szCs w:val="22"/>
        </w:rPr>
        <w:t>ącym załącznik nr</w:t>
      </w:r>
      <w:r w:rsidR="00C77027">
        <w:rPr>
          <w:rFonts w:cs="Calibri"/>
          <w:szCs w:val="22"/>
        </w:rPr>
        <w:t xml:space="preserve"> 5 do </w:t>
      </w:r>
      <w:r w:rsidR="006C0ABD">
        <w:rPr>
          <w:rFonts w:cs="Calibri"/>
          <w:szCs w:val="22"/>
        </w:rPr>
        <w:t>O</w:t>
      </w:r>
      <w:r w:rsidR="00C766AC">
        <w:rPr>
          <w:rFonts w:cs="Calibri"/>
          <w:szCs w:val="22"/>
        </w:rPr>
        <w:t xml:space="preserve">głoszenia </w:t>
      </w:r>
      <w:r w:rsidR="00230C2E">
        <w:rPr>
          <w:rFonts w:cs="Calibri"/>
          <w:szCs w:val="22"/>
        </w:rPr>
        <w:br/>
      </w:r>
      <w:r w:rsidR="00C766AC">
        <w:rPr>
          <w:rFonts w:cs="Calibri"/>
          <w:szCs w:val="22"/>
        </w:rPr>
        <w:t xml:space="preserve">o </w:t>
      </w:r>
      <w:r w:rsidR="00D56393">
        <w:rPr>
          <w:rFonts w:cs="Calibri"/>
          <w:szCs w:val="22"/>
        </w:rPr>
        <w:t>zamówieniu</w:t>
      </w:r>
      <w:r w:rsidR="00645A17">
        <w:rPr>
          <w:rFonts w:cs="Calibri"/>
          <w:szCs w:val="22"/>
        </w:rPr>
        <w:t>(</w:t>
      </w:r>
      <w:r w:rsidR="004853EA">
        <w:rPr>
          <w:rFonts w:cs="Calibri"/>
          <w:szCs w:val="22"/>
        </w:rPr>
        <w:t>będący również</w:t>
      </w:r>
      <w:r w:rsidR="004C0CE8">
        <w:rPr>
          <w:rFonts w:cs="Calibri"/>
          <w:szCs w:val="22"/>
        </w:rPr>
        <w:t xml:space="preserve"> załącznik</w:t>
      </w:r>
      <w:r w:rsidR="008D78CA">
        <w:rPr>
          <w:rFonts w:cs="Calibri"/>
          <w:szCs w:val="22"/>
        </w:rPr>
        <w:t>iem</w:t>
      </w:r>
      <w:r w:rsidR="004C3DE8">
        <w:rPr>
          <w:rFonts w:cs="Calibri"/>
          <w:szCs w:val="22"/>
        </w:rPr>
        <w:t xml:space="preserve"> nr </w:t>
      </w:r>
      <w:r w:rsidR="005B35BE">
        <w:rPr>
          <w:rFonts w:cs="Calibri"/>
          <w:szCs w:val="22"/>
        </w:rPr>
        <w:t>4 do</w:t>
      </w:r>
      <w:r w:rsidR="00015D23">
        <w:rPr>
          <w:rFonts w:cs="Calibri"/>
          <w:szCs w:val="22"/>
        </w:rPr>
        <w:t xml:space="preserve"> proje</w:t>
      </w:r>
      <w:r w:rsidR="00A124A1">
        <w:rPr>
          <w:rFonts w:cs="Calibri"/>
          <w:szCs w:val="22"/>
        </w:rPr>
        <w:t>ktowanych postanowień</w:t>
      </w:r>
      <w:r w:rsidR="005B35BE">
        <w:rPr>
          <w:rFonts w:cs="Calibri"/>
          <w:szCs w:val="22"/>
        </w:rPr>
        <w:t xml:space="preserve"> umowy</w:t>
      </w:r>
      <w:r w:rsidR="00645A17">
        <w:rPr>
          <w:rFonts w:cs="Calibri"/>
          <w:szCs w:val="22"/>
        </w:rPr>
        <w:t>).</w:t>
      </w:r>
    </w:p>
    <w:p w14:paraId="4D48371E" w14:textId="77777777" w:rsidR="0071299C" w:rsidRPr="00382561" w:rsidRDefault="0071299C" w:rsidP="00F2667E">
      <w:pPr>
        <w:spacing w:line="276" w:lineRule="auto"/>
        <w:rPr>
          <w:rFonts w:cs="Calibri"/>
          <w:szCs w:val="22"/>
        </w:rPr>
      </w:pPr>
    </w:p>
    <w:p w14:paraId="6828EFDA" w14:textId="19C1FAFD" w:rsidR="00E66C18" w:rsidRPr="00382561" w:rsidRDefault="00BA5F8F" w:rsidP="00F2667E">
      <w:pPr>
        <w:pStyle w:val="Nagwek1"/>
        <w:tabs>
          <w:tab w:val="center" w:pos="4536"/>
        </w:tabs>
        <w:spacing w:before="0" w:line="276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ab/>
      </w:r>
      <w:r w:rsidR="00E24325">
        <w:rPr>
          <w:rFonts w:cs="Calibri"/>
          <w:szCs w:val="22"/>
        </w:rPr>
        <w:t>IX</w:t>
      </w:r>
      <w:r w:rsidR="00E66C18" w:rsidRPr="00382561">
        <w:rPr>
          <w:rFonts w:cs="Calibri"/>
          <w:szCs w:val="22"/>
        </w:rPr>
        <w:t>. WARUNKI UDZIAŁU W POSTĘPOWANIU</w:t>
      </w:r>
    </w:p>
    <w:p w14:paraId="5BFE2C80" w14:textId="279E26D9" w:rsidR="002F0343" w:rsidRPr="00382561" w:rsidRDefault="002F0343" w:rsidP="00BA5F8F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before="240" w:line="276" w:lineRule="auto"/>
        <w:ind w:left="284" w:hanging="284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O udzielenie zamówienia mogą ubiegać się Wykonawcy, którzy nie pozostają w sporze sądowym </w:t>
      </w:r>
      <w:r w:rsidR="00BA5F8F">
        <w:rPr>
          <w:rFonts w:cs="Calibri"/>
          <w:szCs w:val="22"/>
        </w:rPr>
        <w:br/>
      </w:r>
      <w:r w:rsidRPr="00382561">
        <w:rPr>
          <w:rFonts w:cs="Calibri"/>
          <w:szCs w:val="22"/>
        </w:rPr>
        <w:t xml:space="preserve">z Zamawiającym oraz nie zostało wydane żadne orzeczenie, z którego wynika, </w:t>
      </w:r>
      <w:r w:rsidR="009C3811" w:rsidRPr="00382561">
        <w:rPr>
          <w:rFonts w:cs="Calibri"/>
          <w:szCs w:val="22"/>
        </w:rPr>
        <w:br/>
      </w:r>
      <w:r w:rsidRPr="00382561">
        <w:rPr>
          <w:rFonts w:cs="Calibri"/>
          <w:szCs w:val="22"/>
        </w:rPr>
        <w:t>że Zamawiającemu przysługują roszczenia odszkodowawcze w stosunku do Wykonawcy.</w:t>
      </w:r>
    </w:p>
    <w:p w14:paraId="639D69AA" w14:textId="13CE7A5A" w:rsidR="00907674" w:rsidRPr="00686448" w:rsidRDefault="00686448" w:rsidP="00686448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before="240" w:line="276" w:lineRule="auto"/>
        <w:ind w:left="284" w:hanging="284"/>
        <w:rPr>
          <w:rFonts w:cs="Calibri"/>
          <w:szCs w:val="22"/>
        </w:rPr>
      </w:pPr>
      <w:r>
        <w:rPr>
          <w:rFonts w:cs="Calibri"/>
          <w:szCs w:val="22"/>
        </w:rPr>
        <w:t>O udzielenie zamówienia mogą ubiegać się wykonawcy, którzy nie podlegają wykluczeniu</w:t>
      </w:r>
      <w:r w:rsidR="00907674" w:rsidRPr="00686448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br/>
        <w:t xml:space="preserve">z </w:t>
      </w:r>
      <w:r w:rsidR="00907674" w:rsidRPr="00686448">
        <w:rPr>
          <w:rFonts w:cs="Calibri"/>
          <w:szCs w:val="22"/>
        </w:rPr>
        <w:t>postępowania na podstawie art.  7 ust. 1 ustawy z dnia 13 kwietnia 2022 r. o szczególnych rozwiązaniach w zakresie przeciwdziałania wspieraniu agresji na Ukrainę oraz służących ochronie bezpieczeństwa narodowego (Dz. U.</w:t>
      </w:r>
      <w:r w:rsidR="0024561D">
        <w:rPr>
          <w:rFonts w:cs="Calibri"/>
          <w:szCs w:val="22"/>
        </w:rPr>
        <w:t xml:space="preserve"> 2022, poz. 835</w:t>
      </w:r>
      <w:r w:rsidR="00907674" w:rsidRPr="00686448">
        <w:rPr>
          <w:rFonts w:cs="Calibri"/>
          <w:szCs w:val="22"/>
        </w:rPr>
        <w:t>)</w:t>
      </w:r>
      <w:r w:rsidR="00D06208">
        <w:rPr>
          <w:rFonts w:cs="Calibri"/>
          <w:szCs w:val="22"/>
        </w:rPr>
        <w:t>.</w:t>
      </w:r>
    </w:p>
    <w:bookmarkEnd w:id="0"/>
    <w:p w14:paraId="4329F991" w14:textId="41C67A7A" w:rsidR="00E66C18" w:rsidRPr="00382561" w:rsidRDefault="00E66C18" w:rsidP="00BA5F8F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X. ZAŁĄCZNIKI DO OFERTY</w:t>
      </w:r>
    </w:p>
    <w:p w14:paraId="5F1379EB" w14:textId="22708886" w:rsidR="00B418A8" w:rsidRPr="00382561" w:rsidRDefault="00E66C18" w:rsidP="00164034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before="240" w:line="276" w:lineRule="auto"/>
        <w:ind w:left="284" w:hanging="284"/>
        <w:rPr>
          <w:rFonts w:cs="Calibri"/>
          <w:szCs w:val="22"/>
        </w:rPr>
      </w:pPr>
      <w:r w:rsidRPr="00382561">
        <w:rPr>
          <w:rFonts w:cs="Calibri"/>
          <w:szCs w:val="22"/>
        </w:rPr>
        <w:t>Każdy Wykonawca biorący udział w postępowaniu winien dołączyć do oferty następujące załączniki:</w:t>
      </w:r>
    </w:p>
    <w:p w14:paraId="12B18A83" w14:textId="72BB6C0D" w:rsidR="00405652" w:rsidRPr="00382561" w:rsidRDefault="00405652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 w:rsidRPr="00382561">
        <w:t>Aktualny odpis z właściwego rejestru lub centralnej ewidencji i informacji</w:t>
      </w:r>
      <w:r w:rsidR="00361B7C">
        <w:t xml:space="preserve"> </w:t>
      </w:r>
      <w:r w:rsidRPr="00382561">
        <w:t xml:space="preserve">o działalności </w:t>
      </w:r>
      <w:r w:rsidR="00182E73">
        <w:t xml:space="preserve">gospodarczej wystawiony nie wcześniej niż 3 m-ce przed </w:t>
      </w:r>
      <w:r w:rsidR="00D06208">
        <w:t xml:space="preserve">upływem terminu składania ofert. </w:t>
      </w:r>
    </w:p>
    <w:p w14:paraId="1621B945" w14:textId="19FE3C9B" w:rsidR="00E66C18" w:rsidRPr="0021762D" w:rsidRDefault="00204C17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 w:rsidRPr="0021762D">
        <w:lastRenderedPageBreak/>
        <w:t>Załącznik nr 1</w:t>
      </w:r>
      <w:r w:rsidR="009C3811" w:rsidRPr="0021762D">
        <w:t xml:space="preserve"> do Ogłoszenia o Z</w:t>
      </w:r>
      <w:r w:rsidR="003F012F" w:rsidRPr="0021762D">
        <w:t>amówieniu</w:t>
      </w:r>
      <w:r w:rsidR="00E66C18" w:rsidRPr="0021762D">
        <w:t xml:space="preserve"> - </w:t>
      </w:r>
      <w:r w:rsidR="00E66C18" w:rsidRPr="00B10736">
        <w:rPr>
          <w:b/>
        </w:rPr>
        <w:t>Formularz ofertowy</w:t>
      </w:r>
      <w:r w:rsidR="00F37175" w:rsidRPr="00B10736">
        <w:rPr>
          <w:b/>
        </w:rPr>
        <w:t>,</w:t>
      </w:r>
    </w:p>
    <w:p w14:paraId="6E8F55C8" w14:textId="4967BBA8" w:rsidR="00405652" w:rsidRPr="00382561" w:rsidRDefault="00204C17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 w:rsidRPr="0021762D">
        <w:t>Załącznik nr 2</w:t>
      </w:r>
      <w:r w:rsidR="009C3811" w:rsidRPr="00B10736">
        <w:rPr>
          <w:color w:val="FF0000"/>
        </w:rPr>
        <w:t xml:space="preserve"> </w:t>
      </w:r>
      <w:r w:rsidR="009C3811" w:rsidRPr="00382561">
        <w:t>do Ogłoszenia o Z</w:t>
      </w:r>
      <w:r w:rsidR="003F012F" w:rsidRPr="00382561">
        <w:t>mówieniu</w:t>
      </w:r>
      <w:r w:rsidR="00E66C18" w:rsidRPr="00382561">
        <w:t xml:space="preserve"> - </w:t>
      </w:r>
      <w:r w:rsidR="00E66C18" w:rsidRPr="00B10736">
        <w:rPr>
          <w:b/>
        </w:rPr>
        <w:t>Formularz cenowy</w:t>
      </w:r>
      <w:r w:rsidR="00F37175" w:rsidRPr="00B10736">
        <w:rPr>
          <w:b/>
        </w:rPr>
        <w:t>,</w:t>
      </w:r>
    </w:p>
    <w:p w14:paraId="3155DF58" w14:textId="5744EE60" w:rsidR="00D06208" w:rsidRDefault="00D06208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>
        <w:t xml:space="preserve">Załącznik nr 3 </w:t>
      </w:r>
      <w:r w:rsidR="00AE65CE">
        <w:t xml:space="preserve"> do Ogłoszenia o Zamówieniu - </w:t>
      </w:r>
      <w:r w:rsidRPr="00AE65CE">
        <w:rPr>
          <w:b/>
          <w:bCs/>
        </w:rPr>
        <w:t>Oświadczenie Wykonawcy</w:t>
      </w:r>
      <w:r w:rsidR="00D9464B">
        <w:t>.</w:t>
      </w:r>
    </w:p>
    <w:p w14:paraId="4D1AE173" w14:textId="38F51E00" w:rsidR="00E66C18" w:rsidRPr="00382561" w:rsidRDefault="00E66C18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 w:rsidRPr="00382561">
        <w:t>Pełnomoc</w:t>
      </w:r>
      <w:r w:rsidR="00DB19FC">
        <w:t xml:space="preserve">nictwo do podpisania  </w:t>
      </w:r>
      <w:r w:rsidRPr="00382561">
        <w:t>oferty</w:t>
      </w:r>
      <w:r w:rsidR="00DB19FC">
        <w:t xml:space="preserve">. Pełnomocnictwo należy załączyć do oferty tylko </w:t>
      </w:r>
      <w:r w:rsidR="00DB19FC">
        <w:br/>
        <w:t xml:space="preserve">w przypadku, gdy oferta jest podpisana przez osobę nie figurującą w rejestrze lub wpisie </w:t>
      </w:r>
      <w:r w:rsidR="00DB19FC">
        <w:br/>
        <w:t>do ewidencji działalności gospodarczej.</w:t>
      </w:r>
      <w:r w:rsidRPr="00B10736">
        <w:rPr>
          <w:b/>
        </w:rPr>
        <w:t xml:space="preserve"> </w:t>
      </w:r>
    </w:p>
    <w:p w14:paraId="1B47DD7C" w14:textId="50C3053E" w:rsidR="00E66C18" w:rsidRDefault="00E66C18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 w:rsidRPr="00382561">
        <w:t xml:space="preserve"> Pełnomocnictwo dla osoby działającej w imieniu Wykonawców wspólnie ubiegających się </w:t>
      </w:r>
      <w:r w:rsidR="00DB19FC">
        <w:br/>
      </w:r>
      <w:r w:rsidRPr="00382561">
        <w:t>o udzielenie zamówienia publicznego – dotyczy ofert składanych przez Wykonawców wspólnie ubiegających się o udzielenie zamówienia.</w:t>
      </w:r>
    </w:p>
    <w:p w14:paraId="54EB7B29" w14:textId="57C7CF2D" w:rsidR="00235490" w:rsidRPr="00382561" w:rsidRDefault="005B485F" w:rsidP="00164034">
      <w:pPr>
        <w:pStyle w:val="Akapitzlist"/>
        <w:numPr>
          <w:ilvl w:val="0"/>
          <w:numId w:val="51"/>
        </w:numPr>
        <w:spacing w:line="276" w:lineRule="auto"/>
        <w:ind w:left="700"/>
      </w:pPr>
      <w:r>
        <w:t>Próbki materiałów promocyjn</w:t>
      </w:r>
      <w:r w:rsidR="00D06208">
        <w:t>ych zgodnie z  Załącznikiem nr 2 do OoZ</w:t>
      </w:r>
      <w:r w:rsidR="00DC506E">
        <w:t>.</w:t>
      </w:r>
    </w:p>
    <w:p w14:paraId="2F089652" w14:textId="07EBD243" w:rsidR="00E66C18" w:rsidRPr="00382561" w:rsidRDefault="00E66C18" w:rsidP="0016403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567"/>
        </w:tabs>
        <w:spacing w:before="240" w:line="276" w:lineRule="auto"/>
        <w:ind w:left="284" w:hanging="284"/>
        <w:rPr>
          <w:rFonts w:cs="Calibri"/>
          <w:szCs w:val="22"/>
        </w:rPr>
      </w:pPr>
      <w:r w:rsidRPr="00382561">
        <w:rPr>
          <w:rFonts w:cs="Calibri"/>
          <w:szCs w:val="22"/>
        </w:rPr>
        <w:t>Zamawiający odrzuci ofertę Wykonawcy, który nie spełni warunków udziału w postępowaniu oraz ofertę, która nie spełnia wymagań określonych w opisie przedmiotu zamówienia.</w:t>
      </w:r>
    </w:p>
    <w:p w14:paraId="777B8B12" w14:textId="654D2344" w:rsidR="00E66C18" w:rsidRDefault="00E66C18" w:rsidP="0016403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567"/>
        </w:tabs>
        <w:spacing w:before="240" w:line="276" w:lineRule="auto"/>
        <w:ind w:left="284" w:hanging="284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Ważność oferty będzie oceniana na podstawie przedstawionych dokumentów. W przypadku jakichkolwiek braków Zamawiający wystąpi tylko raz o ich uzupełnienie lub w razie wątpliwości o wyjaśnienie treści złożonej oferty. Jeżeli Wykonawca nie uzupełni brakujących dokumentów lub uzupełni z błędami, oferta takiego Wykonawcy zostanie odrzucona. </w:t>
      </w:r>
    </w:p>
    <w:p w14:paraId="2FDA563D" w14:textId="56967467" w:rsidR="00F60D77" w:rsidRDefault="00F60D77" w:rsidP="0016403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567"/>
        </w:tabs>
        <w:spacing w:before="240" w:line="276" w:lineRule="auto"/>
        <w:ind w:left="284" w:hanging="284"/>
        <w:rPr>
          <w:rFonts w:cs="Calibri"/>
          <w:szCs w:val="22"/>
        </w:rPr>
      </w:pPr>
      <w:r>
        <w:rPr>
          <w:rFonts w:cs="Calibri"/>
          <w:szCs w:val="22"/>
        </w:rPr>
        <w:t>Próbki służą ocenie zgodności oferowanych dostaw z wymaganiami Zamawiaj</w:t>
      </w:r>
      <w:r w:rsidR="00771A53">
        <w:rPr>
          <w:rFonts w:cs="Calibri"/>
          <w:szCs w:val="22"/>
        </w:rPr>
        <w:t>ą</w:t>
      </w:r>
      <w:r>
        <w:rPr>
          <w:rFonts w:cs="Calibri"/>
          <w:szCs w:val="22"/>
        </w:rPr>
        <w:t>cego okreś</w:t>
      </w:r>
      <w:r w:rsidR="00771A53">
        <w:rPr>
          <w:rFonts w:cs="Calibri"/>
          <w:szCs w:val="22"/>
        </w:rPr>
        <w:t xml:space="preserve">lonymi </w:t>
      </w:r>
      <w:r w:rsidR="00771A53">
        <w:rPr>
          <w:rFonts w:cs="Calibri"/>
          <w:szCs w:val="22"/>
        </w:rPr>
        <w:br/>
        <w:t>w OoZ oraz przyznaniu dodatkowych punktów w kryterium oceny ofert.</w:t>
      </w:r>
    </w:p>
    <w:p w14:paraId="4BF6D000" w14:textId="354961DA" w:rsidR="00771A53" w:rsidRPr="00382561" w:rsidRDefault="00771A53" w:rsidP="00D9464B">
      <w:pPr>
        <w:pStyle w:val="Akapitzlist"/>
        <w:tabs>
          <w:tab w:val="left" w:pos="0"/>
          <w:tab w:val="left" w:pos="142"/>
          <w:tab w:val="left" w:pos="567"/>
        </w:tabs>
        <w:spacing w:before="240" w:line="276" w:lineRule="auto"/>
        <w:ind w:left="284"/>
        <w:rPr>
          <w:rFonts w:cs="Calibri"/>
          <w:szCs w:val="22"/>
        </w:rPr>
      </w:pPr>
      <w:r>
        <w:rPr>
          <w:rFonts w:cs="Calibri"/>
          <w:szCs w:val="22"/>
        </w:rPr>
        <w:t xml:space="preserve">Jeżeli Wykonawca nie złoży próbek materiałów promocyjnych lub złożone próbki będą niekompletne, </w:t>
      </w:r>
      <w:r w:rsidR="0047573A">
        <w:rPr>
          <w:rFonts w:cs="Calibri"/>
          <w:szCs w:val="22"/>
        </w:rPr>
        <w:t>Z</w:t>
      </w:r>
      <w:r>
        <w:rPr>
          <w:rFonts w:cs="Calibri"/>
          <w:szCs w:val="22"/>
        </w:rPr>
        <w:t>amawiający nie będzie wzywał do ich uzupełnienia. Jego oferta zostanie odrzucona.</w:t>
      </w:r>
    </w:p>
    <w:p w14:paraId="59933616" w14:textId="7655677E" w:rsidR="00E66C18" w:rsidRPr="00382561" w:rsidRDefault="002B3DF4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</w:t>
      </w:r>
      <w:r w:rsidR="00E24325">
        <w:rPr>
          <w:rFonts w:cs="Calibri"/>
          <w:szCs w:val="22"/>
        </w:rPr>
        <w:t>I</w:t>
      </w:r>
      <w:r w:rsidR="00017336">
        <w:rPr>
          <w:rFonts w:cs="Calibri"/>
          <w:szCs w:val="22"/>
        </w:rPr>
        <w:t>. KRYTERIA OCENY OFERT</w:t>
      </w:r>
    </w:p>
    <w:p w14:paraId="26B33B0F" w14:textId="15FAF7EC" w:rsidR="007B58F9" w:rsidRPr="00382561" w:rsidRDefault="00E66C18" w:rsidP="00164034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before="240" w:after="240" w:line="276" w:lineRule="auto"/>
        <w:ind w:left="0" w:firstLine="0"/>
        <w:rPr>
          <w:rFonts w:cs="Calibri"/>
          <w:szCs w:val="22"/>
        </w:rPr>
      </w:pPr>
      <w:r w:rsidRPr="00382561">
        <w:rPr>
          <w:rFonts w:cs="Calibri"/>
          <w:szCs w:val="22"/>
        </w:rPr>
        <w:t>Przy wyborze najkorzystniejszej oferty Zamawiający bę</w:t>
      </w:r>
      <w:r w:rsidR="00BA738C" w:rsidRPr="00382561">
        <w:rPr>
          <w:rFonts w:cs="Calibri"/>
          <w:szCs w:val="22"/>
        </w:rPr>
        <w:t>dzie kierować się następującym kryterium:</w:t>
      </w: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12"/>
        <w:gridCol w:w="6280"/>
        <w:gridCol w:w="1688"/>
      </w:tblGrid>
      <w:tr w:rsidR="00E66C18" w:rsidRPr="00382561" w14:paraId="5E1889D8" w14:textId="77777777" w:rsidTr="00BA738C">
        <w:trPr>
          <w:trHeight w:val="397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24D8BE96" w14:textId="77777777" w:rsidR="00E66C18" w:rsidRPr="00382561" w:rsidRDefault="00E66C18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 w:rsidRPr="00382561">
              <w:rPr>
                <w:rFonts w:cs="Calibri"/>
                <w:b/>
                <w:szCs w:val="22"/>
              </w:rPr>
              <w:t>NUMER</w:t>
            </w:r>
          </w:p>
        </w:tc>
        <w:tc>
          <w:tcPr>
            <w:tcW w:w="6280" w:type="dxa"/>
            <w:shd w:val="clear" w:color="auto" w:fill="D9D9D9" w:themeFill="background1" w:themeFillShade="D9"/>
            <w:vAlign w:val="center"/>
          </w:tcPr>
          <w:p w14:paraId="2A1439F7" w14:textId="6155F6A5" w:rsidR="00E66C18" w:rsidRPr="00382561" w:rsidRDefault="00351A45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 w:rsidRPr="00382561">
              <w:rPr>
                <w:rFonts w:cs="Calibri"/>
                <w:b/>
                <w:szCs w:val="22"/>
              </w:rPr>
              <w:t>NAZWA KR</w:t>
            </w:r>
            <w:r w:rsidR="00E66C18" w:rsidRPr="00382561">
              <w:rPr>
                <w:rFonts w:cs="Calibri"/>
                <w:b/>
                <w:szCs w:val="22"/>
              </w:rPr>
              <w:t>YTERIUM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500786B" w14:textId="77777777" w:rsidR="00E66C18" w:rsidRPr="00382561" w:rsidRDefault="00E66C18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 w:rsidRPr="00382561">
              <w:rPr>
                <w:rFonts w:cs="Calibri"/>
                <w:b/>
                <w:szCs w:val="22"/>
              </w:rPr>
              <w:t>WAGA</w:t>
            </w:r>
          </w:p>
        </w:tc>
      </w:tr>
      <w:tr w:rsidR="00E66C18" w:rsidRPr="00382561" w14:paraId="485C87B1" w14:textId="77777777" w:rsidTr="00BA738C">
        <w:trPr>
          <w:trHeight w:val="397"/>
        </w:trPr>
        <w:tc>
          <w:tcPr>
            <w:tcW w:w="1212" w:type="dxa"/>
            <w:shd w:val="clear" w:color="auto" w:fill="auto"/>
            <w:vAlign w:val="center"/>
          </w:tcPr>
          <w:p w14:paraId="6E6D0FAA" w14:textId="77E5B0C9" w:rsidR="00E66C18" w:rsidRPr="00382561" w:rsidRDefault="00462981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 w:rsidRPr="00382561">
              <w:rPr>
                <w:rFonts w:cs="Calibri"/>
                <w:b/>
                <w:szCs w:val="22"/>
              </w:rPr>
              <w:t xml:space="preserve"> </w:t>
            </w:r>
            <w:r w:rsidR="00E66C18" w:rsidRPr="00382561">
              <w:rPr>
                <w:rFonts w:cs="Calibri"/>
                <w:b/>
                <w:szCs w:val="22"/>
              </w:rPr>
              <w:t>1.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68FED1AF" w14:textId="77777777" w:rsidR="00E66C18" w:rsidRPr="00382561" w:rsidRDefault="00E66C18" w:rsidP="009C3811">
            <w:pPr>
              <w:spacing w:line="276" w:lineRule="auto"/>
              <w:ind w:left="284"/>
              <w:rPr>
                <w:rFonts w:cs="Calibri"/>
                <w:szCs w:val="22"/>
              </w:rPr>
            </w:pPr>
            <w:r w:rsidRPr="00382561">
              <w:rPr>
                <w:rFonts w:cs="Calibri"/>
                <w:szCs w:val="22"/>
              </w:rPr>
              <w:t>Cena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2BF1A31" w14:textId="6A5E1CE8" w:rsidR="00E66C18" w:rsidRPr="00382561" w:rsidRDefault="008B2559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</w:t>
            </w:r>
            <w:r w:rsidR="00DC506E">
              <w:rPr>
                <w:rFonts w:cs="Calibri"/>
                <w:b/>
                <w:szCs w:val="22"/>
              </w:rPr>
              <w:t>0</w:t>
            </w:r>
            <w:r w:rsidR="00E66C18" w:rsidRPr="00382561">
              <w:rPr>
                <w:rFonts w:cs="Calibri"/>
                <w:b/>
                <w:szCs w:val="22"/>
              </w:rPr>
              <w:t>%</w:t>
            </w:r>
          </w:p>
        </w:tc>
      </w:tr>
      <w:tr w:rsidR="00B32C24" w:rsidRPr="00382561" w14:paraId="6450EC01" w14:textId="77777777" w:rsidTr="00BA738C">
        <w:trPr>
          <w:trHeight w:val="397"/>
        </w:trPr>
        <w:tc>
          <w:tcPr>
            <w:tcW w:w="1212" w:type="dxa"/>
            <w:shd w:val="clear" w:color="auto" w:fill="auto"/>
            <w:vAlign w:val="center"/>
          </w:tcPr>
          <w:p w14:paraId="6204A8FB" w14:textId="0F7ADD19" w:rsidR="00B32C24" w:rsidRPr="00382561" w:rsidRDefault="00B32C24" w:rsidP="009C3811">
            <w:pPr>
              <w:spacing w:line="276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67D39EF1" w14:textId="2763C3FF" w:rsidR="00B32C24" w:rsidRPr="00382561" w:rsidRDefault="00B32C24" w:rsidP="009C3811">
            <w:pPr>
              <w:spacing w:line="276" w:lineRule="auto"/>
              <w:ind w:left="28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Jakość</w:t>
            </w:r>
            <w:r w:rsidR="00DC506E">
              <w:rPr>
                <w:rFonts w:cs="Calibri"/>
                <w:szCs w:val="22"/>
              </w:rPr>
              <w:t xml:space="preserve"> wykonania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C8563C2" w14:textId="74557FE6" w:rsidR="00B32C24" w:rsidRPr="00382561" w:rsidRDefault="008B2559" w:rsidP="004146A0">
            <w:pPr>
              <w:spacing w:line="360" w:lineRule="auto"/>
              <w:ind w:left="284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="00DC506E">
              <w:rPr>
                <w:rFonts w:cs="Calibri"/>
                <w:b/>
                <w:szCs w:val="22"/>
              </w:rPr>
              <w:t>0</w:t>
            </w:r>
            <w:r w:rsidR="004146A0">
              <w:rPr>
                <w:rFonts w:cs="Calibri"/>
                <w:b/>
                <w:szCs w:val="22"/>
              </w:rPr>
              <w:t>%</w:t>
            </w:r>
          </w:p>
        </w:tc>
      </w:tr>
    </w:tbl>
    <w:p w14:paraId="062FAC8D" w14:textId="5922A59B" w:rsidR="002E4A6B" w:rsidRDefault="00BA738C" w:rsidP="00164034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Zamawiający dokona oceny złożonych ofert przyznając punkty, przyjmując zasadę, że 1% = 1 pkt.</w:t>
      </w:r>
    </w:p>
    <w:p w14:paraId="48A0A1EA" w14:textId="77777777" w:rsidR="00003BCD" w:rsidRPr="00003BCD" w:rsidRDefault="00003BCD" w:rsidP="00164034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240" w:line="276" w:lineRule="auto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Przy wyborze najkorzystniejszej oferty Zamawiający będzie kierował się następującymi kryteriami oceny ofert. </w:t>
      </w:r>
    </w:p>
    <w:p w14:paraId="5397A9A7" w14:textId="5348ED3A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1) Cena (C) – waga kryterium </w:t>
      </w:r>
      <w:r w:rsidR="008B2559">
        <w:rPr>
          <w:rFonts w:cs="Calibri"/>
          <w:szCs w:val="22"/>
        </w:rPr>
        <w:t>6</w:t>
      </w:r>
      <w:r w:rsidRPr="00003BCD">
        <w:rPr>
          <w:rFonts w:cs="Calibri"/>
          <w:szCs w:val="22"/>
        </w:rPr>
        <w:t xml:space="preserve">0% = </w:t>
      </w:r>
      <w:r w:rsidR="008B2559">
        <w:rPr>
          <w:rFonts w:cs="Calibri"/>
          <w:szCs w:val="22"/>
        </w:rPr>
        <w:t>6</w:t>
      </w:r>
      <w:r w:rsidRPr="00003BCD">
        <w:rPr>
          <w:rFonts w:cs="Calibri"/>
          <w:szCs w:val="22"/>
        </w:rPr>
        <w:t xml:space="preserve">0 pkt, </w:t>
      </w:r>
    </w:p>
    <w:p w14:paraId="46940E10" w14:textId="2B73673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line="276" w:lineRule="auto"/>
        <w:ind w:left="360"/>
        <w:rPr>
          <w:rFonts w:cs="Calibri"/>
          <w:szCs w:val="22"/>
        </w:rPr>
      </w:pPr>
      <w:r w:rsidRPr="00003BCD">
        <w:rPr>
          <w:rFonts w:cs="Calibri"/>
          <w:szCs w:val="22"/>
        </w:rPr>
        <w:t>2) Jakość wykonania (JW)</w:t>
      </w:r>
      <w:r>
        <w:rPr>
          <w:rFonts w:cs="Calibri"/>
          <w:szCs w:val="22"/>
        </w:rPr>
        <w:t xml:space="preserve"> – waga kryterium </w:t>
      </w:r>
      <w:r w:rsidR="008B2559">
        <w:rPr>
          <w:rFonts w:cs="Calibri"/>
          <w:szCs w:val="22"/>
        </w:rPr>
        <w:t>4</w:t>
      </w:r>
      <w:r>
        <w:rPr>
          <w:rFonts w:cs="Calibri"/>
          <w:szCs w:val="22"/>
        </w:rPr>
        <w:t xml:space="preserve">0% = </w:t>
      </w:r>
      <w:r w:rsidR="008B2559">
        <w:rPr>
          <w:rFonts w:cs="Calibri"/>
          <w:szCs w:val="22"/>
        </w:rPr>
        <w:t>4</w:t>
      </w:r>
      <w:r>
        <w:rPr>
          <w:rFonts w:cs="Calibri"/>
          <w:szCs w:val="22"/>
        </w:rPr>
        <w:t>0 pkt.</w:t>
      </w:r>
    </w:p>
    <w:p w14:paraId="38EC65B0" w14:textId="29A9EB8D" w:rsidR="00003BCD" w:rsidRPr="00003BCD" w:rsidRDefault="00771A53" w:rsidP="00003BCD">
      <w:pPr>
        <w:tabs>
          <w:tab w:val="left" w:pos="426"/>
          <w:tab w:val="left" w:pos="567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4</w:t>
      </w:r>
      <w:r w:rsidR="00003BCD" w:rsidRPr="00003BCD">
        <w:rPr>
          <w:rFonts w:cs="Calibri"/>
          <w:szCs w:val="22"/>
        </w:rPr>
        <w:t xml:space="preserve">. Zasady oceny ofert w poszczególnych kryteriach: </w:t>
      </w:r>
    </w:p>
    <w:p w14:paraId="6005DDAA" w14:textId="4B9D4A1E" w:rsidR="00003BCD" w:rsidRPr="000D0A93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b/>
          <w:szCs w:val="22"/>
        </w:rPr>
      </w:pPr>
      <w:r w:rsidRPr="00003BCD">
        <w:rPr>
          <w:rFonts w:cs="Calibri"/>
          <w:szCs w:val="22"/>
        </w:rPr>
        <w:t xml:space="preserve">1) </w:t>
      </w:r>
      <w:r w:rsidRPr="000D0A93">
        <w:rPr>
          <w:rFonts w:cs="Calibri"/>
          <w:b/>
          <w:szCs w:val="22"/>
        </w:rPr>
        <w:t>Cena (C)</w:t>
      </w:r>
      <w:r w:rsidRPr="00003BCD">
        <w:rPr>
          <w:rFonts w:cs="Calibri"/>
          <w:szCs w:val="22"/>
        </w:rPr>
        <w:t xml:space="preserve"> </w:t>
      </w:r>
      <w:r w:rsidRPr="000D0A93">
        <w:rPr>
          <w:rFonts w:cs="Calibri"/>
          <w:b/>
          <w:szCs w:val="22"/>
        </w:rPr>
        <w:t xml:space="preserve">– waga </w:t>
      </w:r>
      <w:r w:rsidR="008B2559">
        <w:rPr>
          <w:rFonts w:cs="Calibri"/>
          <w:b/>
          <w:szCs w:val="22"/>
        </w:rPr>
        <w:t>6</w:t>
      </w:r>
      <w:r w:rsidRPr="000D0A93">
        <w:rPr>
          <w:rFonts w:cs="Calibri"/>
          <w:b/>
          <w:szCs w:val="22"/>
        </w:rPr>
        <w:t>0 %</w:t>
      </w:r>
      <w:r w:rsidR="008B2559">
        <w:rPr>
          <w:rFonts w:cs="Calibri"/>
          <w:b/>
          <w:szCs w:val="22"/>
        </w:rPr>
        <w:t xml:space="preserve"> </w:t>
      </w:r>
      <w:r w:rsidRPr="000D0A93">
        <w:rPr>
          <w:rFonts w:cs="Calibri"/>
          <w:b/>
          <w:szCs w:val="22"/>
        </w:rPr>
        <w:t>-</w:t>
      </w:r>
      <w:r w:rsidR="008B2559">
        <w:rPr>
          <w:rFonts w:cs="Calibri"/>
          <w:b/>
          <w:szCs w:val="22"/>
        </w:rPr>
        <w:t xml:space="preserve"> 6</w:t>
      </w:r>
      <w:r w:rsidRPr="000D0A93">
        <w:rPr>
          <w:rFonts w:cs="Calibri"/>
          <w:b/>
          <w:szCs w:val="22"/>
        </w:rPr>
        <w:t xml:space="preserve">0pkt </w:t>
      </w:r>
    </w:p>
    <w:p w14:paraId="5C159C98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</w:p>
    <w:p w14:paraId="44256B41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                cena najniższa brutto* </w:t>
      </w:r>
    </w:p>
    <w:p w14:paraId="6A907600" w14:textId="395C22AD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C = ------------------------------------------------ x 100 pkt x </w:t>
      </w:r>
      <w:r w:rsidR="008B2559">
        <w:rPr>
          <w:rFonts w:cs="Calibri"/>
          <w:szCs w:val="22"/>
        </w:rPr>
        <w:t>6</w:t>
      </w:r>
      <w:r w:rsidRPr="00003BCD">
        <w:rPr>
          <w:rFonts w:cs="Calibri"/>
          <w:szCs w:val="22"/>
        </w:rPr>
        <w:t xml:space="preserve">0% (pkt) </w:t>
      </w:r>
    </w:p>
    <w:p w14:paraId="430BD297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               cena oferty ocenianej brutto </w:t>
      </w:r>
    </w:p>
    <w:p w14:paraId="379AB69C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</w:p>
    <w:p w14:paraId="455C4AA6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b/>
          <w:sz w:val="18"/>
          <w:szCs w:val="18"/>
        </w:rPr>
      </w:pPr>
      <w:r w:rsidRPr="00003BCD">
        <w:rPr>
          <w:rFonts w:cs="Calibri"/>
          <w:sz w:val="18"/>
          <w:szCs w:val="18"/>
        </w:rPr>
        <w:t xml:space="preserve">* </w:t>
      </w:r>
      <w:r w:rsidRPr="00003BCD">
        <w:rPr>
          <w:rFonts w:cs="Calibri"/>
          <w:b/>
          <w:sz w:val="18"/>
          <w:szCs w:val="18"/>
        </w:rPr>
        <w:t xml:space="preserve">spośród wszystkich złożonych ofert niepodlegających odrzuceniu </w:t>
      </w:r>
    </w:p>
    <w:p w14:paraId="00A8A331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</w:p>
    <w:p w14:paraId="60893CF4" w14:textId="16D98C7E" w:rsidR="00003BCD" w:rsidRPr="00003BCD" w:rsidRDefault="00003BCD" w:rsidP="00164034">
      <w:pPr>
        <w:pStyle w:val="Akapitzlist"/>
        <w:numPr>
          <w:ilvl w:val="1"/>
          <w:numId w:val="52"/>
        </w:numPr>
        <w:tabs>
          <w:tab w:val="left" w:pos="426"/>
          <w:tab w:val="left" w:pos="567"/>
        </w:tabs>
        <w:spacing w:line="276" w:lineRule="auto"/>
        <w:ind w:left="1154"/>
        <w:rPr>
          <w:rFonts w:cs="Calibri"/>
          <w:szCs w:val="22"/>
        </w:rPr>
      </w:pPr>
      <w:r w:rsidRPr="00003BCD">
        <w:rPr>
          <w:rFonts w:cs="Calibri"/>
          <w:szCs w:val="22"/>
        </w:rPr>
        <w:lastRenderedPageBreak/>
        <w:t xml:space="preserve">Podstawą przyznania punktów w kryterium „cena” będzie cena ofertowa brutto podana przez Wykonawcę w Formularzu Ofertowym. </w:t>
      </w:r>
    </w:p>
    <w:p w14:paraId="45167425" w14:textId="77777777" w:rsidR="003D4FD0" w:rsidRDefault="00003BCD" w:rsidP="00164034">
      <w:pPr>
        <w:pStyle w:val="Akapitzlist"/>
        <w:numPr>
          <w:ilvl w:val="1"/>
          <w:numId w:val="52"/>
        </w:numPr>
        <w:tabs>
          <w:tab w:val="left" w:pos="426"/>
          <w:tab w:val="left" w:pos="567"/>
        </w:tabs>
        <w:spacing w:line="276" w:lineRule="auto"/>
        <w:ind w:left="1154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Cena ofertowa brutto musi uwzględniać wszelkie koszty jakie Wykonawca poniesie </w:t>
      </w:r>
      <w:r w:rsidR="006771B4">
        <w:rPr>
          <w:rFonts w:cs="Calibri"/>
          <w:szCs w:val="22"/>
        </w:rPr>
        <w:br/>
      </w:r>
      <w:r w:rsidRPr="00003BCD">
        <w:rPr>
          <w:rFonts w:cs="Calibri"/>
          <w:szCs w:val="22"/>
        </w:rPr>
        <w:t>w związku z realizacją przedmiotu zamówienia.</w:t>
      </w:r>
    </w:p>
    <w:p w14:paraId="7288A7C3" w14:textId="3858E358" w:rsidR="00771A53" w:rsidRPr="003D4FD0" w:rsidRDefault="00003BCD" w:rsidP="003D4FD0">
      <w:pPr>
        <w:tabs>
          <w:tab w:val="left" w:pos="426"/>
          <w:tab w:val="left" w:pos="567"/>
        </w:tabs>
        <w:spacing w:line="276" w:lineRule="auto"/>
        <w:rPr>
          <w:rFonts w:cs="Calibri"/>
          <w:szCs w:val="22"/>
        </w:rPr>
      </w:pPr>
      <w:r w:rsidRPr="003D4FD0">
        <w:rPr>
          <w:rFonts w:cs="Calibri"/>
          <w:szCs w:val="22"/>
        </w:rPr>
        <w:t xml:space="preserve"> </w:t>
      </w:r>
    </w:p>
    <w:p w14:paraId="00B58CCF" w14:textId="1AD87C2A" w:rsidR="00003BCD" w:rsidRPr="000D0A93" w:rsidRDefault="00003BCD" w:rsidP="00164034">
      <w:pPr>
        <w:pStyle w:val="Akapitzlist"/>
        <w:numPr>
          <w:ilvl w:val="0"/>
          <w:numId w:val="43"/>
        </w:numPr>
        <w:tabs>
          <w:tab w:val="left" w:pos="426"/>
          <w:tab w:val="left" w:pos="567"/>
        </w:tabs>
        <w:spacing w:before="240" w:line="276" w:lineRule="auto"/>
        <w:ind w:firstLine="66"/>
        <w:rPr>
          <w:rFonts w:cs="Calibri"/>
          <w:b/>
          <w:szCs w:val="22"/>
        </w:rPr>
      </w:pPr>
      <w:r w:rsidRPr="000D0A93">
        <w:rPr>
          <w:rFonts w:cs="Calibri"/>
          <w:b/>
          <w:szCs w:val="22"/>
        </w:rPr>
        <w:t xml:space="preserve">Jakość wykonania (JW) – waga kryterium </w:t>
      </w:r>
      <w:r w:rsidR="008B2559">
        <w:rPr>
          <w:rFonts w:cs="Calibri"/>
          <w:b/>
          <w:szCs w:val="22"/>
        </w:rPr>
        <w:t>4</w:t>
      </w:r>
      <w:r w:rsidRPr="000D0A93">
        <w:rPr>
          <w:rFonts w:cs="Calibri"/>
          <w:b/>
          <w:szCs w:val="22"/>
        </w:rPr>
        <w:t xml:space="preserve">0% = </w:t>
      </w:r>
      <w:r w:rsidR="008B2559">
        <w:rPr>
          <w:rFonts w:cs="Calibri"/>
          <w:b/>
          <w:szCs w:val="22"/>
        </w:rPr>
        <w:t>4</w:t>
      </w:r>
      <w:r w:rsidRPr="000D0A93">
        <w:rPr>
          <w:rFonts w:cs="Calibri"/>
          <w:b/>
          <w:szCs w:val="22"/>
        </w:rPr>
        <w:t xml:space="preserve">0 pkt. </w:t>
      </w:r>
    </w:p>
    <w:p w14:paraId="009BD568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</w:p>
    <w:p w14:paraId="7556A921" w14:textId="77777777" w:rsidR="00003BCD" w:rsidRPr="006771B4" w:rsidRDefault="00003BCD" w:rsidP="00164034">
      <w:pPr>
        <w:pStyle w:val="Akapitzlist"/>
        <w:numPr>
          <w:ilvl w:val="0"/>
          <w:numId w:val="44"/>
        </w:numPr>
        <w:tabs>
          <w:tab w:val="left" w:pos="426"/>
          <w:tab w:val="left" w:pos="567"/>
        </w:tabs>
        <w:spacing w:before="240" w:line="276" w:lineRule="auto"/>
        <w:ind w:left="1134" w:hanging="283"/>
        <w:rPr>
          <w:rFonts w:cs="Calibri"/>
          <w:szCs w:val="22"/>
        </w:rPr>
      </w:pPr>
      <w:r w:rsidRPr="006771B4">
        <w:rPr>
          <w:rFonts w:cs="Calibri"/>
          <w:szCs w:val="22"/>
        </w:rPr>
        <w:t>W ramach kryterium „</w:t>
      </w:r>
      <w:r w:rsidRPr="006771B4">
        <w:rPr>
          <w:rFonts w:cs="Calibri"/>
          <w:b/>
          <w:szCs w:val="22"/>
        </w:rPr>
        <w:t>Jakość wykonania” (JW)</w:t>
      </w:r>
      <w:r w:rsidRPr="006771B4">
        <w:rPr>
          <w:rFonts w:cs="Calibri"/>
          <w:szCs w:val="22"/>
        </w:rPr>
        <w:t xml:space="preserve"> ocena ofert zostanie dokonana przy zastosowaniu wzoru: </w:t>
      </w:r>
    </w:p>
    <w:p w14:paraId="18A35998" w14:textId="77777777" w:rsidR="00003BCD" w:rsidRPr="00003BCD" w:rsidRDefault="00003BCD" w:rsidP="00003BCD">
      <w:pPr>
        <w:pStyle w:val="Akapitzlist"/>
        <w:tabs>
          <w:tab w:val="left" w:pos="426"/>
          <w:tab w:val="left" w:pos="567"/>
        </w:tabs>
        <w:spacing w:before="240" w:line="276" w:lineRule="auto"/>
        <w:ind w:left="360"/>
        <w:rPr>
          <w:rFonts w:cs="Calibri"/>
          <w:szCs w:val="22"/>
        </w:rPr>
      </w:pPr>
    </w:p>
    <w:p w14:paraId="4DB0CBF3" w14:textId="2D0D7038" w:rsidR="00003BCD" w:rsidRPr="00003BCD" w:rsidRDefault="006771B4" w:rsidP="006771B4">
      <w:pPr>
        <w:pStyle w:val="Akapitzlist"/>
        <w:tabs>
          <w:tab w:val="left" w:pos="567"/>
          <w:tab w:val="left" w:pos="1276"/>
        </w:tabs>
        <w:spacing w:before="240" w:line="276" w:lineRule="auto"/>
        <w:ind w:left="360" w:firstLine="916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</w:t>
      </w:r>
      <w:r w:rsidR="00966428">
        <w:rPr>
          <w:rFonts w:cs="Calibri"/>
          <w:szCs w:val="22"/>
        </w:rPr>
        <w:t>Jo 1…1</w:t>
      </w:r>
      <w:r w:rsidR="00394121">
        <w:rPr>
          <w:rFonts w:cs="Calibri"/>
          <w:szCs w:val="22"/>
        </w:rPr>
        <w:t>8</w:t>
      </w:r>
      <w:r w:rsidR="00003BCD" w:rsidRPr="00003BCD">
        <w:rPr>
          <w:rFonts w:cs="Calibri"/>
          <w:szCs w:val="22"/>
        </w:rPr>
        <w:t xml:space="preserve"> </w:t>
      </w:r>
    </w:p>
    <w:p w14:paraId="128CF7CE" w14:textId="30B58409" w:rsidR="00003BCD" w:rsidRPr="00003BCD" w:rsidRDefault="00003BCD" w:rsidP="006771B4">
      <w:pPr>
        <w:pStyle w:val="Akapitzlist"/>
        <w:tabs>
          <w:tab w:val="left" w:pos="426"/>
          <w:tab w:val="left" w:pos="567"/>
        </w:tabs>
        <w:spacing w:before="240" w:line="276" w:lineRule="auto"/>
        <w:ind w:left="851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JW =---------------------- x 100 pkt x </w:t>
      </w:r>
      <w:r w:rsidR="008B2559">
        <w:rPr>
          <w:rFonts w:cs="Calibri"/>
          <w:szCs w:val="22"/>
        </w:rPr>
        <w:t>4</w:t>
      </w:r>
      <w:r w:rsidRPr="00003BCD">
        <w:rPr>
          <w:rFonts w:cs="Calibri"/>
          <w:szCs w:val="22"/>
        </w:rPr>
        <w:t xml:space="preserve">0% </w:t>
      </w:r>
    </w:p>
    <w:p w14:paraId="65146C91" w14:textId="30FE0A8D" w:rsidR="00003BCD" w:rsidRPr="004F1321" w:rsidRDefault="00003BCD" w:rsidP="006771B4">
      <w:pPr>
        <w:pStyle w:val="Akapitzlist"/>
        <w:tabs>
          <w:tab w:val="left" w:pos="426"/>
          <w:tab w:val="left" w:pos="567"/>
        </w:tabs>
        <w:spacing w:before="240" w:line="276" w:lineRule="auto"/>
        <w:ind w:left="1276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               J max </w:t>
      </w:r>
    </w:p>
    <w:p w14:paraId="5B95E378" w14:textId="77777777" w:rsidR="00003BCD" w:rsidRPr="00003BCD" w:rsidRDefault="00003BCD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gdzie: </w:t>
      </w:r>
    </w:p>
    <w:p w14:paraId="7B795ED9" w14:textId="79381BCA" w:rsidR="00003BCD" w:rsidRPr="004F1321" w:rsidRDefault="00003BCD" w:rsidP="00164034">
      <w:pPr>
        <w:pStyle w:val="Akapitzlist"/>
        <w:numPr>
          <w:ilvl w:val="0"/>
          <w:numId w:val="53"/>
        </w:numPr>
        <w:tabs>
          <w:tab w:val="left" w:pos="567"/>
        </w:tabs>
        <w:spacing w:before="240" w:line="276" w:lineRule="auto"/>
        <w:rPr>
          <w:rFonts w:cs="Calibri"/>
          <w:szCs w:val="22"/>
        </w:rPr>
      </w:pPr>
      <w:r w:rsidRPr="000A7ABA">
        <w:rPr>
          <w:rFonts w:cs="Calibri"/>
          <w:b/>
          <w:szCs w:val="22"/>
        </w:rPr>
        <w:t>JW</w:t>
      </w:r>
      <w:r w:rsidRPr="00003BCD">
        <w:rPr>
          <w:rFonts w:cs="Calibri"/>
          <w:szCs w:val="22"/>
        </w:rPr>
        <w:t xml:space="preserve"> liczba punktów przyznanych ocenianej ofercie w kryterium </w:t>
      </w:r>
      <w:r w:rsidRPr="000A7ABA">
        <w:rPr>
          <w:rFonts w:cs="Calibri"/>
          <w:b/>
          <w:szCs w:val="22"/>
        </w:rPr>
        <w:t>,,Jakość wykonania"</w:t>
      </w:r>
      <w:r w:rsidRPr="00003BCD">
        <w:rPr>
          <w:rFonts w:cs="Calibri"/>
          <w:szCs w:val="22"/>
        </w:rPr>
        <w:t xml:space="preserve"> </w:t>
      </w:r>
    </w:p>
    <w:p w14:paraId="6BFD7EE4" w14:textId="731CD5B7" w:rsidR="00003BCD" w:rsidRPr="004F1321" w:rsidRDefault="00003BCD" w:rsidP="00164034">
      <w:pPr>
        <w:pStyle w:val="Akapitzlist"/>
        <w:numPr>
          <w:ilvl w:val="0"/>
          <w:numId w:val="53"/>
        </w:numPr>
        <w:tabs>
          <w:tab w:val="left" w:pos="567"/>
        </w:tabs>
        <w:spacing w:before="240" w:line="276" w:lineRule="auto"/>
        <w:rPr>
          <w:rFonts w:cs="Calibri"/>
          <w:szCs w:val="22"/>
        </w:rPr>
      </w:pPr>
      <w:r w:rsidRPr="00A55BCD">
        <w:rPr>
          <w:rFonts w:cs="Calibri"/>
          <w:b/>
          <w:szCs w:val="22"/>
        </w:rPr>
        <w:t>J</w:t>
      </w:r>
      <w:r w:rsidR="00A55BCD">
        <w:rPr>
          <w:rFonts w:cs="Calibri"/>
          <w:b/>
          <w:szCs w:val="22"/>
        </w:rPr>
        <w:t>o</w:t>
      </w:r>
      <w:r w:rsidRPr="00003BCD">
        <w:rPr>
          <w:rFonts w:cs="Calibri"/>
          <w:szCs w:val="22"/>
        </w:rPr>
        <w:t xml:space="preserve"> łączna liczba punktów oferty ocenianej, oblicz</w:t>
      </w:r>
      <w:r w:rsidR="00966428">
        <w:rPr>
          <w:rFonts w:cs="Calibri"/>
          <w:szCs w:val="22"/>
        </w:rPr>
        <w:t>ona wg wzoru: Jo= j1 + ... + j1</w:t>
      </w:r>
      <w:r w:rsidR="003167DC">
        <w:rPr>
          <w:rFonts w:cs="Calibri"/>
          <w:szCs w:val="22"/>
        </w:rPr>
        <w:t>8</w:t>
      </w:r>
      <w:r w:rsidRPr="00003BCD">
        <w:rPr>
          <w:rFonts w:cs="Calibri"/>
          <w:szCs w:val="22"/>
        </w:rPr>
        <w:t xml:space="preserve"> zgodnie z parametrami podlegającymi ocenie wyszczególnionymi w ppkt. 2 jak niżej. </w:t>
      </w:r>
    </w:p>
    <w:p w14:paraId="6D3ED60C" w14:textId="18F8CBBF" w:rsidR="00003BCD" w:rsidRPr="00310499" w:rsidRDefault="00003BCD" w:rsidP="00164034">
      <w:pPr>
        <w:pStyle w:val="Akapitzlist"/>
        <w:numPr>
          <w:ilvl w:val="0"/>
          <w:numId w:val="53"/>
        </w:numPr>
        <w:tabs>
          <w:tab w:val="left" w:pos="567"/>
        </w:tabs>
        <w:spacing w:before="240" w:line="276" w:lineRule="auto"/>
        <w:rPr>
          <w:rFonts w:cs="Calibri"/>
          <w:szCs w:val="22"/>
        </w:rPr>
      </w:pPr>
      <w:r w:rsidRPr="00003BCD">
        <w:rPr>
          <w:rFonts w:cs="Calibri"/>
          <w:b/>
          <w:szCs w:val="22"/>
        </w:rPr>
        <w:t>J</w:t>
      </w:r>
      <w:r w:rsidR="00124A11">
        <w:rPr>
          <w:rFonts w:cs="Calibri"/>
          <w:b/>
          <w:szCs w:val="22"/>
        </w:rPr>
        <w:t xml:space="preserve"> </w:t>
      </w:r>
      <w:r w:rsidRPr="00003BCD">
        <w:rPr>
          <w:rFonts w:cs="Calibri"/>
          <w:b/>
          <w:szCs w:val="22"/>
        </w:rPr>
        <w:t xml:space="preserve">max </w:t>
      </w:r>
      <w:r w:rsidRPr="00310499">
        <w:rPr>
          <w:rFonts w:cs="Calibri"/>
          <w:szCs w:val="22"/>
        </w:rPr>
        <w:t>największa łączna liczba punktów możliwych do uzy</w:t>
      </w:r>
      <w:r w:rsidR="006771B4" w:rsidRPr="00310499">
        <w:rPr>
          <w:rFonts w:cs="Calibri"/>
          <w:szCs w:val="22"/>
        </w:rPr>
        <w:t>s</w:t>
      </w:r>
      <w:r w:rsidR="00FF7A9C">
        <w:rPr>
          <w:rFonts w:cs="Calibri"/>
          <w:szCs w:val="22"/>
        </w:rPr>
        <w:t xml:space="preserve">kania w tym kryterium wynosi </w:t>
      </w:r>
      <w:r w:rsidR="00D64171">
        <w:rPr>
          <w:rFonts w:cs="Calibri"/>
          <w:szCs w:val="22"/>
        </w:rPr>
        <w:t>8</w:t>
      </w:r>
      <w:r w:rsidR="002D02E6">
        <w:rPr>
          <w:rFonts w:cs="Calibri"/>
          <w:szCs w:val="22"/>
        </w:rPr>
        <w:t>1</w:t>
      </w:r>
      <w:r w:rsidRPr="00310499">
        <w:rPr>
          <w:rFonts w:cs="Calibri"/>
          <w:szCs w:val="22"/>
        </w:rPr>
        <w:t xml:space="preserve">. </w:t>
      </w:r>
    </w:p>
    <w:p w14:paraId="751BD3B2" w14:textId="45641D61" w:rsidR="00003BCD" w:rsidRDefault="00003BCD" w:rsidP="00164034">
      <w:pPr>
        <w:pStyle w:val="Akapitzlist"/>
        <w:numPr>
          <w:ilvl w:val="0"/>
          <w:numId w:val="53"/>
        </w:numPr>
        <w:tabs>
          <w:tab w:val="left" w:pos="567"/>
        </w:tabs>
        <w:spacing w:before="240" w:line="276" w:lineRule="auto"/>
        <w:rPr>
          <w:rFonts w:cs="Calibri"/>
          <w:szCs w:val="22"/>
        </w:rPr>
      </w:pPr>
      <w:r w:rsidRPr="00003BCD">
        <w:rPr>
          <w:rFonts w:cs="Calibri"/>
          <w:b/>
          <w:szCs w:val="22"/>
        </w:rPr>
        <w:t xml:space="preserve">100 </w:t>
      </w:r>
      <w:r w:rsidR="001B02D2">
        <w:rPr>
          <w:rFonts w:cs="Calibri"/>
          <w:szCs w:val="22"/>
        </w:rPr>
        <w:t>współczynnik stały</w:t>
      </w:r>
    </w:p>
    <w:p w14:paraId="71832F63" w14:textId="77777777" w:rsidR="001B02D2" w:rsidRDefault="001B02D2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szCs w:val="22"/>
        </w:rPr>
      </w:pPr>
    </w:p>
    <w:p w14:paraId="45D0A80E" w14:textId="769FF4E7" w:rsidR="00003BCD" w:rsidRPr="004F1321" w:rsidRDefault="00003BCD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W/w kryterium będzie rozpatrywane na podstawie załączonych do oferty próbek. </w:t>
      </w:r>
    </w:p>
    <w:p w14:paraId="5BD94E1B" w14:textId="4A02A9C5" w:rsidR="00003BCD" w:rsidRPr="004F1321" w:rsidRDefault="00003BCD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szCs w:val="22"/>
        </w:rPr>
      </w:pPr>
      <w:r w:rsidRPr="00003BCD">
        <w:rPr>
          <w:rFonts w:cs="Calibri"/>
          <w:szCs w:val="22"/>
        </w:rPr>
        <w:t xml:space="preserve">Punkty są przyznawane za przedstawienie próbki produktu zgodnej w stopniu maksymalnym </w:t>
      </w:r>
      <w:r w:rsidR="004F1321">
        <w:rPr>
          <w:rFonts w:cs="Calibri"/>
          <w:szCs w:val="22"/>
        </w:rPr>
        <w:br/>
      </w:r>
      <w:r w:rsidRPr="00003BCD">
        <w:rPr>
          <w:rFonts w:cs="Calibri"/>
          <w:szCs w:val="22"/>
        </w:rPr>
        <w:t xml:space="preserve">z parametrami technicznymi opisanymi w Parametrach jakości podlegających ocenie. </w:t>
      </w:r>
    </w:p>
    <w:p w14:paraId="57F12C69" w14:textId="77777777" w:rsidR="009F7C07" w:rsidRDefault="00003BCD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b/>
          <w:szCs w:val="22"/>
        </w:rPr>
      </w:pPr>
      <w:r w:rsidRPr="000A7ABA">
        <w:rPr>
          <w:rFonts w:cs="Calibri"/>
          <w:b/>
          <w:szCs w:val="22"/>
        </w:rPr>
        <w:t xml:space="preserve">Maksymalna liczba punktów, którą można otrzymać w kryterium „Jakość Wykonania” </w:t>
      </w:r>
    </w:p>
    <w:p w14:paraId="058FD6CA" w14:textId="468DBCD0" w:rsidR="000D78A4" w:rsidRDefault="00003BCD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b/>
          <w:szCs w:val="22"/>
        </w:rPr>
      </w:pPr>
      <w:r w:rsidRPr="000A7ABA">
        <w:rPr>
          <w:rFonts w:cs="Calibri"/>
          <w:b/>
          <w:szCs w:val="22"/>
        </w:rPr>
        <w:t xml:space="preserve">to </w:t>
      </w:r>
      <w:r w:rsidR="008B2559">
        <w:rPr>
          <w:rFonts w:cs="Calibri"/>
          <w:b/>
          <w:szCs w:val="22"/>
        </w:rPr>
        <w:t>4</w:t>
      </w:r>
      <w:r w:rsidRPr="000A7ABA">
        <w:rPr>
          <w:rFonts w:cs="Calibri"/>
          <w:b/>
          <w:szCs w:val="22"/>
        </w:rPr>
        <w:t xml:space="preserve">0 punktów. </w:t>
      </w:r>
    </w:p>
    <w:p w14:paraId="4CFBAB03" w14:textId="77777777" w:rsidR="00C46296" w:rsidRDefault="00C46296" w:rsidP="000D78A4">
      <w:pPr>
        <w:pStyle w:val="Akapitzlist"/>
        <w:tabs>
          <w:tab w:val="left" w:pos="567"/>
        </w:tabs>
        <w:spacing w:before="240" w:line="276" w:lineRule="auto"/>
        <w:ind w:left="851"/>
        <w:rPr>
          <w:rFonts w:cs="Calibri"/>
          <w:b/>
          <w:szCs w:val="22"/>
        </w:rPr>
      </w:pPr>
    </w:p>
    <w:p w14:paraId="7E6EB5FE" w14:textId="201BD664" w:rsidR="00003BCD" w:rsidRPr="0056257C" w:rsidRDefault="000D78A4" w:rsidP="00164034">
      <w:pPr>
        <w:pStyle w:val="Akapitzlist"/>
        <w:numPr>
          <w:ilvl w:val="0"/>
          <w:numId w:val="44"/>
        </w:numPr>
        <w:tabs>
          <w:tab w:val="left" w:pos="567"/>
          <w:tab w:val="left" w:pos="1134"/>
        </w:tabs>
        <w:spacing w:before="240" w:line="276" w:lineRule="auto"/>
        <w:ind w:left="851" w:firstLine="0"/>
        <w:rPr>
          <w:rFonts w:cs="Calibri"/>
          <w:b/>
          <w:szCs w:val="22"/>
        </w:rPr>
      </w:pPr>
      <w:r>
        <w:rPr>
          <w:rFonts w:cs="Calibri"/>
          <w:szCs w:val="22"/>
        </w:rPr>
        <w:t>Jakość złożonych próbek oceniona zostanie przy zastosowaniu następujących parametrów oceny</w:t>
      </w:r>
      <w:r w:rsidR="00003BCD" w:rsidRPr="000D78A4">
        <w:rPr>
          <w:rFonts w:cs="Calibri"/>
          <w:szCs w:val="22"/>
        </w:rPr>
        <w:t>:</w:t>
      </w:r>
    </w:p>
    <w:p w14:paraId="21381556" w14:textId="010D4E9E" w:rsidR="00003BCD" w:rsidRPr="00966428" w:rsidRDefault="00003BCD" w:rsidP="00966428">
      <w:pPr>
        <w:tabs>
          <w:tab w:val="left" w:pos="426"/>
          <w:tab w:val="left" w:pos="567"/>
        </w:tabs>
        <w:spacing w:before="240" w:line="276" w:lineRule="auto"/>
        <w:rPr>
          <w:rFonts w:cs="Calibri"/>
          <w:szCs w:val="22"/>
        </w:rPr>
      </w:pPr>
    </w:p>
    <w:tbl>
      <w:tblPr>
        <w:tblStyle w:val="Tabela-Siatka"/>
        <w:tblW w:w="976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1683"/>
      </w:tblGrid>
      <w:tr w:rsidR="000A7ABA" w14:paraId="3AA8ECC6" w14:textId="77777777" w:rsidTr="008E287B">
        <w:tc>
          <w:tcPr>
            <w:tcW w:w="567" w:type="dxa"/>
            <w:hideMark/>
          </w:tcPr>
          <w:p w14:paraId="76007222" w14:textId="77777777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1560" w:type="dxa"/>
            <w:hideMark/>
          </w:tcPr>
          <w:p w14:paraId="0A277A9D" w14:textId="77777777" w:rsidR="000A7ABA" w:rsidRDefault="000A7ABA" w:rsidP="000A7A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PRZEDMIOTU ZAMÓWIENIA (PRODUKTU REKLAMOWEGO)</w:t>
            </w:r>
          </w:p>
        </w:tc>
        <w:tc>
          <w:tcPr>
            <w:tcW w:w="5953" w:type="dxa"/>
            <w:hideMark/>
          </w:tcPr>
          <w:p w14:paraId="2797A10B" w14:textId="77777777" w:rsidR="000A7ABA" w:rsidRDefault="000A7ABA" w:rsidP="000A7A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PARAMETRY JAKOŚCI PODLEGAJĄCE OCENIE</w:t>
            </w:r>
          </w:p>
        </w:tc>
        <w:tc>
          <w:tcPr>
            <w:tcW w:w="1683" w:type="dxa"/>
            <w:hideMark/>
          </w:tcPr>
          <w:p w14:paraId="7F09EBD3" w14:textId="0F7E0B07" w:rsidR="000A7ABA" w:rsidRDefault="000A7ABA" w:rsidP="000A7A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PUNKTY</w:t>
            </w:r>
            <w:r w:rsidR="00F9214F">
              <w:rPr>
                <w:rFonts w:cs="Calibri"/>
                <w:sz w:val="18"/>
                <w:szCs w:val="18"/>
              </w:rPr>
              <w:t xml:space="preserve"> W RAMACH KRYTERIÓW PODLEGAJACYCH OCENIE</w:t>
            </w:r>
          </w:p>
        </w:tc>
      </w:tr>
      <w:tr w:rsidR="000A7ABA" w14:paraId="202B4676" w14:textId="77777777" w:rsidTr="008E287B">
        <w:tc>
          <w:tcPr>
            <w:tcW w:w="567" w:type="dxa"/>
            <w:hideMark/>
          </w:tcPr>
          <w:p w14:paraId="7D9029CA" w14:textId="77777777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0" w:type="dxa"/>
            <w:hideMark/>
          </w:tcPr>
          <w:p w14:paraId="1EA01DA0" w14:textId="5AB55201" w:rsidR="000A7ABA" w:rsidRDefault="009C12FE" w:rsidP="000A7AB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Długopis ze słomy pszenicznej</w:t>
            </w:r>
          </w:p>
        </w:tc>
        <w:tc>
          <w:tcPr>
            <w:tcW w:w="5953" w:type="dxa"/>
          </w:tcPr>
          <w:p w14:paraId="26800A83" w14:textId="1A930A2F" w:rsidR="009C12FE" w:rsidRPr="00486270" w:rsidRDefault="009C12FE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u w:val="single"/>
              </w:rPr>
            </w:pPr>
            <w:r w:rsidRPr="00486270">
              <w:rPr>
                <w:rFonts w:asciiTheme="minorHAnsi" w:hAnsiTheme="minorHAnsi" w:cstheme="minorHAnsi"/>
                <w:b/>
                <w:i/>
                <w:color w:val="000000"/>
                <w:szCs w:val="22"/>
                <w:u w:val="single"/>
              </w:rPr>
              <w:t>Długopis ze słomy pszenicznej</w:t>
            </w:r>
            <w:r w:rsidRPr="004862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u w:val="single"/>
              </w:rPr>
              <w:t>;</w:t>
            </w:r>
          </w:p>
          <w:p w14:paraId="3E7A085E" w14:textId="77777777" w:rsidR="00DB7FA8" w:rsidRPr="00486270" w:rsidRDefault="009C12FE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Materiał: słoma pszeniczna, </w:t>
            </w:r>
          </w:p>
          <w:p w14:paraId="040A08FD" w14:textId="77777777" w:rsidR="00DB7FA8" w:rsidRPr="00486270" w:rsidRDefault="009C12FE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Wykończenie: metalowy klip, skuwka metalowa ABS, </w:t>
            </w:r>
          </w:p>
          <w:p w14:paraId="632C0F8D" w14:textId="15526EFE" w:rsidR="00DB7FA8" w:rsidRPr="00486270" w:rsidRDefault="009C12FE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Wymiary:</w:t>
            </w:r>
            <w:r w:rsidR="00681F62"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Ø 1x13,7 cm, </w:t>
            </w:r>
          </w:p>
          <w:p w14:paraId="0D28AA45" w14:textId="77777777" w:rsidR="00DB7FA8" w:rsidRPr="00486270" w:rsidRDefault="009C12FE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</w:t>
            </w:r>
            <w:r w:rsidR="00DB7FA8"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korpusu: zielony, </w:t>
            </w:r>
          </w:p>
          <w:p w14:paraId="4717E84A" w14:textId="77777777" w:rsidR="00DB7FA8" w:rsidRPr="00486270" w:rsidRDefault="00DB7FA8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Wkład: niebieski klasyczny, </w:t>
            </w:r>
          </w:p>
          <w:p w14:paraId="0AB35DA3" w14:textId="71BEFDB4" w:rsidR="009C12FE" w:rsidRDefault="00DB7FA8" w:rsidP="00486270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62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Znakowanie: nadruk 1 kolor ( logo w wersji polskiej) techniką zapewniającą trwałość i nieścieralność bezpośrednio na znakowanym materiale;</w:t>
            </w:r>
          </w:p>
          <w:p w14:paraId="5ADA3343" w14:textId="77777777" w:rsidR="00DB7FA8" w:rsidRPr="009C12FE" w:rsidRDefault="00DB7FA8" w:rsidP="000A7AB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7F4F12B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  <w:r w:rsidRPr="00887C0E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604F8498" w14:textId="123F55E9" w:rsidR="00F55235" w:rsidRPr="00486270" w:rsidRDefault="00486270" w:rsidP="00486270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t>-</w:t>
            </w:r>
            <w:r w:rsidR="00F55235" w:rsidRPr="00486270">
              <w:rPr>
                <w:rFonts w:cs="Calibri"/>
                <w:sz w:val="18"/>
                <w:szCs w:val="18"/>
              </w:rPr>
              <w:t>staranność i estetyka wykonania,</w:t>
            </w:r>
          </w:p>
          <w:p w14:paraId="659EACBC" w14:textId="67DF866A" w:rsidR="00F55235" w:rsidRPr="00486270" w:rsidRDefault="00486270" w:rsidP="00486270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lastRenderedPageBreak/>
              <w:t>-</w:t>
            </w:r>
            <w:r w:rsidR="00F55235" w:rsidRPr="00486270">
              <w:rPr>
                <w:rFonts w:cs="Calibri"/>
                <w:sz w:val="18"/>
                <w:szCs w:val="18"/>
              </w:rPr>
              <w:t>dopasowanie wszystkich części, czy nie rozsypują się, są prawidłowo zamocowane podczas zwykłej eksploatacji,</w:t>
            </w:r>
          </w:p>
          <w:p w14:paraId="13558942" w14:textId="621FBAA7" w:rsidR="00F55235" w:rsidRPr="00486270" w:rsidRDefault="00486270" w:rsidP="00486270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t>-</w:t>
            </w:r>
            <w:r w:rsidR="00F55235" w:rsidRPr="00486270">
              <w:rPr>
                <w:rFonts w:cs="Calibri"/>
                <w:sz w:val="18"/>
                <w:szCs w:val="18"/>
              </w:rPr>
              <w:t>cechy użytkowe – czy długopis pisze, szybkość zasychania wkładu,</w:t>
            </w:r>
          </w:p>
          <w:p w14:paraId="537F5E1A" w14:textId="6F18796C" w:rsidR="00F55235" w:rsidRPr="00486270" w:rsidRDefault="00486270" w:rsidP="00486270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t>-</w:t>
            </w:r>
            <w:r w:rsidR="00F55235" w:rsidRPr="00486270">
              <w:rPr>
                <w:rFonts w:cs="Calibri"/>
                <w:sz w:val="18"/>
                <w:szCs w:val="18"/>
              </w:rPr>
              <w:t>równomierny ślad pisma bez widocznych przerw na trzech rodzajach papieru (gramatura i tekstura),</w:t>
            </w:r>
          </w:p>
          <w:p w14:paraId="27F5EBAB" w14:textId="148EF242" w:rsidR="000A7ABA" w:rsidRPr="00486270" w:rsidRDefault="00486270" w:rsidP="00486270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t>-</w:t>
            </w:r>
            <w:r w:rsidR="00F55235" w:rsidRPr="00486270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</w:tc>
        <w:tc>
          <w:tcPr>
            <w:tcW w:w="1683" w:type="dxa"/>
          </w:tcPr>
          <w:p w14:paraId="0693D076" w14:textId="77777777" w:rsidR="000A7ABA" w:rsidRDefault="000A7ABA" w:rsidP="007C3763">
            <w:pPr>
              <w:rPr>
                <w:rFonts w:cs="Calibri"/>
              </w:rPr>
            </w:pPr>
          </w:p>
          <w:p w14:paraId="6FB101DA" w14:textId="22F06158" w:rsidR="007C3763" w:rsidRDefault="00F9214F" w:rsidP="007C37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Spełnia-1pkt</w:t>
            </w:r>
          </w:p>
          <w:p w14:paraId="7AD34229" w14:textId="19092A43" w:rsidR="00F9214F" w:rsidRPr="00F9214F" w:rsidRDefault="00F9214F" w:rsidP="007C37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spełnia -0 pkt</w:t>
            </w:r>
          </w:p>
          <w:p w14:paraId="74A0F0DE" w14:textId="77777777" w:rsidR="007C3763" w:rsidRDefault="007C3763" w:rsidP="007C3763">
            <w:pPr>
              <w:rPr>
                <w:rFonts w:cs="Calibri"/>
              </w:rPr>
            </w:pPr>
          </w:p>
          <w:p w14:paraId="38ABBC4A" w14:textId="77777777" w:rsidR="00486270" w:rsidRDefault="00486270" w:rsidP="00486270">
            <w:pPr>
              <w:rPr>
                <w:rFonts w:cs="Calibri"/>
              </w:rPr>
            </w:pPr>
            <w:r>
              <w:rPr>
                <w:rFonts w:cs="Calibri"/>
              </w:rPr>
              <w:t>(max-5pkt)</w:t>
            </w:r>
          </w:p>
          <w:p w14:paraId="5D456B69" w14:textId="77777777" w:rsidR="007C3763" w:rsidRDefault="007C3763" w:rsidP="007C3763">
            <w:pPr>
              <w:rPr>
                <w:rFonts w:cs="Calibri"/>
              </w:rPr>
            </w:pPr>
          </w:p>
          <w:p w14:paraId="4B36713D" w14:textId="77777777" w:rsidR="007C3763" w:rsidRDefault="007C3763" w:rsidP="007C3763">
            <w:pPr>
              <w:rPr>
                <w:rFonts w:cs="Calibri"/>
              </w:rPr>
            </w:pPr>
          </w:p>
          <w:p w14:paraId="02A2FFB0" w14:textId="77777777" w:rsidR="007C3763" w:rsidRDefault="007C3763" w:rsidP="007C3763">
            <w:pPr>
              <w:rPr>
                <w:rFonts w:cs="Calibri"/>
              </w:rPr>
            </w:pPr>
          </w:p>
          <w:p w14:paraId="0E80A992" w14:textId="77777777" w:rsidR="007C3763" w:rsidRDefault="007C3763" w:rsidP="007C3763">
            <w:pPr>
              <w:rPr>
                <w:rFonts w:cs="Calibri"/>
              </w:rPr>
            </w:pPr>
          </w:p>
          <w:p w14:paraId="60E90731" w14:textId="54885BBB" w:rsidR="007C3763" w:rsidRDefault="00A70965" w:rsidP="007C376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4237C433" w14:textId="63442985" w:rsidR="007C3763" w:rsidRDefault="00F9214F" w:rsidP="007C376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0-1</w:t>
            </w:r>
          </w:p>
          <w:p w14:paraId="4068CBD8" w14:textId="77777777" w:rsidR="00A70965" w:rsidRDefault="00A70965" w:rsidP="007C3763">
            <w:pPr>
              <w:rPr>
                <w:rFonts w:cs="Calibri"/>
              </w:rPr>
            </w:pPr>
          </w:p>
          <w:p w14:paraId="76438FFC" w14:textId="0ED5F01A" w:rsidR="007C3763" w:rsidRDefault="007C3763" w:rsidP="007C3763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F9214F">
              <w:rPr>
                <w:rFonts w:cs="Calibri"/>
              </w:rPr>
              <w:t>-1</w:t>
            </w:r>
          </w:p>
          <w:p w14:paraId="78F5F22B" w14:textId="2E4ABAE7" w:rsidR="007C3763" w:rsidRDefault="00F9214F" w:rsidP="007C376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EB951B9" w14:textId="77777777" w:rsidR="00A70965" w:rsidRDefault="00A70965" w:rsidP="007C3763">
            <w:pPr>
              <w:rPr>
                <w:rFonts w:cs="Calibri"/>
              </w:rPr>
            </w:pPr>
          </w:p>
          <w:p w14:paraId="34A69E98" w14:textId="16086B23" w:rsidR="007C3763" w:rsidRDefault="00F9214F" w:rsidP="007C376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CBCC054" w14:textId="1B4340C3" w:rsidR="007C3763" w:rsidRDefault="007C3763" w:rsidP="00486270">
            <w:pPr>
              <w:rPr>
                <w:rFonts w:cs="Calibri"/>
              </w:rPr>
            </w:pPr>
          </w:p>
        </w:tc>
      </w:tr>
      <w:tr w:rsidR="000A7ABA" w14:paraId="2485678E" w14:textId="77777777" w:rsidTr="008E287B">
        <w:tc>
          <w:tcPr>
            <w:tcW w:w="567" w:type="dxa"/>
            <w:hideMark/>
          </w:tcPr>
          <w:p w14:paraId="373ADEBB" w14:textId="159E0CE4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1560" w:type="dxa"/>
            <w:hideMark/>
          </w:tcPr>
          <w:p w14:paraId="687F78CF" w14:textId="5ABFAB37" w:rsidR="000A7ABA" w:rsidRDefault="00DB7FA8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Torba z</w:t>
            </w:r>
            <w:r>
              <w:rPr>
                <w:rFonts w:cs="Calibri"/>
                <w:b/>
              </w:rPr>
              <w:br/>
              <w:t xml:space="preserve"> tkaniny konopnej</w:t>
            </w:r>
          </w:p>
          <w:p w14:paraId="7D4A84F9" w14:textId="77777777" w:rsidR="000A7ABA" w:rsidRDefault="000A7ABA" w:rsidP="000A7ABA">
            <w:pPr>
              <w:rPr>
                <w:rFonts w:cs="Calibri"/>
              </w:rPr>
            </w:pPr>
          </w:p>
        </w:tc>
        <w:tc>
          <w:tcPr>
            <w:tcW w:w="5953" w:type="dxa"/>
          </w:tcPr>
          <w:p w14:paraId="261944D3" w14:textId="09E2AA7F" w:rsidR="000A7ABA" w:rsidRPr="00B90BD6" w:rsidRDefault="00DB7FA8" w:rsidP="00486270">
            <w:pPr>
              <w:jc w:val="left"/>
              <w:rPr>
                <w:rFonts w:cs="Calibri"/>
                <w:sz w:val="18"/>
                <w:szCs w:val="18"/>
              </w:rPr>
            </w:pPr>
            <w:r w:rsidRPr="00486270">
              <w:rPr>
                <w:b/>
                <w:bCs/>
                <w:i/>
                <w:szCs w:val="22"/>
                <w:u w:val="single"/>
              </w:rPr>
              <w:t>Torba z tkaniny konopnej</w:t>
            </w:r>
            <w:r w:rsidRPr="00486270">
              <w:rPr>
                <w:i/>
                <w:sz w:val="18"/>
                <w:szCs w:val="18"/>
              </w:rPr>
              <w:br/>
            </w:r>
            <w:r w:rsidRPr="00486270">
              <w:rPr>
                <w:sz w:val="18"/>
                <w:szCs w:val="18"/>
              </w:rPr>
              <w:t>Wymiary: 37 x 41 cm</w:t>
            </w:r>
            <w:r w:rsidR="00681F62" w:rsidRPr="00486270">
              <w:rPr>
                <w:sz w:val="18"/>
                <w:szCs w:val="18"/>
              </w:rPr>
              <w:t>;</w:t>
            </w:r>
            <w:r w:rsidRPr="00486270">
              <w:rPr>
                <w:sz w:val="18"/>
                <w:szCs w:val="18"/>
              </w:rPr>
              <w:br/>
              <w:t>Materiał: 100% tkanina konopna</w:t>
            </w:r>
            <w:r w:rsidR="00681F62" w:rsidRPr="00486270">
              <w:rPr>
                <w:sz w:val="18"/>
                <w:szCs w:val="18"/>
              </w:rPr>
              <w:t>;</w:t>
            </w:r>
            <w:r w:rsidRPr="00486270">
              <w:rPr>
                <w:sz w:val="18"/>
                <w:szCs w:val="18"/>
              </w:rPr>
              <w:br/>
              <w:t>Kolor: zielony</w:t>
            </w:r>
            <w:r w:rsidR="00681F62" w:rsidRPr="00486270">
              <w:rPr>
                <w:sz w:val="18"/>
                <w:szCs w:val="18"/>
              </w:rPr>
              <w:t>;</w:t>
            </w:r>
            <w:r w:rsidRPr="00486270">
              <w:rPr>
                <w:sz w:val="18"/>
                <w:szCs w:val="18"/>
              </w:rPr>
              <w:br/>
              <w:t>Gramatura: 200 g/m²</w:t>
            </w:r>
            <w:r w:rsidR="00681F62" w:rsidRPr="00486270">
              <w:rPr>
                <w:sz w:val="18"/>
                <w:szCs w:val="18"/>
              </w:rPr>
              <w:t>;</w:t>
            </w:r>
            <w:r w:rsidRPr="00486270">
              <w:rPr>
                <w:sz w:val="18"/>
                <w:szCs w:val="18"/>
              </w:rPr>
              <w:br/>
              <w:t>Znakowanie: nadruk 1 kolor techniką zapewniającą trwałość i nieścieralność, bezpośrednio na znakowanym materiale</w:t>
            </w:r>
            <w:r w:rsidR="00681F62" w:rsidRPr="00486270">
              <w:rPr>
                <w:sz w:val="18"/>
                <w:szCs w:val="18"/>
              </w:rPr>
              <w:t>.</w:t>
            </w:r>
            <w:r w:rsidR="000A7ABA" w:rsidRPr="00B90BD6">
              <w:rPr>
                <w:sz w:val="18"/>
                <w:szCs w:val="18"/>
              </w:rPr>
              <w:br/>
            </w:r>
          </w:p>
          <w:p w14:paraId="5D955850" w14:textId="6207B8A2" w:rsidR="000A7ABA" w:rsidRPr="00A70965" w:rsidRDefault="000A7ABA" w:rsidP="00A70965">
            <w:pPr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07717F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02AD984B" w14:textId="77777777" w:rsidR="00486270" w:rsidRDefault="00486270" w:rsidP="00486270">
            <w:pPr>
              <w:spacing w:line="259" w:lineRule="auto"/>
              <w:jc w:val="left"/>
            </w:pPr>
            <w:r>
              <w:t>-</w:t>
            </w:r>
            <w:r w:rsidR="009603D9" w:rsidRPr="00486270">
              <w:rPr>
                <w:rFonts w:cs="Calibri"/>
                <w:sz w:val="18"/>
                <w:szCs w:val="18"/>
              </w:rPr>
              <w:t xml:space="preserve">staranność i estetyka wykonania, bez widocznych usterek na materiale i nadruku, odpowiedni szew bez śladów prucia, </w:t>
            </w:r>
          </w:p>
          <w:p w14:paraId="3664962D" w14:textId="438CDCE5" w:rsidR="009603D9" w:rsidRPr="00486270" w:rsidRDefault="00486270" w:rsidP="00486270">
            <w:pPr>
              <w:spacing w:line="259" w:lineRule="auto"/>
              <w:jc w:val="left"/>
            </w:pPr>
            <w:r>
              <w:t>-</w:t>
            </w:r>
            <w:r w:rsidR="009603D9" w:rsidRPr="00486270">
              <w:rPr>
                <w:rFonts w:cs="Calibri"/>
                <w:sz w:val="18"/>
                <w:szCs w:val="18"/>
              </w:rPr>
              <w:t xml:space="preserve">jakość materiału oceniona organoleptycznie – miękkość, podatność na gniecenie się, </w:t>
            </w:r>
          </w:p>
          <w:p w14:paraId="3FEE0BC2" w14:textId="77777777" w:rsidR="00486270" w:rsidRDefault="00486270" w:rsidP="00486270">
            <w:pPr>
              <w:spacing w:line="259" w:lineRule="auto"/>
              <w:jc w:val="left"/>
              <w:rPr>
                <w:rFonts w:cs="Calibri"/>
              </w:rPr>
            </w:pPr>
            <w:r>
              <w:t>-</w:t>
            </w:r>
            <w:r w:rsidR="009603D9" w:rsidRPr="00486270">
              <w:rPr>
                <w:rFonts w:cs="Calibri"/>
                <w:sz w:val="18"/>
                <w:szCs w:val="18"/>
              </w:rPr>
              <w:t>oznakowania odnośnie właściwej eksploatacji np. max. obciążenie, temperatura prania, prasowania itp.</w:t>
            </w:r>
          </w:p>
          <w:p w14:paraId="167E36F1" w14:textId="74F8BC86" w:rsidR="00A70965" w:rsidRPr="00486270" w:rsidRDefault="00486270" w:rsidP="00486270">
            <w:pPr>
              <w:spacing w:line="259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9603D9" w:rsidRPr="00486270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74F88FBD" w14:textId="565D7927" w:rsidR="000A7ABA" w:rsidRPr="00906910" w:rsidRDefault="000A7ABA" w:rsidP="002E31AF">
            <w:pPr>
              <w:pStyle w:val="Akapitzlist"/>
              <w:spacing w:after="160" w:line="259" w:lineRule="auto"/>
              <w:ind w:left="173"/>
              <w:jc w:val="left"/>
              <w:rPr>
                <w:rFonts w:cs="Calibri"/>
              </w:rPr>
            </w:pPr>
          </w:p>
        </w:tc>
        <w:tc>
          <w:tcPr>
            <w:tcW w:w="1683" w:type="dxa"/>
          </w:tcPr>
          <w:p w14:paraId="444288B3" w14:textId="77777777" w:rsidR="007C3763" w:rsidRDefault="007C3763" w:rsidP="007C3763">
            <w:pPr>
              <w:rPr>
                <w:rFonts w:cs="Calibri"/>
              </w:rPr>
            </w:pPr>
          </w:p>
          <w:p w14:paraId="343512EA" w14:textId="77777777" w:rsidR="00F9214F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77096EEF" w14:textId="73235945" w:rsidR="007C3763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3FF1C1EF" w14:textId="77777777" w:rsidR="007C3763" w:rsidRDefault="007C3763" w:rsidP="007C3763">
            <w:pPr>
              <w:jc w:val="center"/>
              <w:rPr>
                <w:rFonts w:cs="Calibri"/>
              </w:rPr>
            </w:pPr>
          </w:p>
          <w:p w14:paraId="1D85D75E" w14:textId="77777777" w:rsidR="007C3763" w:rsidRDefault="007C3763" w:rsidP="007C3763">
            <w:pPr>
              <w:jc w:val="center"/>
              <w:rPr>
                <w:rFonts w:cs="Calibri"/>
              </w:rPr>
            </w:pPr>
          </w:p>
          <w:p w14:paraId="478309C7" w14:textId="161EB7F5" w:rsidR="007C3763" w:rsidRDefault="002E31AF" w:rsidP="007C3763">
            <w:pPr>
              <w:rPr>
                <w:rFonts w:cs="Calibri"/>
              </w:rPr>
            </w:pPr>
            <w:r>
              <w:rPr>
                <w:rFonts w:cs="Calibri"/>
              </w:rPr>
              <w:t>(max-4</w:t>
            </w:r>
            <w:r w:rsidR="007C3763">
              <w:rPr>
                <w:rFonts w:cs="Calibri"/>
              </w:rPr>
              <w:t>pkt)</w:t>
            </w:r>
          </w:p>
          <w:p w14:paraId="3383E3D5" w14:textId="595E63F2" w:rsidR="00BB3B06" w:rsidRDefault="00BB3B06" w:rsidP="007C3763">
            <w:pPr>
              <w:rPr>
                <w:rFonts w:cs="Calibri"/>
              </w:rPr>
            </w:pPr>
          </w:p>
          <w:p w14:paraId="152D289D" w14:textId="77777777" w:rsidR="00BB3B06" w:rsidRDefault="00BB3B06" w:rsidP="007C3763">
            <w:pPr>
              <w:rPr>
                <w:rFonts w:cs="Calibri"/>
              </w:rPr>
            </w:pPr>
          </w:p>
          <w:p w14:paraId="1C3628D0" w14:textId="299477B6" w:rsidR="007C3763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64D67FC" w14:textId="77777777" w:rsidR="002E31AF" w:rsidRDefault="002E31AF" w:rsidP="007C3763">
            <w:pPr>
              <w:jc w:val="left"/>
              <w:rPr>
                <w:rFonts w:cs="Calibri"/>
              </w:rPr>
            </w:pPr>
          </w:p>
          <w:p w14:paraId="68BEB786" w14:textId="0F17FCE4" w:rsidR="007C3763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5A1509D8" w14:textId="77777777" w:rsidR="002E31AF" w:rsidRDefault="002E31AF" w:rsidP="007C3763">
            <w:pPr>
              <w:jc w:val="left"/>
              <w:rPr>
                <w:rFonts w:cs="Calibri"/>
              </w:rPr>
            </w:pPr>
          </w:p>
          <w:p w14:paraId="6121BBAC" w14:textId="59B0435C" w:rsidR="007C3763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DAB6054" w14:textId="77777777" w:rsidR="007C3763" w:rsidRDefault="007C3763" w:rsidP="007C3763">
            <w:pPr>
              <w:jc w:val="left"/>
              <w:rPr>
                <w:rFonts w:cs="Calibri"/>
              </w:rPr>
            </w:pPr>
          </w:p>
          <w:p w14:paraId="30914EE0" w14:textId="6343213F" w:rsidR="007C3763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29B7B83" w14:textId="77777777" w:rsidR="007C3763" w:rsidRDefault="007C3763" w:rsidP="007C3763">
            <w:pPr>
              <w:jc w:val="left"/>
              <w:rPr>
                <w:rFonts w:cs="Calibri"/>
              </w:rPr>
            </w:pPr>
          </w:p>
          <w:p w14:paraId="7EAF420A" w14:textId="79635710" w:rsidR="007C3763" w:rsidRDefault="007C3763" w:rsidP="007C3763">
            <w:pPr>
              <w:jc w:val="left"/>
              <w:rPr>
                <w:rFonts w:cs="Calibri"/>
              </w:rPr>
            </w:pPr>
          </w:p>
        </w:tc>
      </w:tr>
      <w:tr w:rsidR="000A7ABA" w14:paraId="53BF0424" w14:textId="77777777" w:rsidTr="008E287B">
        <w:tc>
          <w:tcPr>
            <w:tcW w:w="567" w:type="dxa"/>
            <w:hideMark/>
          </w:tcPr>
          <w:p w14:paraId="2CE2780C" w14:textId="75475D47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60" w:type="dxa"/>
            <w:hideMark/>
          </w:tcPr>
          <w:p w14:paraId="07242673" w14:textId="5065A9DE" w:rsidR="000A7ABA" w:rsidRDefault="00DB7FA8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Korkowy notes z długopisem</w:t>
            </w:r>
          </w:p>
          <w:p w14:paraId="10E3C533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8AF266" w14:textId="4F7C13F8" w:rsidR="00681F62" w:rsidRDefault="00DB7FA8" w:rsidP="00BB3B06">
            <w:pPr>
              <w:shd w:val="clear" w:color="auto" w:fill="FFFFFF" w:themeFill="background1"/>
              <w:spacing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0BD6"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u w:val="single"/>
              </w:rPr>
              <w:t>Korkowy notes z długopisem</w:t>
            </w:r>
            <w:r w:rsidRPr="00FD67E2">
              <w:rPr>
                <w:rFonts w:asciiTheme="minorHAnsi" w:hAnsiTheme="minorHAnsi" w:cstheme="minorHAnsi"/>
                <w:color w:val="000000"/>
                <w:szCs w:val="20"/>
              </w:rPr>
              <w:br/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Format: A5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Ilość kartek: 80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Opakowanie: tekturowe etui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Wkład długopisu: czarny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Znakowanie: grawer 2 razy (na długopisie i okładce)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1049C67B" w14:textId="728BA3E6" w:rsidR="000A7ABA" w:rsidRDefault="00DB7FA8" w:rsidP="00BB3B06">
            <w:pPr>
              <w:shd w:val="clear" w:color="auto" w:fill="FFFFFF" w:themeFill="background1"/>
              <w:spacing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Materiał: ekologiczny korek,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plastik ze słomy pszenicznej;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DB7F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Wymiary: 235×18×195 mm</w:t>
            </w:r>
            <w:r w:rsidR="00681F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60CE8175" w14:textId="77777777" w:rsidR="00681F62" w:rsidRPr="00681F62" w:rsidRDefault="00681F62" w:rsidP="00681F62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9501926" w14:textId="77777777" w:rsidR="000A7ABA" w:rsidRPr="0007717F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07717F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4C683477" w14:textId="7E03E682" w:rsidR="002E31AF" w:rsidRPr="002E31AF" w:rsidRDefault="002E31AF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2E31AF">
              <w:rPr>
                <w:rFonts w:cs="Calibri"/>
                <w:sz w:val="18"/>
                <w:szCs w:val="18"/>
              </w:rPr>
              <w:t>staranność i estetyka wykonania,</w:t>
            </w:r>
          </w:p>
          <w:p w14:paraId="54B1A5F3" w14:textId="3080F182" w:rsidR="002E31AF" w:rsidRPr="00C70FB3" w:rsidRDefault="002E31AF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70FB3">
              <w:rPr>
                <w:rFonts w:cs="Calibri"/>
                <w:sz w:val="18"/>
                <w:szCs w:val="18"/>
              </w:rPr>
              <w:t xml:space="preserve">korek na okładce notesu – gładki, bez wyraźnych wypukłości, spójna </w:t>
            </w:r>
            <w:r w:rsidR="00C70FB3">
              <w:rPr>
                <w:rFonts w:cs="Calibri"/>
                <w:sz w:val="18"/>
                <w:szCs w:val="18"/>
              </w:rPr>
              <w:t xml:space="preserve">   </w:t>
            </w:r>
            <w:r w:rsidRPr="00C70FB3">
              <w:rPr>
                <w:rFonts w:cs="Calibri"/>
                <w:sz w:val="18"/>
                <w:szCs w:val="18"/>
              </w:rPr>
              <w:t xml:space="preserve">kolorystyka </w:t>
            </w:r>
          </w:p>
          <w:p w14:paraId="3E384A9F" w14:textId="531D0A61" w:rsidR="002E31AF" w:rsidRPr="00C70FB3" w:rsidRDefault="002E31AF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70FB3">
              <w:rPr>
                <w:rFonts w:cs="Calibri"/>
                <w:sz w:val="18"/>
                <w:szCs w:val="18"/>
              </w:rPr>
              <w:t xml:space="preserve">długopis - dopasowanie wszystkich części, czy nie rozsypują się, są </w:t>
            </w:r>
            <w:r w:rsidR="00C70FB3">
              <w:rPr>
                <w:rFonts w:cs="Calibri"/>
                <w:sz w:val="18"/>
                <w:szCs w:val="18"/>
              </w:rPr>
              <w:t xml:space="preserve">   </w:t>
            </w:r>
            <w:r w:rsidRPr="00C70FB3">
              <w:rPr>
                <w:rFonts w:cs="Calibri"/>
                <w:sz w:val="18"/>
                <w:szCs w:val="18"/>
              </w:rPr>
              <w:t>prawidłowo zamocowane podczas zwykłej eksploatacji,</w:t>
            </w:r>
          </w:p>
          <w:p w14:paraId="10938C75" w14:textId="20673F4D" w:rsidR="002E31AF" w:rsidRPr="00C70FB3" w:rsidRDefault="00C70FB3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2E31AF" w:rsidRPr="00C70FB3">
              <w:rPr>
                <w:rFonts w:cs="Calibri"/>
                <w:sz w:val="18"/>
                <w:szCs w:val="18"/>
              </w:rPr>
              <w:t>cechy użytkowe – czy długopis pisze, szybkość zasychania wkładu,</w:t>
            </w:r>
          </w:p>
          <w:p w14:paraId="07801E0D" w14:textId="08182843" w:rsidR="002E31AF" w:rsidRPr="00C70FB3" w:rsidRDefault="002E31AF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70FB3">
              <w:rPr>
                <w:rFonts w:cs="Calibri"/>
                <w:sz w:val="18"/>
                <w:szCs w:val="18"/>
              </w:rPr>
              <w:t>równomierny ślad pisma bez widocznych przerw na trzech rodzajach papieru (gramatura i tekstura),</w:t>
            </w:r>
          </w:p>
          <w:p w14:paraId="590D9F61" w14:textId="238E8782" w:rsidR="002E31AF" w:rsidRPr="00C70FB3" w:rsidRDefault="002E31AF" w:rsidP="00C70FB3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70FB3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0AF3EC7A" w14:textId="68916224" w:rsidR="000A7ABA" w:rsidRPr="00C70FB3" w:rsidRDefault="000A7ABA" w:rsidP="00C70FB3">
            <w:pPr>
              <w:pStyle w:val="Akapitzlist"/>
              <w:spacing w:after="160" w:line="259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E771330" w14:textId="77777777" w:rsidR="00C70FB3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  <w:r w:rsidR="00C70FB3">
              <w:rPr>
                <w:rFonts w:cs="Calibri"/>
                <w:sz w:val="20"/>
                <w:szCs w:val="20"/>
              </w:rPr>
              <w:t xml:space="preserve"> </w:t>
            </w:r>
          </w:p>
          <w:p w14:paraId="7FC264C0" w14:textId="6E2F7A63" w:rsidR="007C3763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27633E4B" w14:textId="77777777" w:rsidR="00BB3B06" w:rsidRDefault="00BB3B06" w:rsidP="007C3763">
            <w:pPr>
              <w:jc w:val="left"/>
              <w:rPr>
                <w:rFonts w:cs="Calibri"/>
              </w:rPr>
            </w:pPr>
          </w:p>
          <w:p w14:paraId="0461FB5E" w14:textId="77777777" w:rsidR="00BB3B06" w:rsidRDefault="00BB3B06" w:rsidP="007C3763">
            <w:pPr>
              <w:jc w:val="left"/>
              <w:rPr>
                <w:rFonts w:cs="Calibri"/>
              </w:rPr>
            </w:pPr>
          </w:p>
          <w:p w14:paraId="763C36F1" w14:textId="6BB11AE7" w:rsidR="007C3763" w:rsidRDefault="00C70FB3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(max-6</w:t>
            </w:r>
            <w:r w:rsidR="007C3763">
              <w:rPr>
                <w:rFonts w:cs="Calibri"/>
              </w:rPr>
              <w:t>pkt)</w:t>
            </w:r>
          </w:p>
          <w:p w14:paraId="356242F5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7F0C6F5D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63063059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1903EE08" w14:textId="1B883120" w:rsidR="004F6AFC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07BDAB6" w14:textId="3F336900" w:rsidR="004F6AFC" w:rsidRDefault="00F9214F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56F4C75F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54669C9D" w14:textId="77777777" w:rsidR="004F6AFC" w:rsidRDefault="004F6AFC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F9214F">
              <w:rPr>
                <w:rFonts w:cs="Calibri"/>
              </w:rPr>
              <w:t>1</w:t>
            </w:r>
          </w:p>
          <w:p w14:paraId="524E0105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549D2EFD" w14:textId="3F7A4FA3" w:rsidR="00C70FB3" w:rsidRDefault="00C70FB3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B5478F5" w14:textId="77777777" w:rsidR="00C70FB3" w:rsidRDefault="00C70FB3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310D2DDB" w14:textId="77777777" w:rsidR="00C70FB3" w:rsidRDefault="00C70FB3" w:rsidP="007C3763">
            <w:pPr>
              <w:jc w:val="left"/>
              <w:rPr>
                <w:rFonts w:cs="Calibri"/>
              </w:rPr>
            </w:pPr>
          </w:p>
          <w:p w14:paraId="4AC3C73B" w14:textId="579E9C5E" w:rsidR="00C70FB3" w:rsidRDefault="00C70FB3" w:rsidP="007C376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59E6B71B" w14:textId="77777777" w:rsidTr="008E287B">
        <w:tc>
          <w:tcPr>
            <w:tcW w:w="567" w:type="dxa"/>
            <w:hideMark/>
          </w:tcPr>
          <w:p w14:paraId="620EAD85" w14:textId="4A822B11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60" w:type="dxa"/>
            <w:hideMark/>
          </w:tcPr>
          <w:p w14:paraId="6823BC5A" w14:textId="7ADC1241" w:rsidR="000A7ABA" w:rsidRDefault="00681F62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Bawełniana torba -worek</w:t>
            </w:r>
          </w:p>
          <w:p w14:paraId="3DFDBE42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91AC90" w14:textId="7C37BCD6" w:rsidR="00681F62" w:rsidRPr="00B90BD6" w:rsidRDefault="00681F62" w:rsidP="00BB3B06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Bawełniana torba- worek</w:t>
            </w:r>
          </w:p>
          <w:p w14:paraId="01545AA7" w14:textId="73234B48" w:rsidR="00681F62" w:rsidRDefault="00681F62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Materiał: bawełna z recyklingu</w:t>
            </w:r>
            <w:r w:rsidR="00730581">
              <w:rPr>
                <w:rFonts w:cs="Calibri"/>
                <w:sz w:val="18"/>
                <w:szCs w:val="18"/>
              </w:rPr>
              <w:t>, poliester z recyklingu,</w:t>
            </w:r>
          </w:p>
          <w:p w14:paraId="2C0C0876" w14:textId="10FE8F42" w:rsidR="00730581" w:rsidRDefault="00730581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Sznurek i długie uchwyty,</w:t>
            </w:r>
          </w:p>
          <w:p w14:paraId="10CA8CC7" w14:textId="11A5545F" w:rsidR="00730581" w:rsidRPr="00681F62" w:rsidRDefault="00730581" w:rsidP="00BB3B06">
            <w:pPr>
              <w:shd w:val="clear" w:color="auto" w:fill="FFFFFF" w:themeFill="background1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Gramatura:140 gr/m</w:t>
            </w:r>
            <w:r w:rsidRPr="00730581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 </w:t>
            </w:r>
          </w:p>
          <w:p w14:paraId="72C41C65" w14:textId="3A77342B" w:rsidR="00681F62" w:rsidRDefault="00730581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730581">
              <w:rPr>
                <w:rFonts w:cs="Calibri"/>
                <w:sz w:val="18"/>
                <w:szCs w:val="18"/>
              </w:rPr>
              <w:t>Wymiary:</w:t>
            </w:r>
            <w:r>
              <w:rPr>
                <w:rFonts w:cs="Calibri"/>
                <w:sz w:val="18"/>
                <w:szCs w:val="18"/>
              </w:rPr>
              <w:t xml:space="preserve"> 38 x 4,</w:t>
            </w:r>
          </w:p>
          <w:p w14:paraId="32EE21DA" w14:textId="2DFBC87F" w:rsidR="00681F62" w:rsidRDefault="00730581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Kolor beżowy.</w:t>
            </w:r>
          </w:p>
          <w:p w14:paraId="7C3911AE" w14:textId="025F2B61" w:rsidR="00681F62" w:rsidRPr="00BB3B06" w:rsidRDefault="00681F62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3A96B5C8" w14:textId="6C5A6AFA" w:rsidR="000A7ABA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681F62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4CFF5B27" w14:textId="77777777" w:rsidR="00F44BC1" w:rsidRDefault="00F44BC1" w:rsidP="00F44BC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7A07FF">
              <w:rPr>
                <w:rFonts w:cs="Calibri"/>
                <w:sz w:val="18"/>
                <w:szCs w:val="18"/>
              </w:rPr>
              <w:lastRenderedPageBreak/>
              <w:t xml:space="preserve">staranność i estetyka wykonania, bez widocznych usterek na materiale i nadruku, odpowiedni szew bez śladów prucia, </w:t>
            </w:r>
          </w:p>
          <w:p w14:paraId="7B58BDA2" w14:textId="77777777" w:rsidR="00F44BC1" w:rsidRDefault="00F44BC1" w:rsidP="00F44BC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jakość materiału oceniona organoleptycznie – miękkość, podatność na gniecenie się, </w:t>
            </w:r>
          </w:p>
          <w:p w14:paraId="166FE139" w14:textId="77777777" w:rsidR="00F44BC1" w:rsidRPr="007A07FF" w:rsidRDefault="00F44BC1" w:rsidP="00F44BC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oznakowania odnośnie właściwej eksploatacji np. max. obciążenie, temperatura prania, prasowania itp.</w:t>
            </w:r>
          </w:p>
          <w:p w14:paraId="248EF384" w14:textId="61714470" w:rsidR="00F44BC1" w:rsidRPr="00BB3B06" w:rsidRDefault="00F44BC1" w:rsidP="000A7ABA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173" w:hanging="173"/>
              <w:jc w:val="left"/>
              <w:rPr>
                <w:rFonts w:cs="Calibri"/>
              </w:rPr>
            </w:pPr>
            <w:r w:rsidRPr="00ED5874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03F3DF9C" w14:textId="44A8D379" w:rsidR="000A7ABA" w:rsidRPr="00681F62" w:rsidRDefault="000A7ABA" w:rsidP="00F44BC1">
            <w:pPr>
              <w:pStyle w:val="Akapitzlist"/>
              <w:spacing w:after="160" w:line="259" w:lineRule="auto"/>
              <w:ind w:left="18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1B4676D" w14:textId="77777777" w:rsidR="000A7ABA" w:rsidRDefault="000A7ABA" w:rsidP="004F6AFC">
            <w:pPr>
              <w:jc w:val="left"/>
              <w:rPr>
                <w:rFonts w:cs="Calibri"/>
              </w:rPr>
            </w:pPr>
          </w:p>
          <w:p w14:paraId="62E7EC21" w14:textId="77777777" w:rsidR="00F9214F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50F07C9D" w14:textId="765A898C" w:rsidR="004F6AFC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34E97FD5" w14:textId="77777777" w:rsidR="004F6AFC" w:rsidRDefault="004F6AFC" w:rsidP="004F6AFC">
            <w:pPr>
              <w:jc w:val="left"/>
              <w:rPr>
                <w:rFonts w:cs="Calibri"/>
              </w:rPr>
            </w:pPr>
          </w:p>
          <w:p w14:paraId="7CD9DE53" w14:textId="77777777" w:rsidR="004F6AFC" w:rsidRDefault="004F6AFC" w:rsidP="004F6AFC">
            <w:pPr>
              <w:jc w:val="left"/>
              <w:rPr>
                <w:rFonts w:cs="Calibri"/>
              </w:rPr>
            </w:pPr>
          </w:p>
          <w:p w14:paraId="4D330F16" w14:textId="77777777" w:rsidR="004F6AFC" w:rsidRDefault="004F6AFC" w:rsidP="004F6AFC">
            <w:pPr>
              <w:jc w:val="left"/>
              <w:rPr>
                <w:rFonts w:cs="Calibri"/>
              </w:rPr>
            </w:pPr>
          </w:p>
          <w:p w14:paraId="128D5D0F" w14:textId="67E73D05" w:rsidR="004F6AFC" w:rsidRDefault="004F6AFC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F9214F">
              <w:rPr>
                <w:rFonts w:cs="Calibri"/>
              </w:rPr>
              <w:t>max-4</w:t>
            </w:r>
            <w:r>
              <w:rPr>
                <w:rFonts w:cs="Calibri"/>
              </w:rPr>
              <w:t>pkt)</w:t>
            </w:r>
          </w:p>
          <w:p w14:paraId="20197D00" w14:textId="77777777" w:rsidR="00BB3B06" w:rsidRDefault="00BB3B06" w:rsidP="004F6AFC">
            <w:pPr>
              <w:jc w:val="left"/>
              <w:rPr>
                <w:rFonts w:cs="Calibri"/>
              </w:rPr>
            </w:pPr>
          </w:p>
          <w:p w14:paraId="56AEE9AB" w14:textId="1EB85173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0-1</w:t>
            </w:r>
          </w:p>
          <w:p w14:paraId="4BBB6EA8" w14:textId="77777777" w:rsidR="00C70FB3" w:rsidRDefault="00C70FB3" w:rsidP="004F6AFC">
            <w:pPr>
              <w:jc w:val="left"/>
              <w:rPr>
                <w:rFonts w:cs="Calibri"/>
              </w:rPr>
            </w:pPr>
          </w:p>
          <w:p w14:paraId="398F319B" w14:textId="0EAE31DC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83A535F" w14:textId="77777777" w:rsidR="00F44BC1" w:rsidRDefault="00F44BC1" w:rsidP="004F6AFC">
            <w:pPr>
              <w:jc w:val="left"/>
              <w:rPr>
                <w:rFonts w:cs="Calibri"/>
              </w:rPr>
            </w:pPr>
          </w:p>
          <w:p w14:paraId="4730DDF6" w14:textId="29F2F1FD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DF8EFDD" w14:textId="77777777" w:rsidR="00F44BC1" w:rsidRDefault="00F44BC1" w:rsidP="004F6AFC">
            <w:pPr>
              <w:jc w:val="left"/>
              <w:rPr>
                <w:rFonts w:cs="Calibri"/>
              </w:rPr>
            </w:pPr>
          </w:p>
          <w:p w14:paraId="3DD61B6B" w14:textId="47AE1F70" w:rsidR="004F6AFC" w:rsidRDefault="004F6AFC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F9214F">
              <w:rPr>
                <w:rFonts w:cs="Calibri"/>
              </w:rPr>
              <w:t>1</w:t>
            </w:r>
          </w:p>
        </w:tc>
      </w:tr>
      <w:tr w:rsidR="000A7ABA" w14:paraId="49D29FF5" w14:textId="77777777" w:rsidTr="008E287B">
        <w:tc>
          <w:tcPr>
            <w:tcW w:w="567" w:type="dxa"/>
            <w:hideMark/>
          </w:tcPr>
          <w:p w14:paraId="030B5B7B" w14:textId="38C012A4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1560" w:type="dxa"/>
            <w:hideMark/>
          </w:tcPr>
          <w:p w14:paraId="65C13AE6" w14:textId="5E0CF309" w:rsidR="000A7ABA" w:rsidRDefault="00730581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Kubek ze stali nierdzewnej</w:t>
            </w:r>
          </w:p>
          <w:p w14:paraId="40FD72C2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ADD83C" w14:textId="77777777" w:rsidR="00BB3B06" w:rsidRDefault="00730581" w:rsidP="00BB3B06">
            <w:pPr>
              <w:shd w:val="clear" w:color="auto" w:fill="FFFFFF" w:themeFill="background1"/>
              <w:spacing w:after="16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0BD6"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  <w:u w:val="single"/>
              </w:rPr>
              <w:t>Kubek ze stali nierdzewnej</w:t>
            </w:r>
            <w:r w:rsidRPr="007305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Podwójne ścianki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Uchwyt w formie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karabińczyka,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Pojemność: 300 ml,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Wymiary: 11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8,5 cm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Znakowanie: grawer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305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Kolor: zielony</w:t>
            </w:r>
            <w:r w:rsidR="009D4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FF5C6DE" w14:textId="6E4FBA60" w:rsidR="000A7ABA" w:rsidRPr="00E00DDD" w:rsidRDefault="000A7ABA" w:rsidP="00E00DDD">
            <w:pPr>
              <w:pStyle w:val="Akapitzlist"/>
              <w:spacing w:after="160" w:line="259" w:lineRule="auto"/>
              <w:ind w:left="173"/>
              <w:jc w:val="left"/>
              <w:rPr>
                <w:rFonts w:cs="Calibri"/>
                <w:sz w:val="18"/>
                <w:szCs w:val="18"/>
              </w:rPr>
            </w:pPr>
            <w:r w:rsidRPr="00730581">
              <w:rPr>
                <w:rFonts w:cs="Calibri"/>
                <w:sz w:val="18"/>
                <w:szCs w:val="18"/>
                <w:u w:val="single"/>
              </w:rPr>
              <w:br/>
            </w:r>
            <w:r w:rsidRPr="00E00DDD">
              <w:rPr>
                <w:rFonts w:cs="Calibri"/>
                <w:sz w:val="18"/>
                <w:szCs w:val="18"/>
                <w:u w:val="single"/>
              </w:rPr>
              <w:t>Kryteria podlegające ocenie</w:t>
            </w:r>
            <w:r w:rsidRPr="00E00DDD">
              <w:rPr>
                <w:rFonts w:cs="Calibri"/>
                <w:sz w:val="18"/>
                <w:szCs w:val="18"/>
              </w:rPr>
              <w:t>:</w:t>
            </w:r>
          </w:p>
          <w:p w14:paraId="1551B687" w14:textId="3E355F87" w:rsidR="00F44BC1" w:rsidRPr="00BB3B06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staranność i estetyka wykonania, bez widocznych usterek na materiale i  nadruku,</w:t>
            </w:r>
          </w:p>
          <w:p w14:paraId="7AD42265" w14:textId="203DDC06" w:rsidR="00F44BC1" w:rsidRPr="00BB3B06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karabińczyk, uchwyt – łatwość składania i mocowania np. do paska, plecaka</w:t>
            </w:r>
          </w:p>
          <w:p w14:paraId="3738763A" w14:textId="13BBA510" w:rsidR="00F44BC1" w:rsidRPr="00BB3B06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jednolitość materiału, bez wyraźnych zgrubień, chropowatej powierzchni,  rys,</w:t>
            </w:r>
          </w:p>
          <w:p w14:paraId="0C1C5A87" w14:textId="791CCA82" w:rsidR="00F44BC1" w:rsidRPr="00BB3B06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jakość powłoki pokrywającej kubek, odpowiedni stopień połysku,</w:t>
            </w:r>
          </w:p>
          <w:p w14:paraId="36C99D26" w14:textId="775387A6" w:rsidR="00F44BC1" w:rsidRPr="00BB3B06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możliwość zmywania w zmywarce i użytkowania w mikrofalówce,</w:t>
            </w:r>
          </w:p>
          <w:p w14:paraId="6DD32D97" w14:textId="73F88DAD" w:rsidR="000A7ABA" w:rsidRDefault="00F44BC1" w:rsidP="00E00DD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BB3B06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4707FD86" w14:textId="2A933E8B" w:rsidR="00BB3B06" w:rsidRPr="00BB3B06" w:rsidRDefault="00BB3B06" w:rsidP="00BB3B06">
            <w:pPr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8E9A5F1" w14:textId="77777777" w:rsidR="00F9214F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08FA5371" w14:textId="768FF37A" w:rsidR="000A7ABA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065FD31F" w14:textId="77777777" w:rsidR="004F6AFC" w:rsidRDefault="004F6AFC" w:rsidP="004F6AFC">
            <w:pPr>
              <w:jc w:val="center"/>
              <w:rPr>
                <w:rFonts w:cs="Calibri"/>
              </w:rPr>
            </w:pPr>
          </w:p>
          <w:p w14:paraId="2533012A" w14:textId="77777777" w:rsidR="004F6AFC" w:rsidRDefault="004F6AFC" w:rsidP="004F6AFC">
            <w:pPr>
              <w:jc w:val="center"/>
              <w:rPr>
                <w:rFonts w:cs="Calibri"/>
              </w:rPr>
            </w:pPr>
          </w:p>
          <w:p w14:paraId="30C064E0" w14:textId="77777777" w:rsidR="004F6AFC" w:rsidRDefault="004F6AFC" w:rsidP="004F6AFC">
            <w:pPr>
              <w:jc w:val="center"/>
              <w:rPr>
                <w:rFonts w:cs="Calibri"/>
              </w:rPr>
            </w:pPr>
          </w:p>
          <w:p w14:paraId="575D5F97" w14:textId="1F993027" w:rsidR="00BB3B06" w:rsidRDefault="004F6AFC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D74636">
              <w:rPr>
                <w:rFonts w:cs="Calibri"/>
              </w:rPr>
              <w:t>max-6</w:t>
            </w:r>
            <w:r>
              <w:rPr>
                <w:rFonts w:cs="Calibri"/>
              </w:rPr>
              <w:t>pkt</w:t>
            </w:r>
            <w:r w:rsidR="0063676A">
              <w:rPr>
                <w:rFonts w:cs="Calibri"/>
              </w:rPr>
              <w:t>)</w:t>
            </w:r>
          </w:p>
          <w:p w14:paraId="0B553820" w14:textId="77777777" w:rsidR="00BB3B06" w:rsidRDefault="00BB3B06" w:rsidP="004F6AFC">
            <w:pPr>
              <w:jc w:val="left"/>
              <w:rPr>
                <w:rFonts w:cs="Calibri"/>
              </w:rPr>
            </w:pPr>
          </w:p>
          <w:p w14:paraId="5083B1CB" w14:textId="77777777" w:rsidR="00BB3B06" w:rsidRDefault="00BB3B06" w:rsidP="004F6AFC">
            <w:pPr>
              <w:jc w:val="left"/>
              <w:rPr>
                <w:rFonts w:cs="Calibri"/>
              </w:rPr>
            </w:pPr>
          </w:p>
          <w:p w14:paraId="0FEC1F03" w14:textId="23F0308F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34DD0BFA" w14:textId="77777777" w:rsidR="00BB3B06" w:rsidRDefault="00BB3B06" w:rsidP="004F6AFC">
            <w:pPr>
              <w:jc w:val="left"/>
              <w:rPr>
                <w:rFonts w:cs="Calibri"/>
              </w:rPr>
            </w:pPr>
          </w:p>
          <w:p w14:paraId="6244F0E4" w14:textId="0A77E6C7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81CB203" w14:textId="51827DE6" w:rsidR="004F6AFC" w:rsidRDefault="00F9214F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9362243" w14:textId="77777777" w:rsidR="00BB3B06" w:rsidRDefault="00BB3B06" w:rsidP="004F6AFC">
            <w:pPr>
              <w:jc w:val="left"/>
              <w:rPr>
                <w:rFonts w:cs="Calibri"/>
              </w:rPr>
            </w:pPr>
          </w:p>
          <w:p w14:paraId="081616F9" w14:textId="552AE23D" w:rsidR="004F6AFC" w:rsidRDefault="00D74636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39DBB74" w14:textId="77777777" w:rsidR="004F6AFC" w:rsidRDefault="004F6AFC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F9214F">
              <w:rPr>
                <w:rFonts w:cs="Calibri"/>
              </w:rPr>
              <w:t>1</w:t>
            </w:r>
          </w:p>
          <w:p w14:paraId="1895E72E" w14:textId="69F3835E" w:rsidR="00D74636" w:rsidRDefault="00D74636" w:rsidP="004F6AFC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2DB7A7CD" w14:textId="77777777" w:rsidTr="008E287B">
        <w:tc>
          <w:tcPr>
            <w:tcW w:w="567" w:type="dxa"/>
            <w:hideMark/>
          </w:tcPr>
          <w:p w14:paraId="304F6873" w14:textId="290C98FF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60" w:type="dxa"/>
            <w:hideMark/>
          </w:tcPr>
          <w:p w14:paraId="10CF9967" w14:textId="23653F7F" w:rsidR="000A7ABA" w:rsidRPr="009D4FFB" w:rsidRDefault="009D4FFB" w:rsidP="000A7ABA">
            <w:pPr>
              <w:rPr>
                <w:rFonts w:cs="Calibri"/>
                <w:b/>
                <w:szCs w:val="22"/>
              </w:rPr>
            </w:pPr>
            <w:r w:rsidRPr="009D4FFB">
              <w:rPr>
                <w:rFonts w:cs="Calibri"/>
                <w:b/>
                <w:szCs w:val="22"/>
              </w:rPr>
              <w:t>Korkowy zestaw piśmienniczy</w:t>
            </w:r>
            <w:r w:rsidR="000A7ABA" w:rsidRPr="009D4FFB">
              <w:rPr>
                <w:rFonts w:cs="Calibri"/>
                <w:b/>
                <w:szCs w:val="22"/>
              </w:rPr>
              <w:t>.</w:t>
            </w:r>
          </w:p>
          <w:p w14:paraId="073CC695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793D23" w14:textId="14229650" w:rsidR="009D4FFB" w:rsidRPr="00B90BD6" w:rsidRDefault="009D4FFB" w:rsidP="00BB3B06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Korkowy zestaw piśmienniczy</w:t>
            </w:r>
          </w:p>
          <w:p w14:paraId="0A8CE60C" w14:textId="06C7C408" w:rsidR="009D4FFB" w:rsidRPr="009D4FFB" w:rsidRDefault="009D4FFB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9D4FFB">
              <w:rPr>
                <w:rFonts w:cs="Calibri"/>
                <w:sz w:val="18"/>
                <w:szCs w:val="18"/>
              </w:rPr>
              <w:t>Długopis kulkowy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5A620F42" w14:textId="29F262E3" w:rsidR="009D4FFB" w:rsidRPr="009D4FFB" w:rsidRDefault="009D4FFB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9D4FFB">
              <w:rPr>
                <w:rFonts w:cs="Calibri"/>
                <w:sz w:val="18"/>
                <w:szCs w:val="18"/>
              </w:rPr>
              <w:t>Pióro kulkowe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9D4FFB">
              <w:rPr>
                <w:rFonts w:cs="Calibri"/>
                <w:sz w:val="18"/>
                <w:szCs w:val="18"/>
              </w:rPr>
              <w:t xml:space="preserve">  </w:t>
            </w:r>
          </w:p>
          <w:p w14:paraId="7EF039F4" w14:textId="7F4AB325" w:rsidR="009D4FFB" w:rsidRPr="009D4FFB" w:rsidRDefault="009D4FFB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9D4FFB">
              <w:rPr>
                <w:rFonts w:cs="Calibri"/>
                <w:sz w:val="18"/>
                <w:szCs w:val="18"/>
              </w:rPr>
              <w:t>Materiał: naturalny korek, metal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0EC43D1" w14:textId="77777777" w:rsidR="009D4FFB" w:rsidRPr="009D4FFB" w:rsidRDefault="009D4FFB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9D4FFB">
              <w:rPr>
                <w:rFonts w:cs="Calibri"/>
                <w:sz w:val="18"/>
                <w:szCs w:val="18"/>
              </w:rPr>
              <w:t>Wymiary: Ø1,1 x 13,4 cm</w:t>
            </w:r>
          </w:p>
          <w:p w14:paraId="419B0484" w14:textId="6A613B6A" w:rsidR="000A7ABA" w:rsidRDefault="009D4FFB" w:rsidP="00BB3B06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9D4FFB">
              <w:rPr>
                <w:rFonts w:cs="Calibri"/>
                <w:sz w:val="18"/>
                <w:szCs w:val="18"/>
              </w:rPr>
              <w:t>Znakowanie: grawer 2 razy, na metalowych częściach (długopis i pióro)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0A3F4E8C" w14:textId="77777777" w:rsidR="00F44BC1" w:rsidRDefault="00F44BC1" w:rsidP="00212E5C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0DAB7EDB" w14:textId="79248CED" w:rsidR="000A7ABA" w:rsidRPr="00A26E9E" w:rsidRDefault="000A7ABA" w:rsidP="00212E5C">
            <w:pPr>
              <w:rPr>
                <w:rFonts w:cs="Calibri"/>
                <w:sz w:val="18"/>
                <w:szCs w:val="18"/>
                <w:u w:val="single"/>
              </w:rPr>
            </w:pPr>
            <w:r w:rsidRPr="00A26E9E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61A9EC7A" w14:textId="14BBFB7A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etui korkowe gładkie, trwale, bez wyraźnych rys i wypukłości</w:t>
            </w:r>
          </w:p>
          <w:p w14:paraId="4EE201D3" w14:textId="12E287AB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kolor etui – naturalny (korkowy, spójny)</w:t>
            </w:r>
          </w:p>
          <w:p w14:paraId="4F6CDF02" w14:textId="00B4C0D8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zamknięcie – łatwość otwierania i zamykania</w:t>
            </w:r>
          </w:p>
          <w:p w14:paraId="1EB42406" w14:textId="6932FD9D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staranność i estetyka wykonania,</w:t>
            </w:r>
          </w:p>
          <w:p w14:paraId="7FD6BAEA" w14:textId="51B368FF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długopis, pióro - dopasowanie wszystkich części, czy nie rozsypują się, są prawidłowo zamocowane podczas zwykłej eksploatacji,</w:t>
            </w:r>
          </w:p>
          <w:p w14:paraId="6BCDA0CF" w14:textId="51FDCEEB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cechy użytkowe – czy długopis, pióro kulkowe pisze, szybkość zasychania wkładu,</w:t>
            </w:r>
          </w:p>
          <w:p w14:paraId="4A9F2481" w14:textId="157E31FE" w:rsidR="00D74636" w:rsidRPr="00D7463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D74636">
              <w:rPr>
                <w:rFonts w:cs="Calibri"/>
                <w:sz w:val="18"/>
                <w:szCs w:val="18"/>
              </w:rPr>
              <w:t>równomierny ślad pisma bez widocznych przerw na trzech rodzajach papieru (gramatura i tekstura),</w:t>
            </w:r>
          </w:p>
          <w:p w14:paraId="2158A1B7" w14:textId="1DE34D62" w:rsidR="000A7ABA" w:rsidRPr="00BB3B06" w:rsidRDefault="00D74636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FE04E5">
              <w:rPr>
                <w:rFonts w:cs="Calibri"/>
                <w:sz w:val="18"/>
                <w:szCs w:val="18"/>
              </w:rPr>
              <w:t>sposób ekspozycji nadruku – widoczny, czytelny, proporcjonalny, trwały</w:t>
            </w:r>
            <w:r w:rsidR="00FE04E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14:paraId="045E23ED" w14:textId="0D136D24" w:rsidR="00F9214F" w:rsidRPr="00F9214F" w:rsidRDefault="00F9214F" w:rsidP="00F9214F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2AFF42BD" w14:textId="77777777" w:rsidR="00FE04E5" w:rsidRDefault="00F9214F" w:rsidP="004F6AFC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0E9D0C94" w14:textId="50E2549E" w:rsidR="0063676A" w:rsidRPr="00FE04E5" w:rsidRDefault="0063676A" w:rsidP="004F6A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(</w:t>
            </w:r>
            <w:r w:rsidR="00212E5C">
              <w:rPr>
                <w:rFonts w:cs="Calibri"/>
              </w:rPr>
              <w:t xml:space="preserve">max-8 </w:t>
            </w:r>
            <w:r>
              <w:rPr>
                <w:rFonts w:cs="Calibri"/>
              </w:rPr>
              <w:t>pkt)</w:t>
            </w:r>
          </w:p>
          <w:p w14:paraId="7A34A03D" w14:textId="77777777" w:rsidR="00212E5C" w:rsidRDefault="00212E5C" w:rsidP="004F6AFC">
            <w:pPr>
              <w:rPr>
                <w:rFonts w:cs="Calibri"/>
              </w:rPr>
            </w:pPr>
          </w:p>
          <w:p w14:paraId="0C9D65DC" w14:textId="77777777" w:rsidR="00E00DDD" w:rsidRDefault="00E00DDD" w:rsidP="004F6AFC">
            <w:pPr>
              <w:rPr>
                <w:rFonts w:cs="Calibri"/>
              </w:rPr>
            </w:pPr>
          </w:p>
          <w:p w14:paraId="3E850B34" w14:textId="77777777" w:rsidR="00E00DDD" w:rsidRDefault="00E00DDD" w:rsidP="004F6AFC">
            <w:pPr>
              <w:rPr>
                <w:rFonts w:cs="Calibri"/>
              </w:rPr>
            </w:pPr>
          </w:p>
          <w:p w14:paraId="4496CF72" w14:textId="77777777" w:rsidR="00E00DDD" w:rsidRDefault="00E00DDD" w:rsidP="004F6AFC">
            <w:pPr>
              <w:rPr>
                <w:rFonts w:cs="Calibri"/>
              </w:rPr>
            </w:pPr>
          </w:p>
          <w:p w14:paraId="49F8DDD0" w14:textId="3C953ECB" w:rsidR="0063676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B62574E" w14:textId="2011BEDD" w:rsidR="0063676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0B07E9E" w14:textId="25BF3FBC" w:rsidR="0063676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327B8F98" w14:textId="31352E0E" w:rsidR="0063676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4A6098F2" w14:textId="3CC1876B" w:rsidR="0063676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0777628" w14:textId="3606227C" w:rsidR="00FE04E5" w:rsidRDefault="00212E5C" w:rsidP="00FE04E5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8328398" w14:textId="77777777" w:rsidR="00E00DDD" w:rsidRDefault="00E00DDD" w:rsidP="00FE04E5">
            <w:pPr>
              <w:jc w:val="left"/>
              <w:rPr>
                <w:rFonts w:cs="Calibri"/>
              </w:rPr>
            </w:pPr>
          </w:p>
          <w:p w14:paraId="3A222F23" w14:textId="35FEBA01" w:rsidR="00212E5C" w:rsidRDefault="00212E5C" w:rsidP="00FE04E5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59AD06EE" w14:textId="77777777" w:rsidR="00E00DDD" w:rsidRDefault="00E00DDD" w:rsidP="00FE04E5">
            <w:pPr>
              <w:jc w:val="left"/>
              <w:rPr>
                <w:rFonts w:cs="Calibri"/>
              </w:rPr>
            </w:pPr>
          </w:p>
          <w:p w14:paraId="6040B6F4" w14:textId="347A7A27" w:rsidR="00212E5C" w:rsidRDefault="00212E5C" w:rsidP="00FE04E5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3B6A6EE1" w14:textId="77777777" w:rsidTr="008E287B">
        <w:tc>
          <w:tcPr>
            <w:tcW w:w="567" w:type="dxa"/>
            <w:hideMark/>
          </w:tcPr>
          <w:p w14:paraId="79AD324B" w14:textId="76D84BEF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60" w:type="dxa"/>
            <w:hideMark/>
          </w:tcPr>
          <w:p w14:paraId="046F6AC0" w14:textId="0CF1A7DE" w:rsidR="000A7ABA" w:rsidRDefault="002A2A03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Butelka prózniowa z recyklingowanej stali nierdzewnej</w:t>
            </w:r>
          </w:p>
          <w:p w14:paraId="415EF2D6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1B6DA3" w14:textId="0D54A82B" w:rsidR="002A2A03" w:rsidRPr="00B90BD6" w:rsidRDefault="002A2A03" w:rsidP="003304D9">
            <w:pPr>
              <w:shd w:val="clear" w:color="auto" w:fill="FFFFFF" w:themeFill="background1"/>
              <w:rPr>
                <w:rFonts w:cstheme="minorHAnsi"/>
                <w:b/>
                <w:i/>
                <w:szCs w:val="22"/>
                <w:u w:val="single"/>
              </w:rPr>
            </w:pPr>
            <w:r w:rsidRPr="00B90BD6">
              <w:rPr>
                <w:rFonts w:cstheme="minorHAnsi"/>
                <w:b/>
                <w:i/>
                <w:szCs w:val="22"/>
                <w:u w:val="single"/>
              </w:rPr>
              <w:t>Butelka próżniowa z recyklingowanej stali nierdzewnej</w:t>
            </w:r>
          </w:p>
          <w:p w14:paraId="0E49DB56" w14:textId="77777777" w:rsidR="002A2A03" w:rsidRP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Materiał: stal nierdzewna, 90% z recyklingu</w:t>
            </w:r>
          </w:p>
          <w:p w14:paraId="427032E8" w14:textId="0876FB63" w:rsidR="002A2A03" w:rsidRP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Utrzymuje temperaturę płynu zimnego przez 24 godzin i gorącego przez 12 godzin</w:t>
            </w:r>
            <w:r w:rsidR="007657D6">
              <w:rPr>
                <w:rFonts w:cstheme="minorHAnsi"/>
                <w:sz w:val="18"/>
                <w:szCs w:val="18"/>
              </w:rPr>
              <w:t>;</w:t>
            </w:r>
          </w:p>
          <w:p w14:paraId="655DBEC1" w14:textId="77777777" w:rsidR="002A2A03" w:rsidRP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Kolor: zielony</w:t>
            </w:r>
          </w:p>
          <w:p w14:paraId="586BCF19" w14:textId="77777777" w:rsidR="002A2A03" w:rsidRP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Znakowanie: nadruk 1 kolor, techniką zapewniającą trwałość i nieścieralność, bezpośrednio na znakowanym materiale</w:t>
            </w:r>
          </w:p>
          <w:p w14:paraId="3AF4DBE2" w14:textId="77777777" w:rsidR="002A2A03" w:rsidRP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Pojemność: 500 ml</w:t>
            </w:r>
          </w:p>
          <w:p w14:paraId="4CE06E02" w14:textId="2A5A2D02" w:rsidR="002A2A03" w:rsidRDefault="002A2A03" w:rsidP="003304D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2A03">
              <w:rPr>
                <w:rFonts w:cstheme="minorHAnsi"/>
                <w:sz w:val="18"/>
                <w:szCs w:val="18"/>
              </w:rPr>
              <w:t>Wymiary: Ø7x22 cm</w:t>
            </w:r>
          </w:p>
          <w:p w14:paraId="607D81A9" w14:textId="77777777" w:rsidR="007657D6" w:rsidRDefault="007657D6" w:rsidP="002A2A03">
            <w:pPr>
              <w:rPr>
                <w:rFonts w:cstheme="minorHAnsi"/>
                <w:sz w:val="18"/>
                <w:szCs w:val="18"/>
              </w:rPr>
            </w:pPr>
          </w:p>
          <w:p w14:paraId="1A191FDD" w14:textId="77777777" w:rsidR="000A7ABA" w:rsidRDefault="000A7ABA" w:rsidP="000A7ABA">
            <w:pPr>
              <w:rPr>
                <w:rFonts w:cstheme="minorHAnsi"/>
                <w:sz w:val="18"/>
                <w:szCs w:val="18"/>
              </w:rPr>
            </w:pPr>
            <w:r w:rsidRPr="00C64F31">
              <w:rPr>
                <w:rFonts w:cstheme="minorHAnsi"/>
                <w:sz w:val="18"/>
                <w:szCs w:val="18"/>
                <w:u w:val="single"/>
              </w:rPr>
              <w:t>Kryteria podlegające ocenie</w:t>
            </w:r>
            <w:r w:rsidRPr="00C64F31">
              <w:rPr>
                <w:rFonts w:cstheme="minorHAnsi"/>
                <w:sz w:val="18"/>
                <w:szCs w:val="18"/>
              </w:rPr>
              <w:t>:</w:t>
            </w:r>
          </w:p>
          <w:p w14:paraId="2D6163C1" w14:textId="65E1D1A8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 xml:space="preserve"> staranność i estetyka wykonania, bez widocznych usterek na materiale i nadruku,</w:t>
            </w:r>
          </w:p>
          <w:p w14:paraId="0C3CA308" w14:textId="795A9E79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>waga – odpowiednio lekki</w:t>
            </w:r>
          </w:p>
          <w:p w14:paraId="0D471B10" w14:textId="78FB8B67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>Szczelność zamknięcia – test wodny</w:t>
            </w:r>
          </w:p>
          <w:p w14:paraId="7BE5EE47" w14:textId="383A208A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 xml:space="preserve"> utrzymywanie ciepła, zimna przez co najmniej 15 min – test wodny</w:t>
            </w:r>
          </w:p>
          <w:p w14:paraId="3EF32636" w14:textId="34D6419C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 xml:space="preserve"> jakość powłoki pokrywającej butelkę, odpowiedni stopień połysku, odporność na zarysowania</w:t>
            </w:r>
          </w:p>
          <w:p w14:paraId="110DA862" w14:textId="43D2F4C4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 xml:space="preserve"> możliwość zmywania w zmywarce i użytkowania w mikrofalówce,</w:t>
            </w:r>
          </w:p>
          <w:p w14:paraId="54016502" w14:textId="543AA11D" w:rsidR="00212E5C" w:rsidRPr="00E00DDD" w:rsidRDefault="00212E5C" w:rsidP="00E00DD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E00DDD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58206834" w14:textId="520F35FE" w:rsidR="000A7ABA" w:rsidRPr="00212E5C" w:rsidRDefault="000A7ABA" w:rsidP="00212E5C">
            <w:pPr>
              <w:pStyle w:val="Akapitzlist"/>
              <w:spacing w:after="160" w:line="259" w:lineRule="auto"/>
              <w:ind w:left="173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14:paraId="0F9328AD" w14:textId="77777777" w:rsidR="000A7ABA" w:rsidRDefault="000A7ABA" w:rsidP="004F6AFC">
            <w:pPr>
              <w:rPr>
                <w:rFonts w:cs="Calibri"/>
              </w:rPr>
            </w:pPr>
          </w:p>
          <w:p w14:paraId="244D9438" w14:textId="77777777" w:rsidR="00F9214F" w:rsidRPr="00F9214F" w:rsidRDefault="00F9214F" w:rsidP="00F9214F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1B8C3FEE" w14:textId="4F3BE9C1" w:rsidR="00350C43" w:rsidRPr="00F9214F" w:rsidRDefault="00F9214F" w:rsidP="00F9214F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6E7D4116" w14:textId="77777777" w:rsidR="00350C43" w:rsidRDefault="00350C43" w:rsidP="004F6AFC">
            <w:pPr>
              <w:rPr>
                <w:rFonts w:cs="Calibri"/>
              </w:rPr>
            </w:pPr>
          </w:p>
          <w:p w14:paraId="206AE8BC" w14:textId="1770F2E7" w:rsidR="00350C43" w:rsidRDefault="00350C43" w:rsidP="004F6AFC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212E5C">
              <w:rPr>
                <w:rFonts w:cs="Calibri"/>
              </w:rPr>
              <w:t>max-7</w:t>
            </w:r>
            <w:r>
              <w:rPr>
                <w:rFonts w:cs="Calibri"/>
              </w:rPr>
              <w:t>pkt)</w:t>
            </w:r>
          </w:p>
          <w:p w14:paraId="738548A0" w14:textId="77777777" w:rsidR="0099755A" w:rsidRDefault="0099755A" w:rsidP="004F6AFC">
            <w:pPr>
              <w:rPr>
                <w:rFonts w:cs="Calibri"/>
              </w:rPr>
            </w:pPr>
          </w:p>
          <w:p w14:paraId="6EFFDA01" w14:textId="77777777" w:rsidR="0099755A" w:rsidRDefault="0099755A" w:rsidP="004F6AFC">
            <w:pPr>
              <w:rPr>
                <w:rFonts w:cs="Calibri"/>
              </w:rPr>
            </w:pPr>
          </w:p>
          <w:p w14:paraId="56A5DDBD" w14:textId="77777777" w:rsidR="003304D9" w:rsidRDefault="003304D9" w:rsidP="004F6AFC">
            <w:pPr>
              <w:rPr>
                <w:rFonts w:cs="Calibri"/>
              </w:rPr>
            </w:pPr>
          </w:p>
          <w:p w14:paraId="3DDCB31D" w14:textId="77777777" w:rsidR="00E00DDD" w:rsidRDefault="00E00DDD" w:rsidP="004F6AFC">
            <w:pPr>
              <w:rPr>
                <w:rFonts w:cs="Calibri"/>
              </w:rPr>
            </w:pPr>
          </w:p>
          <w:p w14:paraId="1B16F323" w14:textId="77777777" w:rsidR="00E00DDD" w:rsidRDefault="00E00DDD" w:rsidP="004F6AFC">
            <w:pPr>
              <w:rPr>
                <w:rFonts w:cs="Calibri"/>
              </w:rPr>
            </w:pPr>
          </w:p>
          <w:p w14:paraId="46EDD901" w14:textId="75E98818" w:rsidR="00350C43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37EDDEE" w14:textId="77777777" w:rsidR="00E00DDD" w:rsidRDefault="00E00DDD" w:rsidP="004F6AFC">
            <w:pPr>
              <w:rPr>
                <w:rFonts w:cs="Calibri"/>
              </w:rPr>
            </w:pPr>
          </w:p>
          <w:p w14:paraId="0CF8AC5A" w14:textId="0A70C694" w:rsidR="0099755A" w:rsidRDefault="00F9214F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13E5E0C" w14:textId="21EE43EA" w:rsidR="0099755A" w:rsidRDefault="00350C43" w:rsidP="004F6AFC">
            <w:pPr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F9214F">
              <w:rPr>
                <w:rFonts w:cs="Calibri"/>
              </w:rPr>
              <w:t>1</w:t>
            </w:r>
          </w:p>
          <w:p w14:paraId="6FF76BF2" w14:textId="13CB1702" w:rsidR="0099755A" w:rsidRDefault="0099755A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1AB4D16E" w14:textId="106E3BC3" w:rsidR="0099755A" w:rsidRDefault="0099755A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B90D9F9" w14:textId="2CA8CB05" w:rsidR="00E00DDD" w:rsidRDefault="0099755A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E4A8202" w14:textId="4AF09BAB" w:rsidR="0099755A" w:rsidRDefault="0099755A" w:rsidP="004F6AFC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5FB63768" w14:textId="77777777" w:rsidTr="008E287B">
        <w:tc>
          <w:tcPr>
            <w:tcW w:w="567" w:type="dxa"/>
            <w:hideMark/>
          </w:tcPr>
          <w:p w14:paraId="7D2C73CB" w14:textId="6DC4E6F4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560" w:type="dxa"/>
            <w:hideMark/>
          </w:tcPr>
          <w:p w14:paraId="2D632C95" w14:textId="350EA856" w:rsidR="000A7ABA" w:rsidRDefault="007657D6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Drewniany ołówek z zielona gumką</w:t>
            </w:r>
          </w:p>
          <w:p w14:paraId="50B21117" w14:textId="77777777" w:rsidR="000A7ABA" w:rsidRDefault="000A7ABA" w:rsidP="000A7AB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C82962" w14:textId="2EDB4DB4" w:rsidR="005C467C" w:rsidRPr="00B90BD6" w:rsidRDefault="005C467C" w:rsidP="00E00DDD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Drewniany ołówek z zieloną gumką</w:t>
            </w:r>
          </w:p>
          <w:p w14:paraId="18D17F41" w14:textId="47C85741" w:rsidR="007657D6" w:rsidRPr="005C467C" w:rsidRDefault="007657D6" w:rsidP="00E00DDD">
            <w:pPr>
              <w:shd w:val="clear" w:color="auto" w:fill="FFFFFF" w:themeFill="background1"/>
              <w:rPr>
                <w:rFonts w:cs="Calibri"/>
                <w:b/>
                <w:i/>
                <w:sz w:val="18"/>
                <w:szCs w:val="18"/>
                <w:u w:val="single"/>
              </w:rPr>
            </w:pPr>
            <w:r w:rsidRPr="007657D6">
              <w:rPr>
                <w:rFonts w:cs="Calibri"/>
                <w:sz w:val="18"/>
                <w:szCs w:val="18"/>
              </w:rPr>
              <w:t>Wykończenie: zielona gumka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380B8CD2" w14:textId="77777777" w:rsidR="007657D6" w:rsidRPr="007657D6" w:rsidRDefault="007657D6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7657D6">
              <w:rPr>
                <w:rFonts w:cs="Calibri"/>
                <w:sz w:val="18"/>
                <w:szCs w:val="18"/>
              </w:rPr>
              <w:t>Materiał: drewno</w:t>
            </w:r>
          </w:p>
          <w:p w14:paraId="2E263493" w14:textId="4F435A0E" w:rsidR="007657D6" w:rsidRPr="007657D6" w:rsidRDefault="007657D6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7657D6">
              <w:rPr>
                <w:rFonts w:cs="Calibri"/>
                <w:sz w:val="18"/>
                <w:szCs w:val="18"/>
              </w:rPr>
              <w:t>Rozmiar: ø7×190 mm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7657D6">
              <w:rPr>
                <w:rFonts w:cs="Calibri"/>
                <w:sz w:val="18"/>
                <w:szCs w:val="18"/>
              </w:rPr>
              <w:t xml:space="preserve"> </w:t>
            </w:r>
          </w:p>
          <w:p w14:paraId="4F2CE448" w14:textId="08B0482F" w:rsidR="000A7ABA" w:rsidRDefault="007657D6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Znakowanie:</w:t>
            </w:r>
            <w:r w:rsidR="005C467C">
              <w:rPr>
                <w:rFonts w:cs="Calibri"/>
                <w:sz w:val="18"/>
                <w:szCs w:val="18"/>
              </w:rPr>
              <w:t xml:space="preserve"> </w:t>
            </w:r>
            <w:r w:rsidRPr="007657D6">
              <w:rPr>
                <w:rFonts w:cs="Calibri"/>
                <w:sz w:val="18"/>
                <w:szCs w:val="18"/>
              </w:rPr>
              <w:t>nadruk jeden kolor, techniką zapewniającą trwałość i nieścieralność, bezpośrednio na znakowanym materiale</w:t>
            </w:r>
            <w:r w:rsidR="005C467C">
              <w:rPr>
                <w:rFonts w:cs="Calibri"/>
                <w:sz w:val="18"/>
                <w:szCs w:val="18"/>
              </w:rPr>
              <w:t>.</w:t>
            </w:r>
          </w:p>
          <w:p w14:paraId="6DCDE43A" w14:textId="77777777" w:rsidR="00E00DDD" w:rsidRPr="005C467C" w:rsidRDefault="00E00DDD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083E7B85" w14:textId="77777777" w:rsidR="000A7ABA" w:rsidRPr="007A07FF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7A07FF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135F776D" w14:textId="77777777" w:rsidR="0099755A" w:rsidRPr="000B0ADA" w:rsidRDefault="0099755A" w:rsidP="0099755A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20"/>
                <w:szCs w:val="20"/>
              </w:rPr>
            </w:pPr>
            <w:r w:rsidRPr="000B0ADA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50754DF7" w14:textId="77777777" w:rsidR="0099755A" w:rsidRPr="000B0ADA" w:rsidRDefault="0099755A" w:rsidP="0099755A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20"/>
                <w:szCs w:val="20"/>
              </w:rPr>
            </w:pPr>
            <w:r w:rsidRPr="000B0ADA">
              <w:rPr>
                <w:rFonts w:cs="Calibri"/>
                <w:sz w:val="18"/>
                <w:szCs w:val="18"/>
              </w:rPr>
              <w:t>dopasowanie wszystkich części, czy nie rozsypują się, są prawidłowo zamocowane,</w:t>
            </w:r>
          </w:p>
          <w:p w14:paraId="05E91A92" w14:textId="3F3CCD81" w:rsidR="0099755A" w:rsidRDefault="0099755A" w:rsidP="0099755A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0B0ADA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1C83693A" w14:textId="5353F674" w:rsidR="000A7ABA" w:rsidRDefault="000A7ABA" w:rsidP="0099755A">
            <w:pPr>
              <w:pStyle w:val="Akapitzlist"/>
              <w:spacing w:after="160" w:line="259" w:lineRule="auto"/>
              <w:ind w:left="173"/>
              <w:jc w:val="left"/>
              <w:rPr>
                <w:rFonts w:cs="Calibri"/>
              </w:rPr>
            </w:pPr>
          </w:p>
        </w:tc>
        <w:tc>
          <w:tcPr>
            <w:tcW w:w="1683" w:type="dxa"/>
          </w:tcPr>
          <w:p w14:paraId="0902DBD5" w14:textId="77777777" w:rsidR="000A7ABA" w:rsidRDefault="000A7ABA" w:rsidP="00350C43">
            <w:pPr>
              <w:jc w:val="left"/>
              <w:rPr>
                <w:rFonts w:cs="Calibri"/>
              </w:rPr>
            </w:pPr>
          </w:p>
          <w:p w14:paraId="170C9C2A" w14:textId="77777777" w:rsidR="00F9214F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4DB82FF4" w14:textId="59CFAEEE" w:rsidR="00350C43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2E14789C" w14:textId="77777777" w:rsidR="00350C43" w:rsidRDefault="00350C43" w:rsidP="00350C43">
            <w:pPr>
              <w:jc w:val="left"/>
              <w:rPr>
                <w:rFonts w:cs="Calibri"/>
              </w:rPr>
            </w:pPr>
          </w:p>
          <w:p w14:paraId="6263D1C3" w14:textId="77777777" w:rsidR="00350C43" w:rsidRDefault="00350C43" w:rsidP="00350C43">
            <w:pPr>
              <w:jc w:val="left"/>
              <w:rPr>
                <w:rFonts w:cs="Calibri"/>
              </w:rPr>
            </w:pPr>
          </w:p>
          <w:p w14:paraId="5318F0D9" w14:textId="1EE23332" w:rsidR="00350C43" w:rsidRDefault="00350C43" w:rsidP="00350C4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9755A">
              <w:rPr>
                <w:rFonts w:cs="Calibri"/>
              </w:rPr>
              <w:t>max-3</w:t>
            </w:r>
            <w:r>
              <w:rPr>
                <w:rFonts w:cs="Calibri"/>
              </w:rPr>
              <w:t>pkt)</w:t>
            </w:r>
          </w:p>
          <w:p w14:paraId="07FA1DED" w14:textId="271DF7A6" w:rsidR="00350C43" w:rsidRDefault="00350C43" w:rsidP="00350C43">
            <w:pPr>
              <w:jc w:val="left"/>
              <w:rPr>
                <w:rFonts w:cs="Calibri"/>
              </w:rPr>
            </w:pPr>
          </w:p>
          <w:p w14:paraId="215AB6D6" w14:textId="6B7207D3" w:rsidR="00350C43" w:rsidRDefault="00F9214F" w:rsidP="00350C4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1E5A5052" w14:textId="77777777" w:rsidR="0099755A" w:rsidRDefault="0099755A" w:rsidP="00350C43">
            <w:pPr>
              <w:jc w:val="left"/>
              <w:rPr>
                <w:rFonts w:cs="Calibri"/>
              </w:rPr>
            </w:pPr>
          </w:p>
          <w:p w14:paraId="53CE1C1C" w14:textId="61ABFEC9" w:rsidR="00350C43" w:rsidRDefault="00F9214F" w:rsidP="00350C4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970D7AE" w14:textId="77777777" w:rsidR="00350C43" w:rsidRDefault="00350C43" w:rsidP="00350C43">
            <w:pPr>
              <w:jc w:val="left"/>
              <w:rPr>
                <w:rFonts w:cs="Calibri"/>
              </w:rPr>
            </w:pPr>
          </w:p>
          <w:p w14:paraId="43948E22" w14:textId="36BBCDF4" w:rsidR="00350C43" w:rsidRDefault="00F9214F" w:rsidP="00350C43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86898AE" w14:textId="6DA25E26" w:rsidR="00350C43" w:rsidRDefault="00350C43" w:rsidP="00350C43">
            <w:pPr>
              <w:jc w:val="left"/>
              <w:rPr>
                <w:rFonts w:cs="Calibri"/>
              </w:rPr>
            </w:pPr>
          </w:p>
        </w:tc>
      </w:tr>
      <w:tr w:rsidR="000A7ABA" w14:paraId="424D74AC" w14:textId="77777777" w:rsidTr="008E287B">
        <w:tc>
          <w:tcPr>
            <w:tcW w:w="567" w:type="dxa"/>
            <w:hideMark/>
          </w:tcPr>
          <w:p w14:paraId="6C7875B5" w14:textId="56C83742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60" w:type="dxa"/>
            <w:hideMark/>
          </w:tcPr>
          <w:p w14:paraId="4F6DDEAE" w14:textId="11DBD33E" w:rsidR="000A7ABA" w:rsidRDefault="005C467C" w:rsidP="005C467C">
            <w:pPr>
              <w:rPr>
                <w:rFonts w:cs="Calibri"/>
                <w:b/>
                <w:sz w:val="20"/>
                <w:szCs w:val="20"/>
              </w:rPr>
            </w:pPr>
            <w:r w:rsidRPr="00FD67E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Pendrive drewniany</w:t>
            </w:r>
          </w:p>
        </w:tc>
        <w:tc>
          <w:tcPr>
            <w:tcW w:w="5953" w:type="dxa"/>
          </w:tcPr>
          <w:p w14:paraId="4504A675" w14:textId="3ABD0178" w:rsidR="000A7ABA" w:rsidRPr="00B90BD6" w:rsidRDefault="005C467C" w:rsidP="00E00DDD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Pendrive drewniany</w:t>
            </w:r>
          </w:p>
          <w:p w14:paraId="090D4576" w14:textId="53FA953D" w:rsidR="005C467C" w:rsidRPr="005C467C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Model typu Twister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5D2E6721" w14:textId="7689562D" w:rsidR="005C467C" w:rsidRPr="005C467C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Materiał: drewno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C467C">
              <w:rPr>
                <w:rFonts w:cs="Calibri"/>
                <w:sz w:val="18"/>
                <w:szCs w:val="18"/>
              </w:rPr>
              <w:t xml:space="preserve"> </w:t>
            </w:r>
          </w:p>
          <w:p w14:paraId="58373DB8" w14:textId="6BE98FAE" w:rsidR="005C467C" w:rsidRPr="005C467C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Wymiary: 71,5 x 19,5 x 12,5 mm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C467C">
              <w:rPr>
                <w:rFonts w:cs="Calibri"/>
                <w:sz w:val="18"/>
                <w:szCs w:val="18"/>
              </w:rPr>
              <w:t xml:space="preserve"> </w:t>
            </w:r>
          </w:p>
          <w:p w14:paraId="5A47A8CA" w14:textId="368FD6CF" w:rsidR="005C467C" w:rsidRPr="005C467C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Logo: grawer 39 x 13 mm</w:t>
            </w:r>
            <w:r>
              <w:rPr>
                <w:rFonts w:cs="Calibri"/>
                <w:sz w:val="18"/>
                <w:szCs w:val="18"/>
              </w:rPr>
              <w:t xml:space="preserve"> -(</w:t>
            </w:r>
            <w:r w:rsidRPr="005C467C">
              <w:rPr>
                <w:rFonts w:cs="Calibri"/>
                <w:sz w:val="18"/>
                <w:szCs w:val="18"/>
              </w:rPr>
              <w:t xml:space="preserve"> 2 razy </w:t>
            </w:r>
            <w:r>
              <w:rPr>
                <w:rFonts w:cs="Calibri"/>
                <w:sz w:val="18"/>
                <w:szCs w:val="18"/>
              </w:rPr>
              <w:t>),</w:t>
            </w:r>
          </w:p>
          <w:p w14:paraId="0A232B46" w14:textId="77777777" w:rsidR="005C467C" w:rsidRPr="005C467C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USB 2.0, USB Typ C</w:t>
            </w:r>
          </w:p>
          <w:p w14:paraId="11208C9C" w14:textId="7A8F48F9" w:rsidR="000A7ABA" w:rsidRDefault="005C467C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C467C">
              <w:rPr>
                <w:rFonts w:cs="Calibri"/>
                <w:sz w:val="18"/>
                <w:szCs w:val="18"/>
              </w:rPr>
              <w:t>Pamięć: 16 GB</w:t>
            </w:r>
          </w:p>
          <w:p w14:paraId="65EF7D74" w14:textId="77777777" w:rsidR="00E00DDD" w:rsidRPr="00E00DDD" w:rsidRDefault="00E00DDD" w:rsidP="00E00DDD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28BEFC23" w14:textId="77777777" w:rsidR="000A7ABA" w:rsidRPr="007F1983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7F1983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5B86E6E5" w14:textId="77777777" w:rsidR="0099755A" w:rsidRDefault="0099755A" w:rsidP="00501722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4E0A71">
              <w:rPr>
                <w:rFonts w:cs="Calibri"/>
                <w:sz w:val="18"/>
                <w:szCs w:val="18"/>
              </w:rPr>
              <w:t>staranność i estetyka wykonania, bez widocznych uszkodzeń materiału i nadruku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154C3BE" w14:textId="77777777" w:rsidR="0099755A" w:rsidRDefault="0099755A" w:rsidP="00501722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4E0A71">
              <w:rPr>
                <w:rFonts w:cs="Calibri"/>
                <w:sz w:val="18"/>
                <w:szCs w:val="18"/>
              </w:rPr>
              <w:t>dopasowanie wszystkich części, czy nie rozsypują się, są prawidłowo zamocowane, przesuwają się bezproblemowo,</w:t>
            </w:r>
          </w:p>
          <w:p w14:paraId="0BE64717" w14:textId="77777777" w:rsidR="0099755A" w:rsidRDefault="0099755A" w:rsidP="00501722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4E0A71">
              <w:rPr>
                <w:rFonts w:cs="Calibri"/>
                <w:sz w:val="18"/>
                <w:szCs w:val="18"/>
              </w:rPr>
              <w:t xml:space="preserve"> przeprowadzenie próby użytkowania pamięci poprzez: uruchomienie, zapis, kasowanie i odczyt danych z wykorzystaniem wejścia 2.0 (dwukrotna próba) na dwóch różnych urządzeniach,</w:t>
            </w:r>
          </w:p>
          <w:p w14:paraId="21675738" w14:textId="074361D8" w:rsidR="000A7ABA" w:rsidRPr="00501722" w:rsidRDefault="0099755A" w:rsidP="00501722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4E0A71">
              <w:rPr>
                <w:rFonts w:cs="Calibri"/>
                <w:sz w:val="18"/>
                <w:szCs w:val="18"/>
              </w:rPr>
              <w:t>sposób ekspozycji nadruku – widoczny, czytelny, proporcjonalny, trwały</w:t>
            </w:r>
            <w:r w:rsidR="00E64E25">
              <w:rPr>
                <w:rFonts w:cs="Calibri"/>
                <w:sz w:val="18"/>
                <w:szCs w:val="18"/>
              </w:rPr>
              <w:t>.</w:t>
            </w:r>
          </w:p>
          <w:p w14:paraId="1489BCCA" w14:textId="77777777" w:rsidR="000A7ABA" w:rsidRPr="007F1983" w:rsidRDefault="000A7ABA" w:rsidP="00501722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80" w:hanging="180"/>
              <w:jc w:val="left"/>
              <w:rPr>
                <w:rFonts w:cs="Calibri"/>
                <w:sz w:val="18"/>
                <w:szCs w:val="18"/>
              </w:rPr>
            </w:pPr>
            <w:r w:rsidRPr="007F1983">
              <w:rPr>
                <w:rFonts w:cs="Calibri"/>
                <w:sz w:val="18"/>
                <w:szCs w:val="18"/>
              </w:rPr>
              <w:t>oznakowania odnośnie właściwej eksploatacji np. max. obciążenie, temperatura prania, prasowania itp.</w:t>
            </w:r>
          </w:p>
          <w:p w14:paraId="031C42C4" w14:textId="2DE171FE" w:rsidR="000A7ABA" w:rsidRPr="005E7855" w:rsidRDefault="000A7ABA" w:rsidP="00501722">
            <w:pPr>
              <w:pStyle w:val="Akapitzlist"/>
              <w:spacing w:after="160" w:line="259" w:lineRule="auto"/>
              <w:ind w:left="180"/>
              <w:jc w:val="left"/>
              <w:rPr>
                <w:rFonts w:cs="Calibri"/>
              </w:rPr>
            </w:pPr>
          </w:p>
        </w:tc>
        <w:tc>
          <w:tcPr>
            <w:tcW w:w="1683" w:type="dxa"/>
          </w:tcPr>
          <w:p w14:paraId="0EF57295" w14:textId="66A6928C" w:rsidR="00F9214F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Spełnia-1pkt</w:t>
            </w:r>
          </w:p>
          <w:p w14:paraId="46EE578A" w14:textId="79397CFE" w:rsidR="0063676A" w:rsidRPr="00F9214F" w:rsidRDefault="00F9214F" w:rsidP="00F9214F">
            <w:pPr>
              <w:jc w:val="left"/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341FA4BF" w14:textId="573675B9" w:rsidR="0063676A" w:rsidRDefault="0063676A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274964">
              <w:rPr>
                <w:rFonts w:cs="Calibri"/>
              </w:rPr>
              <w:t>max-5</w:t>
            </w:r>
            <w:r>
              <w:rPr>
                <w:rFonts w:cs="Calibri"/>
              </w:rPr>
              <w:t>pkt)</w:t>
            </w:r>
          </w:p>
          <w:p w14:paraId="0D5B58BB" w14:textId="77777777" w:rsidR="00E64E25" w:rsidRDefault="00E64E25" w:rsidP="0063676A">
            <w:pPr>
              <w:jc w:val="left"/>
              <w:rPr>
                <w:rFonts w:cs="Calibri"/>
              </w:rPr>
            </w:pPr>
          </w:p>
          <w:p w14:paraId="6C49A8D3" w14:textId="71D164AC" w:rsidR="0063676A" w:rsidRDefault="0063676A" w:rsidP="0063676A">
            <w:pPr>
              <w:jc w:val="left"/>
              <w:rPr>
                <w:rFonts w:cs="Calibri"/>
              </w:rPr>
            </w:pPr>
          </w:p>
          <w:p w14:paraId="04660032" w14:textId="77777777" w:rsidR="00CD480E" w:rsidRDefault="00CD480E" w:rsidP="0063676A">
            <w:pPr>
              <w:jc w:val="left"/>
              <w:rPr>
                <w:rFonts w:cs="Calibri"/>
              </w:rPr>
            </w:pPr>
          </w:p>
          <w:p w14:paraId="4FAE1A16" w14:textId="1FC4A860" w:rsidR="0063676A" w:rsidRDefault="00F9214F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1C11E7B0" w14:textId="77777777" w:rsidR="00501722" w:rsidRDefault="00501722" w:rsidP="0063676A">
            <w:pPr>
              <w:jc w:val="left"/>
              <w:rPr>
                <w:rFonts w:cs="Calibri"/>
              </w:rPr>
            </w:pPr>
          </w:p>
          <w:p w14:paraId="52D18A8B" w14:textId="56D3F2AE" w:rsidR="0063676A" w:rsidRDefault="00F9214F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A4B5AAB" w14:textId="77777777" w:rsidR="0063676A" w:rsidRDefault="0063676A" w:rsidP="0063676A">
            <w:pPr>
              <w:jc w:val="left"/>
              <w:rPr>
                <w:rFonts w:cs="Calibri"/>
              </w:rPr>
            </w:pPr>
          </w:p>
          <w:p w14:paraId="6A294D5E" w14:textId="6152DA6F" w:rsidR="0063676A" w:rsidRDefault="0063676A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F9214F">
              <w:rPr>
                <w:rFonts w:cs="Calibri"/>
              </w:rPr>
              <w:t>1</w:t>
            </w:r>
          </w:p>
          <w:p w14:paraId="7D5803F4" w14:textId="77777777" w:rsidR="00274964" w:rsidRDefault="00274964" w:rsidP="0063676A">
            <w:pPr>
              <w:jc w:val="left"/>
              <w:rPr>
                <w:rFonts w:cs="Calibri"/>
              </w:rPr>
            </w:pPr>
          </w:p>
          <w:p w14:paraId="1D8DE37E" w14:textId="46C4115B" w:rsidR="00274964" w:rsidRDefault="00274964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E3A0136" w14:textId="2CA0697A" w:rsidR="00CD480E" w:rsidRDefault="00CD480E" w:rsidP="0063676A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6AEC84AC" w14:textId="77777777" w:rsidTr="008E287B">
        <w:tc>
          <w:tcPr>
            <w:tcW w:w="567" w:type="dxa"/>
            <w:hideMark/>
          </w:tcPr>
          <w:p w14:paraId="3081C539" w14:textId="4BBCDDBF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560" w:type="dxa"/>
            <w:hideMark/>
          </w:tcPr>
          <w:p w14:paraId="7DE2EFBA" w14:textId="6A6326B2" w:rsidR="000A7ABA" w:rsidRDefault="005E7855" w:rsidP="005E7855">
            <w:pPr>
              <w:rPr>
                <w:rFonts w:cs="Calibri"/>
                <w:sz w:val="18"/>
                <w:szCs w:val="18"/>
              </w:rPr>
            </w:pPr>
            <w:r w:rsidRPr="00FD67E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Kubek ceramiczny</w:t>
            </w:r>
          </w:p>
        </w:tc>
        <w:tc>
          <w:tcPr>
            <w:tcW w:w="5953" w:type="dxa"/>
          </w:tcPr>
          <w:p w14:paraId="0E0976A3" w14:textId="77777777" w:rsidR="005E7855" w:rsidRPr="00B90BD6" w:rsidRDefault="005E7855" w:rsidP="00501722">
            <w:pPr>
              <w:shd w:val="clear" w:color="auto" w:fill="FFFFFF" w:themeFill="background1"/>
              <w:rPr>
                <w:rStyle w:val="Pogrubienie"/>
                <w:i/>
                <w:szCs w:val="22"/>
                <w:u w:val="single"/>
              </w:rPr>
            </w:pPr>
            <w:r w:rsidRPr="00B90BD6">
              <w:rPr>
                <w:rStyle w:val="Pogrubienie"/>
                <w:i/>
                <w:szCs w:val="22"/>
                <w:u w:val="single"/>
              </w:rPr>
              <w:t>Kubek ceramiczny</w:t>
            </w:r>
          </w:p>
          <w:p w14:paraId="1C18F447" w14:textId="77777777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 w:rsidRPr="005E7855">
              <w:rPr>
                <w:rStyle w:val="Pogrubienie"/>
                <w:b w:val="0"/>
                <w:sz w:val="18"/>
                <w:szCs w:val="18"/>
              </w:rPr>
              <w:t>Pojemność: 330 ml</w:t>
            </w:r>
          </w:p>
          <w:p w14:paraId="04600FF4" w14:textId="77777777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 w:rsidRPr="005E7855">
              <w:rPr>
                <w:rStyle w:val="Pogrubienie"/>
                <w:b w:val="0"/>
                <w:sz w:val="18"/>
                <w:szCs w:val="18"/>
              </w:rPr>
              <w:t>Uchwyt: klasyczny</w:t>
            </w:r>
          </w:p>
          <w:p w14:paraId="7450B40B" w14:textId="77777777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 w:rsidRPr="005E7855">
              <w:rPr>
                <w:rStyle w:val="Pogrubienie"/>
                <w:b w:val="0"/>
                <w:sz w:val="18"/>
                <w:szCs w:val="18"/>
              </w:rPr>
              <w:t>Materiał: Ceramika, bambus (dno kubka)</w:t>
            </w:r>
          </w:p>
          <w:p w14:paraId="5717F0DF" w14:textId="77777777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 w:rsidRPr="005E7855">
              <w:rPr>
                <w:rStyle w:val="Pogrubienie"/>
                <w:b w:val="0"/>
                <w:sz w:val="18"/>
                <w:szCs w:val="18"/>
              </w:rPr>
              <w:t>Wymiary: Ø9,1 x 9,1 cm</w:t>
            </w:r>
          </w:p>
          <w:p w14:paraId="4C8083FC" w14:textId="77777777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 w:rsidRPr="005E7855">
              <w:rPr>
                <w:rStyle w:val="Pogrubienie"/>
                <w:b w:val="0"/>
                <w:sz w:val="18"/>
                <w:szCs w:val="18"/>
              </w:rPr>
              <w:t>Kolor: biały, nakrapiany</w:t>
            </w:r>
          </w:p>
          <w:p w14:paraId="2EC4E1D5" w14:textId="3B1138E6" w:rsidR="005E7855" w:rsidRPr="005E7855" w:rsidRDefault="005E7855" w:rsidP="00501722">
            <w:pPr>
              <w:shd w:val="clear" w:color="auto" w:fill="FFFFFF" w:themeFill="background1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Znakowanie: nadruk, jeden kolor.</w:t>
            </w:r>
          </w:p>
          <w:p w14:paraId="4321E8B4" w14:textId="77777777" w:rsidR="00501722" w:rsidRDefault="00501722" w:rsidP="00E64E25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3C199186" w14:textId="77777777" w:rsidR="00501722" w:rsidRDefault="00501722" w:rsidP="00E64E25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2B354681" w14:textId="77777777" w:rsidR="00501722" w:rsidRDefault="00501722" w:rsidP="00E64E25">
            <w:pPr>
              <w:rPr>
                <w:rFonts w:cs="Calibri"/>
                <w:sz w:val="18"/>
                <w:szCs w:val="18"/>
                <w:u w:val="single"/>
              </w:rPr>
            </w:pPr>
          </w:p>
          <w:p w14:paraId="7684F421" w14:textId="3C6B6816" w:rsidR="00501722" w:rsidRPr="00E64E25" w:rsidRDefault="000A7ABA" w:rsidP="00E64E25">
            <w:pPr>
              <w:rPr>
                <w:rFonts w:cs="Calibri"/>
                <w:sz w:val="18"/>
                <w:szCs w:val="18"/>
                <w:u w:val="single"/>
              </w:rPr>
            </w:pPr>
            <w:r w:rsidRPr="007C7B7A">
              <w:rPr>
                <w:rFonts w:cs="Calibri"/>
                <w:sz w:val="18"/>
                <w:szCs w:val="18"/>
                <w:u w:val="single"/>
              </w:rPr>
              <w:lastRenderedPageBreak/>
              <w:t>Kryteria podlegające ocenie:</w:t>
            </w:r>
          </w:p>
          <w:p w14:paraId="1A7A9286" w14:textId="1B08578D" w:rsidR="000A7ABA" w:rsidRPr="007C7B7A" w:rsidRDefault="000A7ABA" w:rsidP="00164034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7C7B7A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6B53CB8F" w14:textId="77777777" w:rsidR="000A7ABA" w:rsidRPr="007C7B7A" w:rsidRDefault="000A7ABA" w:rsidP="00164034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7C7B7A">
              <w:rPr>
                <w:rFonts w:cs="Calibri"/>
                <w:sz w:val="18"/>
                <w:szCs w:val="18"/>
              </w:rPr>
              <w:t>jednolitość materiału, bez wyraźnych zgrubień, chropowatej powierzchni, rys,</w:t>
            </w:r>
          </w:p>
          <w:p w14:paraId="08B52596" w14:textId="77777777" w:rsidR="000A7ABA" w:rsidRPr="007C7B7A" w:rsidRDefault="000A7ABA" w:rsidP="00164034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7C7B7A">
              <w:rPr>
                <w:rFonts w:cs="Calibri"/>
                <w:sz w:val="18"/>
                <w:szCs w:val="18"/>
              </w:rPr>
              <w:t>jakość powłoki pokrywającej kubek, odpowiedni stopień połysku,</w:t>
            </w:r>
          </w:p>
          <w:p w14:paraId="5FC1C447" w14:textId="77777777" w:rsidR="000A7ABA" w:rsidRPr="00BD2F11" w:rsidRDefault="000A7ABA" w:rsidP="00164034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20"/>
                <w:szCs w:val="20"/>
              </w:rPr>
            </w:pPr>
            <w:r w:rsidRPr="007C7B7A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</w:tc>
        <w:tc>
          <w:tcPr>
            <w:tcW w:w="1683" w:type="dxa"/>
          </w:tcPr>
          <w:p w14:paraId="3C39C34D" w14:textId="77777777" w:rsidR="00F9214F" w:rsidRPr="00F9214F" w:rsidRDefault="00F9214F" w:rsidP="00F9214F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lastRenderedPageBreak/>
              <w:t>Spełnia-1pkt</w:t>
            </w:r>
          </w:p>
          <w:p w14:paraId="0A71A0F0" w14:textId="0F0627DC" w:rsidR="000A7ABA" w:rsidRPr="00F9214F" w:rsidRDefault="00F9214F" w:rsidP="00F9214F">
            <w:pPr>
              <w:rPr>
                <w:rFonts w:cs="Calibri"/>
                <w:sz w:val="20"/>
                <w:szCs w:val="20"/>
              </w:rPr>
            </w:pPr>
            <w:r w:rsidRPr="00F9214F">
              <w:rPr>
                <w:rFonts w:cs="Calibri"/>
                <w:sz w:val="20"/>
                <w:szCs w:val="20"/>
              </w:rPr>
              <w:t>Nie spełnia -0 pkt</w:t>
            </w:r>
          </w:p>
          <w:p w14:paraId="4437E09E" w14:textId="77777777" w:rsidR="00350C43" w:rsidRDefault="00350C43" w:rsidP="00350C43">
            <w:pPr>
              <w:rPr>
                <w:rFonts w:cs="Calibri"/>
              </w:rPr>
            </w:pPr>
          </w:p>
          <w:p w14:paraId="2EB0E78A" w14:textId="77777777" w:rsidR="00350C43" w:rsidRDefault="00350C43" w:rsidP="00350C43">
            <w:pPr>
              <w:rPr>
                <w:rFonts w:cs="Calibri"/>
              </w:rPr>
            </w:pPr>
          </w:p>
          <w:p w14:paraId="53AF6050" w14:textId="77777777" w:rsidR="00350C43" w:rsidRDefault="00350C43" w:rsidP="00350C43">
            <w:pPr>
              <w:rPr>
                <w:rFonts w:cs="Calibri"/>
              </w:rPr>
            </w:pPr>
          </w:p>
          <w:p w14:paraId="2EC1403E" w14:textId="5AC01447" w:rsidR="00350C43" w:rsidRDefault="00350C43" w:rsidP="00350C43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687B99">
              <w:rPr>
                <w:rFonts w:cs="Calibri"/>
              </w:rPr>
              <w:t>max</w:t>
            </w:r>
            <w:r w:rsidR="00E64E25">
              <w:rPr>
                <w:rFonts w:cs="Calibri"/>
              </w:rPr>
              <w:t>-</w:t>
            </w:r>
            <w:r w:rsidR="002D02E6">
              <w:rPr>
                <w:rFonts w:cs="Calibri"/>
              </w:rPr>
              <w:t>4</w:t>
            </w:r>
            <w:r w:rsidR="00E64E25">
              <w:rPr>
                <w:rFonts w:cs="Calibri"/>
              </w:rPr>
              <w:t xml:space="preserve"> </w:t>
            </w:r>
            <w:r w:rsidR="00687B99">
              <w:rPr>
                <w:rFonts w:cs="Calibri"/>
              </w:rPr>
              <w:t>pkt</w:t>
            </w:r>
            <w:r>
              <w:rPr>
                <w:rFonts w:cs="Calibri"/>
              </w:rPr>
              <w:t>)</w:t>
            </w:r>
          </w:p>
          <w:p w14:paraId="7CF07AB5" w14:textId="77777777" w:rsidR="00501722" w:rsidRDefault="00501722" w:rsidP="00350C43">
            <w:pPr>
              <w:rPr>
                <w:rFonts w:cs="Calibri"/>
              </w:rPr>
            </w:pPr>
          </w:p>
          <w:p w14:paraId="5D7FBCC1" w14:textId="77777777" w:rsidR="00501722" w:rsidRDefault="00501722" w:rsidP="00350C43">
            <w:pPr>
              <w:rPr>
                <w:rFonts w:cs="Calibri"/>
              </w:rPr>
            </w:pPr>
          </w:p>
          <w:p w14:paraId="1708E183" w14:textId="77777777" w:rsidR="00501722" w:rsidRDefault="00501722" w:rsidP="00350C43">
            <w:pPr>
              <w:rPr>
                <w:rFonts w:cs="Calibri"/>
              </w:rPr>
            </w:pPr>
          </w:p>
          <w:p w14:paraId="43D415FE" w14:textId="4F875D08" w:rsidR="00350C43" w:rsidRDefault="00687B99" w:rsidP="00350C4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62C90D8" w14:textId="77777777" w:rsidR="002D02E6" w:rsidRDefault="002D02E6" w:rsidP="00350C43">
            <w:pPr>
              <w:rPr>
                <w:rFonts w:cs="Calibri"/>
              </w:rPr>
            </w:pPr>
          </w:p>
          <w:p w14:paraId="0C3A7EBC" w14:textId="7BB1FC64" w:rsidR="00350C43" w:rsidRDefault="00687B99" w:rsidP="00350C4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56B6FB97" w14:textId="27E61B9B" w:rsidR="00350C43" w:rsidRDefault="00687B99" w:rsidP="00350C4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E433647" w14:textId="4CC1D333" w:rsidR="00350C43" w:rsidRDefault="00687B99" w:rsidP="00350C43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793C4AA" w14:textId="2DB7B546" w:rsidR="00350C43" w:rsidRDefault="00350C43" w:rsidP="00350C43">
            <w:pPr>
              <w:rPr>
                <w:rFonts w:cs="Calibri"/>
              </w:rPr>
            </w:pPr>
          </w:p>
        </w:tc>
      </w:tr>
      <w:tr w:rsidR="000A7ABA" w14:paraId="7EF5B584" w14:textId="77777777" w:rsidTr="008E287B">
        <w:tc>
          <w:tcPr>
            <w:tcW w:w="567" w:type="dxa"/>
            <w:hideMark/>
          </w:tcPr>
          <w:p w14:paraId="0EAAAF4D" w14:textId="522C828D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1560" w:type="dxa"/>
          </w:tcPr>
          <w:p w14:paraId="4513D758" w14:textId="435875C5" w:rsidR="000A7ABA" w:rsidRDefault="00B90BD6" w:rsidP="000A7ABA">
            <w:pPr>
              <w:rPr>
                <w:rFonts w:cs="Calibri"/>
                <w:b/>
              </w:rPr>
            </w:pPr>
            <w:r w:rsidRPr="00FD67E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Ekologiczne pudełko do pendriva</w:t>
            </w:r>
          </w:p>
          <w:p w14:paraId="2539118E" w14:textId="77777777" w:rsidR="000A7ABA" w:rsidRDefault="000A7ABA" w:rsidP="000A7ABA">
            <w:pPr>
              <w:rPr>
                <w:rFonts w:cs="Calibri"/>
                <w:b/>
              </w:rPr>
            </w:pPr>
          </w:p>
          <w:p w14:paraId="19632C1C" w14:textId="77777777" w:rsidR="000A7ABA" w:rsidRDefault="000A7ABA" w:rsidP="000A7ABA">
            <w:pPr>
              <w:rPr>
                <w:rFonts w:cs="Calibri"/>
                <w:b/>
              </w:rPr>
            </w:pPr>
          </w:p>
        </w:tc>
        <w:tc>
          <w:tcPr>
            <w:tcW w:w="5953" w:type="dxa"/>
          </w:tcPr>
          <w:p w14:paraId="3099585F" w14:textId="396F10A3" w:rsidR="00B90BD6" w:rsidRPr="00B90BD6" w:rsidRDefault="00B90BD6" w:rsidP="00501722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Ekologiczne pudełko do pendriva</w:t>
            </w:r>
          </w:p>
          <w:p w14:paraId="05DFF2DB" w14:textId="7EB2ADB6" w:rsidR="00B90BD6" w:rsidRPr="00B90BD6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sz w:val="18"/>
                <w:szCs w:val="18"/>
              </w:rPr>
              <w:t>Materiał:  “kraftowy” karton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B90BD6">
              <w:rPr>
                <w:rFonts w:cs="Calibri"/>
                <w:sz w:val="18"/>
                <w:szCs w:val="18"/>
              </w:rPr>
              <w:t xml:space="preserve"> </w:t>
            </w:r>
          </w:p>
          <w:p w14:paraId="7B7473D4" w14:textId="5290F627" w:rsidR="00B90BD6" w:rsidRPr="00B90BD6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sz w:val="18"/>
                <w:szCs w:val="18"/>
              </w:rPr>
              <w:t>Papierowa wkładka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0C9FF881" w14:textId="2176858F" w:rsidR="000A7ABA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sz w:val="18"/>
                <w:szCs w:val="18"/>
              </w:rPr>
              <w:t>Znakowanie: nadruk 1 kolor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5AEE8AC6" w14:textId="77777777" w:rsidR="00B90BD6" w:rsidRPr="008B1B0F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2A8A3889" w14:textId="77777777" w:rsidR="000A7ABA" w:rsidRPr="008B1B0F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8B1B0F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3FA29641" w14:textId="77777777" w:rsidR="00E64E25" w:rsidRPr="008F3905" w:rsidRDefault="00E64E25" w:rsidP="00E64E25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5B6B166D" w14:textId="77777777" w:rsidR="00E64E25" w:rsidRPr="008F3905" w:rsidRDefault="00E64E25" w:rsidP="00E64E25">
            <w:pPr>
              <w:numPr>
                <w:ilvl w:val="0"/>
                <w:numId w:val="16"/>
              </w:numPr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papier kraftowy, </w:t>
            </w:r>
            <w:r w:rsidRPr="008F3905">
              <w:rPr>
                <w:rFonts w:cs="Calibri"/>
                <w:sz w:val="18"/>
                <w:szCs w:val="18"/>
              </w:rPr>
              <w:t>jednolitość materiału, bez wyraźnych zgrubień, chropowatej powierzchni, rys,</w:t>
            </w:r>
          </w:p>
          <w:p w14:paraId="21CA461A" w14:textId="734E658D" w:rsidR="000A7ABA" w:rsidRPr="002F0A72" w:rsidRDefault="00E64E25" w:rsidP="002F0A72">
            <w:pPr>
              <w:numPr>
                <w:ilvl w:val="0"/>
                <w:numId w:val="16"/>
              </w:numPr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</w:tc>
        <w:tc>
          <w:tcPr>
            <w:tcW w:w="1683" w:type="dxa"/>
          </w:tcPr>
          <w:p w14:paraId="35ACC3EB" w14:textId="7987D48E" w:rsidR="00687B99" w:rsidRPr="00687B99" w:rsidRDefault="00687B99" w:rsidP="00687B99">
            <w:pPr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Spełnia-1pkt</w:t>
            </w:r>
          </w:p>
          <w:p w14:paraId="56001255" w14:textId="19BD6C93" w:rsidR="0063676A" w:rsidRPr="00501722" w:rsidRDefault="00687B99" w:rsidP="0063676A">
            <w:pPr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Nie spełnia -0 pkt</w:t>
            </w:r>
          </w:p>
          <w:p w14:paraId="5BCC2CA1" w14:textId="77777777" w:rsidR="0063676A" w:rsidRDefault="0063676A" w:rsidP="0063676A">
            <w:pPr>
              <w:rPr>
                <w:rFonts w:cs="Calibri"/>
              </w:rPr>
            </w:pPr>
          </w:p>
          <w:p w14:paraId="55532624" w14:textId="1A72EAAE" w:rsidR="00A5062E" w:rsidRDefault="00A5062E" w:rsidP="0063676A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2F0A72">
              <w:rPr>
                <w:rFonts w:cs="Calibri"/>
              </w:rPr>
              <w:t xml:space="preserve">max-3 </w:t>
            </w:r>
            <w:r>
              <w:rPr>
                <w:rFonts w:cs="Calibri"/>
              </w:rPr>
              <w:t>pkt)</w:t>
            </w:r>
          </w:p>
          <w:p w14:paraId="0F12E94C" w14:textId="77777777" w:rsidR="002F0A72" w:rsidRDefault="002F0A72" w:rsidP="0063676A">
            <w:pPr>
              <w:rPr>
                <w:rFonts w:cs="Calibri"/>
              </w:rPr>
            </w:pPr>
          </w:p>
          <w:p w14:paraId="71EB1276" w14:textId="4DD573C6" w:rsidR="00A5062E" w:rsidRDefault="00687B99" w:rsidP="0063676A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71B643B" w14:textId="77777777" w:rsidR="00687B99" w:rsidRDefault="00687B99" w:rsidP="0063676A">
            <w:pPr>
              <w:rPr>
                <w:rFonts w:cs="Calibri"/>
              </w:rPr>
            </w:pPr>
          </w:p>
          <w:p w14:paraId="5D50E10F" w14:textId="02D6D7A4" w:rsidR="00687B99" w:rsidRDefault="00687B99" w:rsidP="0063676A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38CAA8DC" w14:textId="77777777" w:rsidR="00A5062E" w:rsidRDefault="00A5062E" w:rsidP="0063676A">
            <w:pPr>
              <w:rPr>
                <w:rFonts w:cs="Calibri"/>
              </w:rPr>
            </w:pPr>
          </w:p>
          <w:p w14:paraId="51BCD5A4" w14:textId="4C872299" w:rsidR="00A5062E" w:rsidRDefault="00687B99" w:rsidP="0063676A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3519941" w14:textId="77777777" w:rsidR="00A5062E" w:rsidRDefault="00A5062E" w:rsidP="0063676A">
            <w:pPr>
              <w:rPr>
                <w:rFonts w:cs="Calibri"/>
              </w:rPr>
            </w:pPr>
          </w:p>
          <w:p w14:paraId="67F00B7D" w14:textId="2AA3E4F4" w:rsidR="00A5062E" w:rsidRDefault="00A5062E" w:rsidP="0063676A">
            <w:pPr>
              <w:rPr>
                <w:rFonts w:cs="Calibri"/>
              </w:rPr>
            </w:pPr>
          </w:p>
        </w:tc>
      </w:tr>
      <w:tr w:rsidR="000A7ABA" w14:paraId="16309A5C" w14:textId="77777777" w:rsidTr="008E287B">
        <w:tc>
          <w:tcPr>
            <w:tcW w:w="567" w:type="dxa"/>
            <w:hideMark/>
          </w:tcPr>
          <w:p w14:paraId="33417381" w14:textId="545CC6A0" w:rsidR="000A7ABA" w:rsidRDefault="000A7ABA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560" w:type="dxa"/>
            <w:hideMark/>
          </w:tcPr>
          <w:p w14:paraId="15EBFA9F" w14:textId="2FD6EA5C" w:rsidR="000A7ABA" w:rsidRDefault="00B90BD6" w:rsidP="00B90BD6">
            <w:pPr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b/>
                <w:bCs/>
                <w:color w:val="000000"/>
                <w:szCs w:val="20"/>
              </w:rPr>
              <w:t>Pudełko do pendriva eleganckie</w:t>
            </w:r>
          </w:p>
        </w:tc>
        <w:tc>
          <w:tcPr>
            <w:tcW w:w="5953" w:type="dxa"/>
          </w:tcPr>
          <w:p w14:paraId="7A3CEED5" w14:textId="484A0697" w:rsidR="00B90BD6" w:rsidRPr="00B90BD6" w:rsidRDefault="00B90BD6" w:rsidP="00501722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B90BD6">
              <w:rPr>
                <w:rFonts w:cs="Calibri"/>
                <w:b/>
                <w:i/>
                <w:szCs w:val="22"/>
                <w:u w:val="single"/>
              </w:rPr>
              <w:t>Pudełko do pendriva eleganckie</w:t>
            </w:r>
          </w:p>
          <w:p w14:paraId="0EA35226" w14:textId="0DFC4E97" w:rsidR="00B90BD6" w:rsidRPr="00B90BD6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sz w:val="18"/>
                <w:szCs w:val="18"/>
              </w:rPr>
              <w:t>Pudełko sztywne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2A933D85" w14:textId="75B6C0E2" w:rsidR="00B90BD6" w:rsidRPr="00B90BD6" w:rsidRDefault="0068183E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B90BD6" w:rsidRPr="00B90BD6">
              <w:rPr>
                <w:rFonts w:cs="Calibri"/>
                <w:sz w:val="18"/>
                <w:szCs w:val="18"/>
              </w:rPr>
              <w:t>ewnątrz wypełnione gąbką</w:t>
            </w:r>
            <w:r w:rsidR="00B90BD6">
              <w:rPr>
                <w:rFonts w:cs="Calibri"/>
                <w:sz w:val="18"/>
                <w:szCs w:val="18"/>
              </w:rPr>
              <w:t>,</w:t>
            </w:r>
          </w:p>
          <w:p w14:paraId="18FA72B7" w14:textId="6FAF347F" w:rsidR="000A7ABA" w:rsidRDefault="00B90BD6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B90BD6">
              <w:rPr>
                <w:rFonts w:cs="Calibri"/>
                <w:sz w:val="18"/>
                <w:szCs w:val="18"/>
              </w:rPr>
              <w:t>Znakowanie: nadruk full color, techniką zapewniającą trwałość i nieścieralność, bezpośrednio na znakowanym materiale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177AEC24" w14:textId="72AAE307" w:rsidR="00B90BD6" w:rsidRDefault="00B90BD6" w:rsidP="00B90BD6">
            <w:pPr>
              <w:rPr>
                <w:rFonts w:cs="Calibri"/>
                <w:sz w:val="18"/>
                <w:szCs w:val="18"/>
              </w:rPr>
            </w:pPr>
          </w:p>
          <w:p w14:paraId="5B8D7A7B" w14:textId="77777777" w:rsidR="000A7ABA" w:rsidRPr="008B1B0F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8B1B0F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30B6791F" w14:textId="77777777" w:rsidR="002B5AA8" w:rsidRPr="008F3905" w:rsidRDefault="002B5AA8" w:rsidP="002B5AA8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6351778C" w14:textId="77777777" w:rsidR="002B5AA8" w:rsidRPr="008F3905" w:rsidRDefault="002B5AA8" w:rsidP="002B5AA8">
            <w:pPr>
              <w:numPr>
                <w:ilvl w:val="0"/>
                <w:numId w:val="16"/>
              </w:numPr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sztywność,, </w:t>
            </w:r>
            <w:r w:rsidRPr="008F3905">
              <w:rPr>
                <w:rFonts w:cs="Calibri"/>
                <w:sz w:val="18"/>
                <w:szCs w:val="18"/>
              </w:rPr>
              <w:t>jednolitość materiału, bez wyraźnych zgrubień, chropowatej powierzchni, rys,</w:t>
            </w:r>
          </w:p>
          <w:p w14:paraId="4764152B" w14:textId="77777777" w:rsidR="002B5AA8" w:rsidRPr="008F3905" w:rsidRDefault="002B5AA8" w:rsidP="002B5AA8">
            <w:pPr>
              <w:numPr>
                <w:ilvl w:val="0"/>
                <w:numId w:val="16"/>
              </w:numPr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49FBCFEC" w14:textId="48B01615" w:rsidR="000A7ABA" w:rsidRPr="00501722" w:rsidRDefault="000A7ABA" w:rsidP="00501722">
            <w:pPr>
              <w:spacing w:after="160" w:line="259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8D6F710" w14:textId="77777777" w:rsidR="00687B99" w:rsidRPr="00687B99" w:rsidRDefault="00687B99" w:rsidP="00687B99">
            <w:pPr>
              <w:jc w:val="left"/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Spełnia-1pkt</w:t>
            </w:r>
          </w:p>
          <w:p w14:paraId="4CB57936" w14:textId="59D0E2F9" w:rsidR="00A5062E" w:rsidRPr="00687B99" w:rsidRDefault="00687B99" w:rsidP="00687B99">
            <w:pPr>
              <w:jc w:val="left"/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Nie spełnia -0 pkt</w:t>
            </w:r>
          </w:p>
          <w:p w14:paraId="68F7F0A5" w14:textId="77777777" w:rsidR="00A5062E" w:rsidRDefault="00A5062E" w:rsidP="00A5062E">
            <w:pPr>
              <w:jc w:val="center"/>
              <w:rPr>
                <w:rFonts w:cs="Calibri"/>
              </w:rPr>
            </w:pPr>
          </w:p>
          <w:p w14:paraId="0AD7D697" w14:textId="77777777" w:rsidR="00A5062E" w:rsidRDefault="00A5062E" w:rsidP="00A5062E">
            <w:pPr>
              <w:jc w:val="center"/>
              <w:rPr>
                <w:rFonts w:cs="Calibri"/>
              </w:rPr>
            </w:pPr>
          </w:p>
          <w:p w14:paraId="1E981DA1" w14:textId="0A78B5F7" w:rsidR="000A7ABA" w:rsidRDefault="00A5062E" w:rsidP="00A5062E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2B5AA8">
              <w:rPr>
                <w:rFonts w:cs="Calibri"/>
              </w:rPr>
              <w:t>max-3</w:t>
            </w:r>
            <w:r>
              <w:rPr>
                <w:rFonts w:cs="Calibri"/>
              </w:rPr>
              <w:t>pkt)</w:t>
            </w:r>
          </w:p>
          <w:p w14:paraId="0AB5F96F" w14:textId="77777777" w:rsidR="002B5AA8" w:rsidRDefault="002B5AA8" w:rsidP="00A5062E">
            <w:pPr>
              <w:jc w:val="left"/>
              <w:rPr>
                <w:rFonts w:cs="Calibri"/>
              </w:rPr>
            </w:pPr>
          </w:p>
          <w:p w14:paraId="27477DB0" w14:textId="4173B4E0" w:rsidR="00E46788" w:rsidRDefault="00687B99" w:rsidP="00A5062E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761843C" w14:textId="77777777" w:rsidR="00E46788" w:rsidRDefault="00E46788" w:rsidP="00A5062E">
            <w:pPr>
              <w:jc w:val="left"/>
              <w:rPr>
                <w:rFonts w:cs="Calibri"/>
              </w:rPr>
            </w:pPr>
          </w:p>
          <w:p w14:paraId="1702F167" w14:textId="21482288" w:rsidR="00A5062E" w:rsidRDefault="00687B99" w:rsidP="00A5062E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8C4D3C3" w14:textId="77777777" w:rsidR="00E46788" w:rsidRDefault="00E46788" w:rsidP="00A5062E">
            <w:pPr>
              <w:jc w:val="left"/>
              <w:rPr>
                <w:rFonts w:cs="Calibri"/>
              </w:rPr>
            </w:pPr>
          </w:p>
          <w:p w14:paraId="4086DE10" w14:textId="3A8C5C33" w:rsidR="00687B99" w:rsidRDefault="00687B99" w:rsidP="00A5062E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5C647D87" w14:textId="327A206A" w:rsidR="00A5062E" w:rsidRDefault="00A5062E" w:rsidP="00A5062E">
            <w:pPr>
              <w:jc w:val="left"/>
              <w:rPr>
                <w:rFonts w:cs="Calibri"/>
              </w:rPr>
            </w:pPr>
          </w:p>
        </w:tc>
      </w:tr>
      <w:tr w:rsidR="000A7ABA" w14:paraId="202BB6D4" w14:textId="77777777" w:rsidTr="008E287B">
        <w:tc>
          <w:tcPr>
            <w:tcW w:w="567" w:type="dxa"/>
          </w:tcPr>
          <w:p w14:paraId="2DB063EB" w14:textId="08F7F59B" w:rsidR="000A7ABA" w:rsidRDefault="000A7ABA" w:rsidP="000A7ABA">
            <w:pPr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</w:t>
            </w:r>
            <w:r w:rsidR="005619B7">
              <w:rPr>
                <w:rFonts w:cs="Calibri"/>
              </w:rPr>
              <w:t>3</w:t>
            </w:r>
          </w:p>
        </w:tc>
        <w:tc>
          <w:tcPr>
            <w:tcW w:w="1560" w:type="dxa"/>
            <w:hideMark/>
          </w:tcPr>
          <w:p w14:paraId="12F9590D" w14:textId="1606B74E" w:rsidR="000A7ABA" w:rsidRDefault="0068183E" w:rsidP="0068183E">
            <w:pPr>
              <w:rPr>
                <w:rFonts w:cs="Calibri"/>
                <w:sz w:val="18"/>
                <w:szCs w:val="18"/>
              </w:rPr>
            </w:pPr>
            <w:r w:rsidRPr="00F13969">
              <w:rPr>
                <w:rFonts w:asciiTheme="minorHAnsi" w:hAnsiTheme="minorHAnsi" w:cstheme="minorHAnsi"/>
                <w:b/>
                <w:color w:val="000000"/>
                <w:szCs w:val="20"/>
              </w:rPr>
              <w:t>Smycz zielona promocyjna UPP</w:t>
            </w:r>
          </w:p>
        </w:tc>
        <w:tc>
          <w:tcPr>
            <w:tcW w:w="5953" w:type="dxa"/>
          </w:tcPr>
          <w:p w14:paraId="408AE448" w14:textId="77777777" w:rsidR="00651BA4" w:rsidRPr="00501722" w:rsidRDefault="00651BA4" w:rsidP="00501722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501722">
              <w:rPr>
                <w:rFonts w:cs="Calibri"/>
                <w:b/>
                <w:i/>
                <w:szCs w:val="22"/>
                <w:u w:val="single"/>
              </w:rPr>
              <w:t>Smycz zielona promocyjna UPP</w:t>
            </w:r>
          </w:p>
          <w:p w14:paraId="2B6478AC" w14:textId="77777777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Smycz wykonana z taśmy poliestrowej o satynowej powierzchni z dwustronnym</w:t>
            </w:r>
          </w:p>
          <w:p w14:paraId="48762225" w14:textId="77777777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 xml:space="preserve">nadrukiem. </w:t>
            </w:r>
          </w:p>
          <w:p w14:paraId="7708C01A" w14:textId="77777777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Szerokość taśmy 20mm dł. 83cm+/- 2cm</w:t>
            </w:r>
          </w:p>
          <w:p w14:paraId="33D047C5" w14:textId="3F9BE4E7" w:rsidR="000A7ABA" w:rsidRPr="00501722" w:rsidRDefault="00651BA4" w:rsidP="00501722">
            <w:pPr>
              <w:shd w:val="clear" w:color="auto" w:fill="FFFFFF" w:themeFill="background1"/>
              <w:spacing w:after="240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Zakończona karabinkiem.</w:t>
            </w:r>
          </w:p>
          <w:p w14:paraId="585E3053" w14:textId="77777777" w:rsidR="000A7ABA" w:rsidRPr="00BE2F0B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BE2F0B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028A2FB0" w14:textId="77777777" w:rsidR="00E46788" w:rsidRDefault="00E46788" w:rsidP="00E4678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173" w:hanging="173"/>
              <w:jc w:val="left"/>
              <w:rPr>
                <w:rFonts w:cstheme="minorHAnsi"/>
                <w:sz w:val="18"/>
                <w:szCs w:val="18"/>
              </w:rPr>
            </w:pPr>
            <w:r w:rsidRPr="00C64F31">
              <w:rPr>
                <w:rFonts w:cstheme="minorHAnsi"/>
                <w:sz w:val="18"/>
                <w:szCs w:val="18"/>
              </w:rPr>
              <w:t>staranność i estetyka wykonania, bez widocznych usterek na materiale i nadruku,</w:t>
            </w:r>
            <w:r>
              <w:rPr>
                <w:rFonts w:cstheme="minorHAnsi"/>
                <w:sz w:val="18"/>
                <w:szCs w:val="18"/>
              </w:rPr>
              <w:t xml:space="preserve"> odpowiedni szew bez śladów prucia, </w:t>
            </w:r>
          </w:p>
          <w:p w14:paraId="0A5421FF" w14:textId="77777777" w:rsidR="00E46788" w:rsidRDefault="00E46788" w:rsidP="00E4678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173" w:hanging="173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trwałość karabińczyka, odpowiedni sposób zamykania, brak zacinania się, dopasowanie elementów zamykających, łatwość używania,</w:t>
            </w:r>
          </w:p>
          <w:p w14:paraId="65EF1CD7" w14:textId="31F1031D" w:rsidR="000A7ABA" w:rsidRPr="00E46788" w:rsidRDefault="00E46788" w:rsidP="00E46788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64F31">
              <w:rPr>
                <w:rFonts w:cstheme="minorHAnsi"/>
                <w:sz w:val="18"/>
                <w:szCs w:val="18"/>
              </w:rPr>
              <w:t>sposób ekspozycji nadruku – widoczny, czytelny, proporcjonalny, trwały.</w:t>
            </w:r>
          </w:p>
        </w:tc>
        <w:tc>
          <w:tcPr>
            <w:tcW w:w="1683" w:type="dxa"/>
          </w:tcPr>
          <w:p w14:paraId="1E188FA5" w14:textId="77777777" w:rsidR="000A7ABA" w:rsidRDefault="000A7ABA" w:rsidP="00624930">
            <w:pPr>
              <w:rPr>
                <w:rFonts w:cs="Calibri"/>
              </w:rPr>
            </w:pPr>
          </w:p>
          <w:p w14:paraId="2F4B7121" w14:textId="77777777" w:rsidR="00624930" w:rsidRDefault="00624930" w:rsidP="00624930">
            <w:pPr>
              <w:rPr>
                <w:rFonts w:cs="Calibri"/>
              </w:rPr>
            </w:pPr>
          </w:p>
          <w:p w14:paraId="475BF93E" w14:textId="77777777" w:rsidR="00687B99" w:rsidRPr="00687B99" w:rsidRDefault="00687B99" w:rsidP="00687B99">
            <w:pPr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Spełnia-1pkt</w:t>
            </w:r>
          </w:p>
          <w:p w14:paraId="7C3FBDB3" w14:textId="2E75A521" w:rsidR="00624930" w:rsidRPr="00687B99" w:rsidRDefault="00687B99" w:rsidP="00687B99">
            <w:pPr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Nie spełnia -0 pkt</w:t>
            </w:r>
          </w:p>
          <w:p w14:paraId="345D7D81" w14:textId="77777777" w:rsidR="00624930" w:rsidRDefault="00624930" w:rsidP="00624930">
            <w:pPr>
              <w:rPr>
                <w:rFonts w:cs="Calibri"/>
              </w:rPr>
            </w:pPr>
          </w:p>
          <w:p w14:paraId="18F72D52" w14:textId="1C18313E" w:rsidR="00E46788" w:rsidRDefault="00B96070" w:rsidP="0062493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E46788">
              <w:rPr>
                <w:rFonts w:cs="Calibri"/>
              </w:rPr>
              <w:t xml:space="preserve">max-3 </w:t>
            </w:r>
            <w:r>
              <w:rPr>
                <w:rFonts w:cs="Calibri"/>
              </w:rPr>
              <w:t>pkt)</w:t>
            </w:r>
          </w:p>
          <w:p w14:paraId="6ED7FCFB" w14:textId="49879CEF" w:rsidR="00687B99" w:rsidRDefault="00687B99" w:rsidP="00624930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1EB8C614" w14:textId="77777777" w:rsidR="00731AC6" w:rsidRDefault="00731AC6" w:rsidP="00624930">
            <w:pPr>
              <w:rPr>
                <w:rFonts w:cs="Calibri"/>
              </w:rPr>
            </w:pPr>
          </w:p>
          <w:p w14:paraId="09088BEE" w14:textId="41EF91CA" w:rsidR="00687B99" w:rsidRDefault="00687B99" w:rsidP="00624930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413B3CB" w14:textId="77777777" w:rsidR="00E46788" w:rsidRDefault="00E46788" w:rsidP="00624930">
            <w:pPr>
              <w:rPr>
                <w:rFonts w:cs="Calibri"/>
              </w:rPr>
            </w:pPr>
          </w:p>
          <w:p w14:paraId="2EEDE643" w14:textId="4BF7FF8D" w:rsidR="00687B99" w:rsidRDefault="00687B99" w:rsidP="00624930">
            <w:pPr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1324271" w14:textId="56A303DE" w:rsidR="00B96070" w:rsidRDefault="00B96070" w:rsidP="00624930">
            <w:pPr>
              <w:rPr>
                <w:rFonts w:cs="Calibri"/>
              </w:rPr>
            </w:pPr>
          </w:p>
        </w:tc>
      </w:tr>
      <w:tr w:rsidR="000A7ABA" w14:paraId="6CBED2B8" w14:textId="77777777" w:rsidTr="008E287B">
        <w:tc>
          <w:tcPr>
            <w:tcW w:w="567" w:type="dxa"/>
            <w:hideMark/>
          </w:tcPr>
          <w:p w14:paraId="4811AB52" w14:textId="5C0B3ABC" w:rsidR="000A7ABA" w:rsidRDefault="005619B7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560" w:type="dxa"/>
            <w:hideMark/>
          </w:tcPr>
          <w:p w14:paraId="68E64D7E" w14:textId="77777777" w:rsidR="000A7ABA" w:rsidRDefault="000A7ABA" w:rsidP="000A7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Koszulka promocyjna z logo UPP</w:t>
            </w:r>
          </w:p>
          <w:p w14:paraId="6637B968" w14:textId="77777777" w:rsidR="000A7ABA" w:rsidRDefault="000A7ABA" w:rsidP="000A7AB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D0B46F" w14:textId="4C72A77A" w:rsidR="000A7ABA" w:rsidRPr="00651BA4" w:rsidRDefault="00651BA4" w:rsidP="000A7ABA">
            <w:pPr>
              <w:rPr>
                <w:rFonts w:cs="Calibri"/>
                <w:b/>
                <w:i/>
                <w:szCs w:val="22"/>
                <w:u w:val="single"/>
              </w:rPr>
            </w:pPr>
            <w:r w:rsidRPr="00651BA4">
              <w:rPr>
                <w:rFonts w:cs="Calibri"/>
                <w:b/>
                <w:i/>
                <w:szCs w:val="22"/>
                <w:u w:val="single"/>
              </w:rPr>
              <w:t>Koszulka promocyjna z logo</w:t>
            </w:r>
            <w:r w:rsidR="000A7ABA" w:rsidRPr="00651BA4">
              <w:rPr>
                <w:rFonts w:cs="Calibri"/>
                <w:b/>
                <w:i/>
                <w:szCs w:val="22"/>
                <w:u w:val="single"/>
              </w:rPr>
              <w:tab/>
            </w:r>
          </w:p>
          <w:p w14:paraId="06D615E8" w14:textId="77777777" w:rsid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T-shirt z krótkimi rękawami 100% bawełna.</w:t>
            </w:r>
          </w:p>
          <w:p w14:paraId="61A27BFD" w14:textId="77777777" w:rsid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Wąski ściągacz pod szyją z dodatkiem elastanu,</w:t>
            </w:r>
          </w:p>
          <w:p w14:paraId="7D8F2EAF" w14:textId="77777777" w:rsid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 xml:space="preserve"> brak szwów bocznych. </w:t>
            </w:r>
          </w:p>
          <w:p w14:paraId="2CA82287" w14:textId="77777777" w:rsid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Posiada wzmocnion</w:t>
            </w:r>
            <w:r>
              <w:rPr>
                <w:rFonts w:cs="Calibri"/>
                <w:sz w:val="18"/>
                <w:szCs w:val="18"/>
              </w:rPr>
              <w:t xml:space="preserve">y taśmą kark, satynową metkę </w:t>
            </w:r>
          </w:p>
          <w:p w14:paraId="27DADB59" w14:textId="315F3605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oraz podwójne przeszycia przy rękawach i wzdłuż dolnego brzegu.</w:t>
            </w:r>
          </w:p>
          <w:p w14:paraId="121DB4D6" w14:textId="77777777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Okrągłe wykończenie przy szyi.</w:t>
            </w:r>
          </w:p>
          <w:p w14:paraId="18AF1E82" w14:textId="77777777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Certyfikat: Fair Wear, Oeko-Tex, Oekotex, REACH</w:t>
            </w:r>
          </w:p>
          <w:p w14:paraId="11320D83" w14:textId="77777777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Gramatura bawełny 185g/m2</w:t>
            </w:r>
          </w:p>
          <w:p w14:paraId="483D1B7A" w14:textId="77777777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lastRenderedPageBreak/>
              <w:t>Kolor- butelkowa zieleń</w:t>
            </w:r>
          </w:p>
          <w:p w14:paraId="6B53FCB2" w14:textId="77777777" w:rsidR="00651BA4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Rozmiary od XS do 3XL, unisex</w:t>
            </w:r>
          </w:p>
          <w:p w14:paraId="0165CF31" w14:textId="60BC037B" w:rsidR="000A7ABA" w:rsidRPr="00651BA4" w:rsidRDefault="00651BA4" w:rsidP="00501722">
            <w:pPr>
              <w:shd w:val="clear" w:color="auto" w:fill="FFFFFF" w:themeFill="background1"/>
              <w:spacing w:line="259" w:lineRule="auto"/>
              <w:jc w:val="left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Nadruk 1 kolor- biały wykonany sitodrukiem do formatu A4, na piersiach</w:t>
            </w:r>
            <w:r>
              <w:rPr>
                <w:rFonts w:cs="Calibri"/>
                <w:sz w:val="18"/>
                <w:szCs w:val="18"/>
              </w:rPr>
              <w:t>.</w:t>
            </w:r>
            <w:r w:rsidR="000A7ABA" w:rsidRPr="00651BA4">
              <w:rPr>
                <w:rFonts w:cs="Calibri"/>
                <w:sz w:val="18"/>
                <w:szCs w:val="18"/>
              </w:rPr>
              <w:br/>
            </w:r>
          </w:p>
          <w:p w14:paraId="39CA4060" w14:textId="77777777" w:rsidR="000A7ABA" w:rsidRPr="001C00FC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1C00FC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1F1477D9" w14:textId="77777777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 xml:space="preserve">staranność i estetyka wykonania, bez widocznych usterek na materiale i nadruku, prawidłowość szycia, bez oznak prucia, </w:t>
            </w:r>
          </w:p>
          <w:p w14:paraId="6F467E05" w14:textId="77777777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>jakość materiału oceniona organoleptycznie pod kątem tekstury, grubości, poziomu gniecenia, rozciągliwości,</w:t>
            </w:r>
          </w:p>
          <w:p w14:paraId="7E5D7CE0" w14:textId="77777777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>ocena rozmiarów (standard norm europejskich),</w:t>
            </w:r>
          </w:p>
          <w:p w14:paraId="638C8F57" w14:textId="072F272A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>sposób ekspozycji nadruku – widoczny, czytelny, proporcjonalny, trwały</w:t>
            </w:r>
          </w:p>
        </w:tc>
        <w:tc>
          <w:tcPr>
            <w:tcW w:w="1683" w:type="dxa"/>
          </w:tcPr>
          <w:p w14:paraId="369DDC8B" w14:textId="77777777" w:rsidR="000A7ABA" w:rsidRDefault="000A7ABA" w:rsidP="00B96070">
            <w:pPr>
              <w:jc w:val="left"/>
              <w:rPr>
                <w:rFonts w:cs="Calibri"/>
              </w:rPr>
            </w:pPr>
          </w:p>
          <w:p w14:paraId="1E128E5A" w14:textId="77777777" w:rsidR="00687B99" w:rsidRPr="00687B99" w:rsidRDefault="00687B99" w:rsidP="00687B99">
            <w:pPr>
              <w:jc w:val="left"/>
              <w:rPr>
                <w:rFonts w:cs="Calibri"/>
                <w:sz w:val="20"/>
                <w:szCs w:val="20"/>
              </w:rPr>
            </w:pPr>
            <w:r w:rsidRPr="00687B99">
              <w:rPr>
                <w:rFonts w:cs="Calibri"/>
                <w:sz w:val="20"/>
                <w:szCs w:val="20"/>
              </w:rPr>
              <w:t>Spełnia-1pkt</w:t>
            </w:r>
          </w:p>
          <w:p w14:paraId="6A8A9FB5" w14:textId="3D0204EF" w:rsidR="00B96070" w:rsidRPr="00731AC6" w:rsidRDefault="00731AC6" w:rsidP="00B96070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spełnia -0 pkt</w:t>
            </w:r>
          </w:p>
          <w:p w14:paraId="631DCC40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514E4B5E" w14:textId="162576D4" w:rsidR="00B96070" w:rsidRDefault="00B96070" w:rsidP="00B96070">
            <w:pPr>
              <w:jc w:val="left"/>
              <w:rPr>
                <w:rFonts w:cs="Calibri"/>
              </w:rPr>
            </w:pPr>
          </w:p>
          <w:p w14:paraId="43AE24F2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11258338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6727BEB4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7ACBE48A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092FB759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145FBACE" w14:textId="0047CD86" w:rsidR="00B96070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35354B">
              <w:rPr>
                <w:rFonts w:cs="Calibri"/>
              </w:rPr>
              <w:t>max-4</w:t>
            </w:r>
            <w:r>
              <w:rPr>
                <w:rFonts w:cs="Calibri"/>
              </w:rPr>
              <w:t>pkt)</w:t>
            </w:r>
          </w:p>
          <w:p w14:paraId="6DA27916" w14:textId="77777777" w:rsidR="00731AC6" w:rsidRDefault="00731AC6" w:rsidP="00B96070">
            <w:pPr>
              <w:jc w:val="left"/>
              <w:rPr>
                <w:rFonts w:cs="Calibri"/>
              </w:rPr>
            </w:pPr>
          </w:p>
          <w:p w14:paraId="378E3BC4" w14:textId="2BA4D595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B0B8A93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04D020C4" w14:textId="2B1FADBB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3F85C051" w14:textId="77777777" w:rsidR="00B96070" w:rsidRDefault="00B96070" w:rsidP="00B96070">
            <w:pPr>
              <w:jc w:val="left"/>
              <w:rPr>
                <w:rFonts w:cs="Calibri"/>
              </w:rPr>
            </w:pPr>
          </w:p>
          <w:p w14:paraId="78A37681" w14:textId="006AF0FF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2263E116" w14:textId="1B5E375E" w:rsidR="00B96070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35354B">
              <w:rPr>
                <w:rFonts w:cs="Calibri"/>
              </w:rPr>
              <w:t>1</w:t>
            </w:r>
          </w:p>
        </w:tc>
      </w:tr>
      <w:tr w:rsidR="000A7ABA" w14:paraId="68264760" w14:textId="77777777" w:rsidTr="008E287B">
        <w:trPr>
          <w:trHeight w:val="3550"/>
        </w:trPr>
        <w:tc>
          <w:tcPr>
            <w:tcW w:w="567" w:type="dxa"/>
            <w:hideMark/>
          </w:tcPr>
          <w:p w14:paraId="6FA6D2DA" w14:textId="434CA6D3" w:rsidR="000A7ABA" w:rsidRDefault="000A7ABA" w:rsidP="000A7ABA">
            <w:pPr>
              <w:jc w:val="center"/>
              <w:rPr>
                <w:rFonts w:cs="Calibri"/>
              </w:rPr>
            </w:pPr>
            <w:r w:rsidRPr="00651BA4">
              <w:rPr>
                <w:rFonts w:cs="Calibri"/>
                <w:color w:val="000000" w:themeColor="text1"/>
              </w:rPr>
              <w:lastRenderedPageBreak/>
              <w:t>1</w:t>
            </w:r>
            <w:r w:rsidR="005619B7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1560" w:type="dxa"/>
            <w:hideMark/>
          </w:tcPr>
          <w:p w14:paraId="4398961C" w14:textId="57E4D7EB" w:rsidR="000A7ABA" w:rsidRPr="00651BA4" w:rsidRDefault="00651BA4" w:rsidP="00651BA4">
            <w:pPr>
              <w:rPr>
                <w:rFonts w:cs="Calibri"/>
                <w:b/>
                <w:szCs w:val="22"/>
              </w:rPr>
            </w:pPr>
            <w:r w:rsidRPr="00651BA4">
              <w:rPr>
                <w:rFonts w:cs="Calibri"/>
                <w:b/>
                <w:szCs w:val="22"/>
              </w:rPr>
              <w:t>Zakładka magnetyczna</w:t>
            </w:r>
          </w:p>
        </w:tc>
        <w:tc>
          <w:tcPr>
            <w:tcW w:w="5953" w:type="dxa"/>
          </w:tcPr>
          <w:p w14:paraId="30C6F2EA" w14:textId="59759E17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 w:rsidRPr="00651BA4">
              <w:rPr>
                <w:rFonts w:cs="Calibri"/>
                <w:b/>
                <w:i/>
                <w:szCs w:val="22"/>
                <w:u w:val="single"/>
              </w:rPr>
              <w:t xml:space="preserve">Zakładka magnetyczna </w:t>
            </w:r>
          </w:p>
          <w:p w14:paraId="795B1FB0" w14:textId="77777777" w:rsid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 xml:space="preserve">Wymiary: 220 mm (dł.) po rozłożeniu, </w:t>
            </w:r>
          </w:p>
          <w:p w14:paraId="5B61DAB1" w14:textId="3FF01B7B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po złożeniu 100 mm (dł) , szerokość 60 mm</w:t>
            </w:r>
          </w:p>
          <w:p w14:paraId="540F906A" w14:textId="405F2E7E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 xml:space="preserve">Z dedykowanym kształtem z jednego wykrojnika 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742423B9" w14:textId="77777777" w:rsidR="00651BA4" w:rsidRPr="00651BA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Znakowanie: nadruk, full color techniką zapewniającą trwałość i nieścieralność, bezpośrednio na znakowanym materiale</w:t>
            </w:r>
          </w:p>
          <w:p w14:paraId="4FC39B18" w14:textId="15F6D298" w:rsidR="000A7ABA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651BA4">
              <w:rPr>
                <w:rFonts w:cs="Calibri"/>
                <w:sz w:val="18"/>
                <w:szCs w:val="18"/>
              </w:rPr>
              <w:t>W zestawie kartonik kraft, kolor naturalny, format A6, nadruk jeden kolor, sznurek wiązany w kokardkę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38F9CA17" w14:textId="77777777" w:rsidR="00651BA4" w:rsidRPr="00A93D54" w:rsidRDefault="00651BA4" w:rsidP="00501722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37EC553F" w14:textId="77777777" w:rsidR="00731AC6" w:rsidRPr="009B037F" w:rsidRDefault="00731AC6" w:rsidP="00501722">
            <w:pPr>
              <w:shd w:val="clear" w:color="auto" w:fill="FFFFFF" w:themeFill="background1"/>
              <w:spacing w:line="276" w:lineRule="auto"/>
              <w:rPr>
                <w:rFonts w:cs="Calibri"/>
                <w:sz w:val="18"/>
                <w:szCs w:val="18"/>
                <w:u w:val="single"/>
              </w:rPr>
            </w:pPr>
            <w:r w:rsidRPr="008F3905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008F255C" w14:textId="77777777" w:rsidR="00731AC6" w:rsidRPr="009B037F" w:rsidRDefault="00731AC6" w:rsidP="00731AC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0E98FB3D" w14:textId="77777777" w:rsidR="00731AC6" w:rsidRPr="009B037F" w:rsidRDefault="00731AC6" w:rsidP="00731AC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9B037F">
              <w:rPr>
                <w:rFonts w:cstheme="minorHAnsi"/>
                <w:bCs/>
                <w:color w:val="000000"/>
                <w:sz w:val="18"/>
                <w:szCs w:val="18"/>
              </w:rPr>
              <w:t>odpowiedni kształt i wielkość zgodna ze specyfikacją,</w:t>
            </w:r>
          </w:p>
          <w:p w14:paraId="1DEB0B36" w14:textId="77777777" w:rsidR="00731AC6" w:rsidRPr="009B037F" w:rsidRDefault="00731AC6" w:rsidP="00731AC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9B037F">
              <w:rPr>
                <w:rFonts w:cs="Calibri"/>
                <w:sz w:val="18"/>
                <w:szCs w:val="18"/>
              </w:rPr>
              <w:t>trwałość materiału, odporność na zagięcia</w:t>
            </w:r>
          </w:p>
          <w:p w14:paraId="4F9458FA" w14:textId="6686D1E1" w:rsidR="00731AC6" w:rsidRPr="00D92895" w:rsidRDefault="00731AC6" w:rsidP="00D92895">
            <w:pPr>
              <w:numPr>
                <w:ilvl w:val="0"/>
                <w:numId w:val="16"/>
              </w:numPr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sposób ekspozycji nadruku – widoczny, czytelny, proporcjonalny, trwały.</w:t>
            </w:r>
          </w:p>
          <w:p w14:paraId="7B47EEE2" w14:textId="4EEADA96" w:rsidR="0056257C" w:rsidRPr="00A93D54" w:rsidRDefault="0056257C" w:rsidP="00731AC6">
            <w:pPr>
              <w:pStyle w:val="Akapitzlist"/>
              <w:spacing w:after="160" w:line="259" w:lineRule="auto"/>
              <w:ind w:left="173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1683" w:type="dxa"/>
          </w:tcPr>
          <w:p w14:paraId="014BB020" w14:textId="570903AA" w:rsidR="0035354B" w:rsidRPr="0035354B" w:rsidRDefault="0035354B" w:rsidP="0035354B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>Spełnia-1pkt</w:t>
            </w:r>
          </w:p>
          <w:p w14:paraId="2A1846DA" w14:textId="4FB07685" w:rsidR="000A7ABA" w:rsidRPr="0035354B" w:rsidRDefault="0035354B" w:rsidP="0035354B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>Nie spełnia -0 pkt</w:t>
            </w:r>
          </w:p>
          <w:p w14:paraId="492E66A0" w14:textId="508C56DB" w:rsidR="00B96070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731AC6">
              <w:rPr>
                <w:rFonts w:cs="Calibri"/>
              </w:rPr>
              <w:t>max-4</w:t>
            </w:r>
            <w:r>
              <w:rPr>
                <w:rFonts w:cs="Calibri"/>
              </w:rPr>
              <w:t>pkt)</w:t>
            </w:r>
          </w:p>
          <w:p w14:paraId="0B34B1B7" w14:textId="77777777" w:rsidR="00731AC6" w:rsidRDefault="00731AC6" w:rsidP="00B96070">
            <w:pPr>
              <w:jc w:val="left"/>
              <w:rPr>
                <w:rFonts w:cs="Calibri"/>
              </w:rPr>
            </w:pPr>
          </w:p>
          <w:p w14:paraId="753F9F2B" w14:textId="77777777" w:rsidR="00731AC6" w:rsidRDefault="00731AC6" w:rsidP="00B96070">
            <w:pPr>
              <w:jc w:val="left"/>
              <w:rPr>
                <w:rFonts w:cs="Calibri"/>
              </w:rPr>
            </w:pPr>
          </w:p>
          <w:p w14:paraId="752DD356" w14:textId="77777777" w:rsidR="00D92895" w:rsidRDefault="00D92895" w:rsidP="00B96070">
            <w:pPr>
              <w:jc w:val="left"/>
              <w:rPr>
                <w:rFonts w:cs="Calibri"/>
              </w:rPr>
            </w:pPr>
          </w:p>
          <w:p w14:paraId="7A8722BB" w14:textId="77777777" w:rsidR="00976E67" w:rsidRDefault="00976E67" w:rsidP="00B96070">
            <w:pPr>
              <w:jc w:val="left"/>
              <w:rPr>
                <w:rFonts w:cs="Calibri"/>
              </w:rPr>
            </w:pPr>
          </w:p>
          <w:p w14:paraId="633F70D8" w14:textId="77777777" w:rsidR="00976E67" w:rsidRDefault="00976E67" w:rsidP="00B96070">
            <w:pPr>
              <w:jc w:val="left"/>
              <w:rPr>
                <w:rFonts w:cs="Calibri"/>
              </w:rPr>
            </w:pPr>
          </w:p>
          <w:p w14:paraId="1423E9C2" w14:textId="13D90CCD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3BD9271" w14:textId="77777777" w:rsidR="00976E67" w:rsidRDefault="00976E67" w:rsidP="00B96070">
            <w:pPr>
              <w:jc w:val="left"/>
              <w:rPr>
                <w:rFonts w:cs="Calibri"/>
              </w:rPr>
            </w:pPr>
          </w:p>
          <w:p w14:paraId="3E3106EB" w14:textId="2246732F" w:rsidR="0035354B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2326903" w14:textId="77777777" w:rsidR="00B96070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35354B">
              <w:rPr>
                <w:rFonts w:cs="Calibri"/>
              </w:rPr>
              <w:t>1</w:t>
            </w:r>
          </w:p>
          <w:p w14:paraId="11A4538F" w14:textId="27EC5272" w:rsidR="0035354B" w:rsidRDefault="00731AC6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0A7ABA" w14:paraId="65AAB0E2" w14:textId="77777777" w:rsidTr="008E287B">
        <w:trPr>
          <w:trHeight w:val="5279"/>
        </w:trPr>
        <w:tc>
          <w:tcPr>
            <w:tcW w:w="567" w:type="dxa"/>
            <w:hideMark/>
          </w:tcPr>
          <w:p w14:paraId="1F8D1115" w14:textId="6CA8C4BF" w:rsidR="000A7ABA" w:rsidRDefault="005619B7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560" w:type="dxa"/>
            <w:hideMark/>
          </w:tcPr>
          <w:p w14:paraId="672C6AE3" w14:textId="1F1C1E00" w:rsidR="000A7ABA" w:rsidRPr="00651BA4" w:rsidRDefault="00651BA4" w:rsidP="00651BA4">
            <w:pPr>
              <w:rPr>
                <w:rFonts w:cs="Calibri"/>
                <w:b/>
                <w:szCs w:val="22"/>
              </w:rPr>
            </w:pPr>
            <w:r w:rsidRPr="00651BA4">
              <w:rPr>
                <w:rFonts w:cs="Calibri"/>
                <w:b/>
                <w:szCs w:val="22"/>
              </w:rPr>
              <w:t>Czapki typu baseball</w:t>
            </w:r>
          </w:p>
        </w:tc>
        <w:tc>
          <w:tcPr>
            <w:tcW w:w="5953" w:type="dxa"/>
          </w:tcPr>
          <w:p w14:paraId="034F320B" w14:textId="1CA1E795" w:rsidR="00523577" w:rsidRPr="00523577" w:rsidRDefault="00D92895" w:rsidP="00D92895">
            <w:pPr>
              <w:shd w:val="clear" w:color="auto" w:fill="FFFFFF" w:themeFill="background1"/>
              <w:rPr>
                <w:rFonts w:cs="Calibri"/>
                <w:b/>
                <w:i/>
                <w:szCs w:val="22"/>
                <w:u w:val="single"/>
              </w:rPr>
            </w:pPr>
            <w:r>
              <w:rPr>
                <w:rFonts w:cs="Calibri"/>
                <w:b/>
                <w:i/>
                <w:szCs w:val="22"/>
                <w:u w:val="single"/>
              </w:rPr>
              <w:t>Czapki typu baseball</w:t>
            </w:r>
          </w:p>
          <w:p w14:paraId="103F747D" w14:textId="7DA5FEF8" w:rsidR="00523577" w:rsidRPr="00523577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Czapka z daszkiem i regulowanym plastikowym zapięciem, 5 paneli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D64A47E" w14:textId="4CADD779" w:rsidR="00523577" w:rsidRPr="00523577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Wymiary: &amp;#216;18 x 13 cm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23577">
              <w:rPr>
                <w:rFonts w:cs="Calibri"/>
                <w:sz w:val="18"/>
                <w:szCs w:val="18"/>
              </w:rPr>
              <w:t xml:space="preserve"> </w:t>
            </w:r>
          </w:p>
          <w:p w14:paraId="490778BF" w14:textId="2A5C36B5" w:rsidR="00523577" w:rsidRPr="00523577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Waga: 0.05 kg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3EB024B5" w14:textId="77777777" w:rsidR="00523577" w:rsidRPr="00523577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Kolor: zielony, szary czarny</w:t>
            </w:r>
          </w:p>
          <w:p w14:paraId="067D0E1F" w14:textId="77777777" w:rsidR="00523577" w:rsidRPr="00523577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Materiał: bawełna</w:t>
            </w:r>
          </w:p>
          <w:p w14:paraId="6FC77871" w14:textId="7426FA78" w:rsidR="00274964" w:rsidRDefault="00523577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Znakowanie: nadruk kolor biały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1663B67F" w14:textId="77777777" w:rsidR="00D92895" w:rsidRPr="00CF4696" w:rsidRDefault="00D92895" w:rsidP="00D92895">
            <w:pPr>
              <w:shd w:val="clear" w:color="auto" w:fill="FFFFFF" w:themeFill="background1"/>
              <w:rPr>
                <w:rFonts w:cs="Calibri"/>
                <w:sz w:val="18"/>
                <w:szCs w:val="18"/>
              </w:rPr>
            </w:pPr>
          </w:p>
          <w:p w14:paraId="6864DF5D" w14:textId="77777777" w:rsidR="000A7ABA" w:rsidRPr="001C00FC" w:rsidRDefault="000A7ABA" w:rsidP="000A7ABA">
            <w:pPr>
              <w:rPr>
                <w:rFonts w:cs="Calibri"/>
                <w:sz w:val="18"/>
                <w:szCs w:val="18"/>
                <w:u w:val="single"/>
              </w:rPr>
            </w:pPr>
            <w:r w:rsidRPr="001C00FC">
              <w:rPr>
                <w:rFonts w:cs="Calibri"/>
                <w:sz w:val="18"/>
                <w:szCs w:val="18"/>
                <w:u w:val="single"/>
              </w:rPr>
              <w:t>Kryteria podlegające ocenie:</w:t>
            </w:r>
          </w:p>
          <w:p w14:paraId="00D9D10D" w14:textId="77777777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 xml:space="preserve">staranność i estetyka wykonania, bez widocznych usterek na materiale i nadruku, prawidłowość szycia, bez oznak prucia, </w:t>
            </w:r>
          </w:p>
          <w:p w14:paraId="3F35802B" w14:textId="77777777" w:rsidR="000A7ABA" w:rsidRPr="001C00FC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>jakość materiału oceniona organoleptycznie pod kątem tekstury, grubości, poziomu gniecenia, rozciągliwości,</w:t>
            </w:r>
          </w:p>
          <w:p w14:paraId="0282BE0E" w14:textId="77777777" w:rsidR="000A7ABA" w:rsidRDefault="000A7ABA" w:rsidP="00164034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1C00FC">
              <w:rPr>
                <w:rFonts w:cs="Calibri"/>
                <w:sz w:val="18"/>
                <w:szCs w:val="18"/>
              </w:rPr>
              <w:t>ocena rozmiarów (standard norm europejskich),</w:t>
            </w:r>
          </w:p>
          <w:p w14:paraId="5296E26B" w14:textId="77777777" w:rsidR="008E287B" w:rsidRDefault="000A7ABA" w:rsidP="008E287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73" w:hanging="173"/>
              <w:jc w:val="left"/>
              <w:rPr>
                <w:rFonts w:cs="Calibri"/>
                <w:sz w:val="18"/>
                <w:szCs w:val="18"/>
              </w:rPr>
            </w:pPr>
            <w:r w:rsidRPr="00CF4696">
              <w:rPr>
                <w:rFonts w:cs="Calibri"/>
                <w:sz w:val="18"/>
                <w:szCs w:val="18"/>
              </w:rPr>
              <w:t>sposób ekspozycji nadruku – widoczny, czytelny, proporcjonalny, trwały</w:t>
            </w:r>
            <w:r w:rsidR="00D92895">
              <w:rPr>
                <w:rFonts w:cs="Calibri"/>
                <w:sz w:val="18"/>
                <w:szCs w:val="18"/>
              </w:rPr>
              <w:t>.</w:t>
            </w:r>
          </w:p>
          <w:p w14:paraId="6CC1C226" w14:textId="6B5C4BD8" w:rsidR="008E287B" w:rsidRPr="008E287B" w:rsidRDefault="008E287B" w:rsidP="008E287B"/>
        </w:tc>
        <w:tc>
          <w:tcPr>
            <w:tcW w:w="1683" w:type="dxa"/>
          </w:tcPr>
          <w:p w14:paraId="6570899F" w14:textId="680427B2" w:rsidR="0035354B" w:rsidRPr="0035354B" w:rsidRDefault="0035354B" w:rsidP="0035354B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>Spełnia-1pkt</w:t>
            </w:r>
          </w:p>
          <w:p w14:paraId="4215E745" w14:textId="7BDBDFCA" w:rsidR="0035354B" w:rsidRPr="00D92895" w:rsidRDefault="0035354B" w:rsidP="00B96070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 xml:space="preserve">Nie spełnia -0 </w:t>
            </w:r>
            <w:r w:rsidR="00274964">
              <w:rPr>
                <w:rFonts w:cs="Calibri"/>
                <w:sz w:val="20"/>
                <w:szCs w:val="20"/>
              </w:rPr>
              <w:t>pk</w:t>
            </w:r>
            <w:r w:rsidR="00D92895">
              <w:rPr>
                <w:rFonts w:cs="Calibri"/>
                <w:sz w:val="20"/>
                <w:szCs w:val="20"/>
              </w:rPr>
              <w:t>t</w:t>
            </w:r>
          </w:p>
          <w:p w14:paraId="2E4FF69B" w14:textId="4CB475BE" w:rsidR="0035354B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35354B">
              <w:rPr>
                <w:rFonts w:cs="Calibri"/>
              </w:rPr>
              <w:t>max-4</w:t>
            </w:r>
            <w:r>
              <w:rPr>
                <w:rFonts w:cs="Calibri"/>
              </w:rPr>
              <w:t>pkt)</w:t>
            </w:r>
          </w:p>
          <w:p w14:paraId="6D5A3E95" w14:textId="6CD96BD4" w:rsidR="00D92895" w:rsidRDefault="00D92895" w:rsidP="00B96070">
            <w:pPr>
              <w:jc w:val="left"/>
              <w:rPr>
                <w:rFonts w:cs="Calibri"/>
              </w:rPr>
            </w:pPr>
          </w:p>
          <w:p w14:paraId="6C0A89EA" w14:textId="665EF404" w:rsidR="00D92895" w:rsidRDefault="00D92895" w:rsidP="00B96070">
            <w:pPr>
              <w:jc w:val="left"/>
              <w:rPr>
                <w:rFonts w:cs="Calibri"/>
              </w:rPr>
            </w:pPr>
          </w:p>
          <w:p w14:paraId="63C42766" w14:textId="7AEAB6AD" w:rsidR="00D92895" w:rsidRDefault="00D92895" w:rsidP="00B96070">
            <w:pPr>
              <w:jc w:val="left"/>
              <w:rPr>
                <w:rFonts w:cs="Calibri"/>
              </w:rPr>
            </w:pPr>
          </w:p>
          <w:p w14:paraId="196EF5A0" w14:textId="0D2D11F6" w:rsidR="00D92895" w:rsidRDefault="00D92895" w:rsidP="00B96070">
            <w:pPr>
              <w:jc w:val="left"/>
              <w:rPr>
                <w:rFonts w:cs="Calibri"/>
              </w:rPr>
            </w:pPr>
          </w:p>
          <w:p w14:paraId="472F8B51" w14:textId="77777777" w:rsidR="005870E1" w:rsidRDefault="005870E1" w:rsidP="00B96070">
            <w:pPr>
              <w:jc w:val="left"/>
              <w:rPr>
                <w:rFonts w:cs="Calibri"/>
              </w:rPr>
            </w:pPr>
          </w:p>
          <w:p w14:paraId="4C696FC7" w14:textId="29A5580C" w:rsidR="00B96070" w:rsidRDefault="00274964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7C17A42C" w14:textId="77777777" w:rsidR="005870E1" w:rsidRDefault="005870E1" w:rsidP="00B96070">
            <w:pPr>
              <w:jc w:val="left"/>
              <w:rPr>
                <w:rFonts w:cs="Calibri"/>
              </w:rPr>
            </w:pPr>
          </w:p>
          <w:p w14:paraId="68656B9B" w14:textId="719F01DE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01D6872D" w14:textId="1F07B3EF" w:rsidR="00B96070" w:rsidRDefault="0035354B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0422C4F" w14:textId="1E6E43B3" w:rsidR="00B96070" w:rsidRDefault="00B960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35354B">
              <w:rPr>
                <w:rFonts w:cs="Calibri"/>
              </w:rPr>
              <w:t>1</w:t>
            </w:r>
          </w:p>
        </w:tc>
      </w:tr>
      <w:tr w:rsidR="00523577" w14:paraId="6B9C076B" w14:textId="77777777" w:rsidTr="008E287B">
        <w:tc>
          <w:tcPr>
            <w:tcW w:w="567" w:type="dxa"/>
          </w:tcPr>
          <w:p w14:paraId="782D8A8B" w14:textId="2FAE87EE" w:rsidR="00523577" w:rsidRDefault="00523577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619B7">
              <w:rPr>
                <w:rFonts w:cs="Calibri"/>
              </w:rPr>
              <w:t>7</w:t>
            </w:r>
          </w:p>
        </w:tc>
        <w:tc>
          <w:tcPr>
            <w:tcW w:w="1560" w:type="dxa"/>
          </w:tcPr>
          <w:p w14:paraId="0628EA57" w14:textId="2E52632F" w:rsidR="00523577" w:rsidRPr="00651BA4" w:rsidRDefault="00523577" w:rsidP="00651BA4">
            <w:pPr>
              <w:rPr>
                <w:rFonts w:cs="Calibri"/>
                <w:b/>
                <w:szCs w:val="22"/>
              </w:rPr>
            </w:pPr>
            <w:r w:rsidRPr="00523577">
              <w:rPr>
                <w:rFonts w:cs="Calibri"/>
                <w:b/>
                <w:szCs w:val="22"/>
              </w:rPr>
              <w:t>Koszulka polo</w:t>
            </w:r>
          </w:p>
        </w:tc>
        <w:tc>
          <w:tcPr>
            <w:tcW w:w="5953" w:type="dxa"/>
          </w:tcPr>
          <w:p w14:paraId="5B26982C" w14:textId="77777777" w:rsidR="00523577" w:rsidRPr="00523577" w:rsidRDefault="00523577" w:rsidP="00523577">
            <w:pPr>
              <w:rPr>
                <w:rFonts w:cs="Calibri"/>
                <w:b/>
                <w:i/>
                <w:szCs w:val="22"/>
                <w:u w:val="single"/>
              </w:rPr>
            </w:pPr>
            <w:r w:rsidRPr="00523577">
              <w:rPr>
                <w:rFonts w:cs="Calibri"/>
                <w:b/>
                <w:i/>
                <w:szCs w:val="22"/>
                <w:u w:val="single"/>
              </w:rPr>
              <w:t xml:space="preserve">Koszulka polo </w:t>
            </w:r>
          </w:p>
          <w:p w14:paraId="72A8BD01" w14:textId="77777777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Materiał: 65% bawełna / 35% poliester, Pique</w:t>
            </w:r>
          </w:p>
          <w:p w14:paraId="4E67B437" w14:textId="32D5CEB3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Gramatura materiału: 200 g/m2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7B798EB3" w14:textId="491F0CD2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Podwójny ozdobny pasek w kontrastowym kolorze umieszczony na kołnierzyku i rękawach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01645860" w14:textId="51CEE2BA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Rękawy oraz kołnierzyk uszyte z dzianiny ściągaczowej 1:1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019F0B5C" w14:textId="72BECCDE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lastRenderedPageBreak/>
              <w:t>Kołnierzyk zapinany na trzy guziki w kolorze materiału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4D83698A" w14:textId="6BCC1A60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Wewnętrzna część lamówki wykończona taśmą z tego samego materiału co koszulka</w:t>
            </w:r>
            <w:r w:rsidR="00484B35">
              <w:rPr>
                <w:rFonts w:cs="Calibri"/>
                <w:sz w:val="18"/>
                <w:szCs w:val="18"/>
              </w:rPr>
              <w:t>,</w:t>
            </w:r>
          </w:p>
          <w:p w14:paraId="4574C369" w14:textId="7D5B546E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Szew na ramionach wzmocniony taśmą</w:t>
            </w:r>
            <w:r w:rsidR="00484B35">
              <w:rPr>
                <w:rFonts w:cs="Calibri"/>
                <w:sz w:val="18"/>
                <w:szCs w:val="18"/>
              </w:rPr>
              <w:t>,</w:t>
            </w:r>
          </w:p>
          <w:p w14:paraId="2B79706F" w14:textId="6961584F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Elegancki krój z bocznymi szwami</w:t>
            </w:r>
            <w:r w:rsidR="00484B35">
              <w:rPr>
                <w:rFonts w:cs="Calibri"/>
                <w:sz w:val="18"/>
                <w:szCs w:val="18"/>
              </w:rPr>
              <w:t>,</w:t>
            </w:r>
          </w:p>
          <w:p w14:paraId="6CDB0B44" w14:textId="119D80CB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Kolor: ciemna zieleń</w:t>
            </w:r>
            <w:r w:rsidR="00484B35">
              <w:rPr>
                <w:rFonts w:cs="Calibri"/>
                <w:sz w:val="18"/>
                <w:szCs w:val="18"/>
              </w:rPr>
              <w:t>,</w:t>
            </w:r>
          </w:p>
          <w:p w14:paraId="2A4C31B5" w14:textId="77777777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 xml:space="preserve">Znakowanie – haft na piersi </w:t>
            </w:r>
          </w:p>
          <w:p w14:paraId="481BA5ED" w14:textId="073B8F9C" w:rsidR="00523577" w:rsidRP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Rozmiary: XS-3XL</w:t>
            </w:r>
            <w:r w:rsidR="00484B35">
              <w:rPr>
                <w:rFonts w:cs="Calibri"/>
                <w:sz w:val="18"/>
                <w:szCs w:val="18"/>
              </w:rPr>
              <w:t>,</w:t>
            </w:r>
          </w:p>
          <w:p w14:paraId="1D360B2B" w14:textId="2DD8870E" w:rsidR="00523577" w:rsidRDefault="00523577" w:rsidP="00523577">
            <w:pPr>
              <w:rPr>
                <w:rFonts w:cs="Calibri"/>
                <w:sz w:val="18"/>
                <w:szCs w:val="18"/>
              </w:rPr>
            </w:pPr>
            <w:r w:rsidRPr="00523577">
              <w:rPr>
                <w:rFonts w:cs="Calibri"/>
                <w:sz w:val="18"/>
                <w:szCs w:val="18"/>
              </w:rPr>
              <w:t>Krój damski i męski</w:t>
            </w:r>
            <w:r w:rsidR="00484B35">
              <w:rPr>
                <w:rFonts w:cs="Calibri"/>
                <w:sz w:val="18"/>
                <w:szCs w:val="18"/>
              </w:rPr>
              <w:t>.</w:t>
            </w:r>
          </w:p>
          <w:p w14:paraId="66C1E69F" w14:textId="77777777" w:rsidR="00CD480E" w:rsidRDefault="00CD480E" w:rsidP="00523577">
            <w:pPr>
              <w:rPr>
                <w:rFonts w:cs="Calibri"/>
                <w:sz w:val="18"/>
                <w:szCs w:val="18"/>
              </w:rPr>
            </w:pPr>
          </w:p>
          <w:p w14:paraId="35BF0A59" w14:textId="77777777" w:rsidR="00CD480E" w:rsidRPr="00CD480E" w:rsidRDefault="00CD480E" w:rsidP="00CD480E">
            <w:pPr>
              <w:spacing w:line="259" w:lineRule="auto"/>
              <w:jc w:val="left"/>
              <w:rPr>
                <w:rFonts w:eastAsia="Calibri" w:cs="Calibri"/>
                <w:sz w:val="18"/>
                <w:szCs w:val="18"/>
                <w:u w:val="single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u w:val="single"/>
                <w:lang w:eastAsia="en-US"/>
              </w:rPr>
              <w:t>Kryteria podlegające ocenie:</w:t>
            </w:r>
          </w:p>
          <w:p w14:paraId="7CFCD697" w14:textId="77777777" w:rsidR="00CD480E" w:rsidRPr="00CD480E" w:rsidRDefault="00CD480E" w:rsidP="00CD480E">
            <w:pPr>
              <w:numPr>
                <w:ilvl w:val="0"/>
                <w:numId w:val="22"/>
              </w:numPr>
              <w:spacing w:line="259" w:lineRule="auto"/>
              <w:ind w:left="173" w:hanging="173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lang w:eastAsia="en-US"/>
              </w:rPr>
              <w:t xml:space="preserve">staranność i estetyka wykonania, bez widocznych usterek na materiale i nadruku, prawidłowość szycia, bez oznak prucia, </w:t>
            </w:r>
          </w:p>
          <w:p w14:paraId="0AC14C08" w14:textId="77777777" w:rsidR="00CD480E" w:rsidRPr="00CD480E" w:rsidRDefault="00CD480E" w:rsidP="00CD480E">
            <w:pPr>
              <w:numPr>
                <w:ilvl w:val="0"/>
                <w:numId w:val="22"/>
              </w:numPr>
              <w:spacing w:after="160" w:line="259" w:lineRule="auto"/>
              <w:ind w:left="173" w:hanging="173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lang w:eastAsia="en-US"/>
              </w:rPr>
              <w:t>jakość materiału oceniona organoleptycznie pod kątem tekstury, grubości, poziomu gniecenia, rozciągliwości,</w:t>
            </w:r>
          </w:p>
          <w:p w14:paraId="348E750C" w14:textId="77777777" w:rsidR="00CD480E" w:rsidRPr="00CD480E" w:rsidRDefault="00CD480E" w:rsidP="00CD480E">
            <w:pPr>
              <w:numPr>
                <w:ilvl w:val="0"/>
                <w:numId w:val="22"/>
              </w:numPr>
              <w:spacing w:after="160" w:line="259" w:lineRule="auto"/>
              <w:ind w:left="173" w:hanging="173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lang w:eastAsia="en-US"/>
              </w:rPr>
              <w:t>ocena rozmiarów (standard norm europejskich),</w:t>
            </w:r>
          </w:p>
          <w:p w14:paraId="5423A548" w14:textId="1C398768" w:rsidR="00CD480E" w:rsidRPr="00CD480E" w:rsidRDefault="00CD480E" w:rsidP="00CD480E">
            <w:pPr>
              <w:numPr>
                <w:ilvl w:val="0"/>
                <w:numId w:val="22"/>
              </w:numPr>
              <w:spacing w:after="160" w:line="259" w:lineRule="auto"/>
              <w:ind w:left="173" w:hanging="173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lang w:eastAsia="en-US"/>
              </w:rPr>
              <w:t>sposób ekspozycji nadruku – widoczny, czytelny, proporcjonalny, trwały</w:t>
            </w:r>
          </w:p>
          <w:p w14:paraId="6AB2B82F" w14:textId="0439170D" w:rsidR="00CD480E" w:rsidRPr="00523577" w:rsidRDefault="00CD480E" w:rsidP="00523577">
            <w:pPr>
              <w:rPr>
                <w:rFonts w:cs="Calibri"/>
                <w:szCs w:val="22"/>
              </w:rPr>
            </w:pPr>
          </w:p>
        </w:tc>
        <w:tc>
          <w:tcPr>
            <w:tcW w:w="1683" w:type="dxa"/>
          </w:tcPr>
          <w:p w14:paraId="4509E134" w14:textId="77777777" w:rsidR="00CD480E" w:rsidRPr="0035354B" w:rsidRDefault="00CD480E" w:rsidP="00CD480E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lastRenderedPageBreak/>
              <w:t>Spełnia-1pkt</w:t>
            </w:r>
          </w:p>
          <w:p w14:paraId="27117477" w14:textId="487951C1" w:rsidR="00CD480E" w:rsidRDefault="00CD480E" w:rsidP="00CD480E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 xml:space="preserve">Nie spełnia -0 </w:t>
            </w:r>
            <w:r>
              <w:rPr>
                <w:rFonts w:cs="Calibri"/>
                <w:sz w:val="20"/>
                <w:szCs w:val="20"/>
              </w:rPr>
              <w:t>pkt</w:t>
            </w:r>
          </w:p>
          <w:p w14:paraId="71423499" w14:textId="1416789D" w:rsidR="006B1E26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3D1DDD27" w14:textId="5D3A7F06" w:rsidR="006B1E26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2827FAFF" w14:textId="6573876D" w:rsidR="006B1E26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1C1F5650" w14:textId="68F3A881" w:rsidR="006B1E26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66945AAA" w14:textId="6162A5FD" w:rsidR="006B1E26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2086CDED" w14:textId="77777777" w:rsidR="006B1E26" w:rsidRPr="00274964" w:rsidRDefault="006B1E26" w:rsidP="00CD480E">
            <w:pPr>
              <w:jc w:val="left"/>
              <w:rPr>
                <w:rFonts w:cs="Calibri"/>
                <w:sz w:val="20"/>
                <w:szCs w:val="20"/>
              </w:rPr>
            </w:pPr>
          </w:p>
          <w:p w14:paraId="4B3D9018" w14:textId="78AB5E90" w:rsidR="00CD480E" w:rsidRDefault="00CD480E" w:rsidP="00CD480E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(max-4pkt)</w:t>
            </w:r>
          </w:p>
          <w:p w14:paraId="6157A0BD" w14:textId="6C755756" w:rsidR="00CD480E" w:rsidRDefault="00CD480E" w:rsidP="00CD480E">
            <w:pPr>
              <w:jc w:val="left"/>
              <w:rPr>
                <w:rFonts w:cs="Calibri"/>
              </w:rPr>
            </w:pPr>
          </w:p>
          <w:p w14:paraId="6CA474A0" w14:textId="766C82A2" w:rsidR="00CD480E" w:rsidRDefault="00CD480E" w:rsidP="00CD480E">
            <w:pPr>
              <w:jc w:val="left"/>
              <w:rPr>
                <w:rFonts w:cs="Calibri"/>
              </w:rPr>
            </w:pPr>
          </w:p>
          <w:p w14:paraId="3BDC6781" w14:textId="5EA97806" w:rsidR="00CD480E" w:rsidRDefault="00CD480E" w:rsidP="00CD480E">
            <w:pPr>
              <w:jc w:val="left"/>
              <w:rPr>
                <w:rFonts w:cs="Calibri"/>
              </w:rPr>
            </w:pPr>
          </w:p>
          <w:p w14:paraId="266E711F" w14:textId="5ACE4FD2" w:rsidR="00CD480E" w:rsidRDefault="00CD480E" w:rsidP="00CD480E">
            <w:pPr>
              <w:jc w:val="left"/>
              <w:rPr>
                <w:rFonts w:cs="Calibri"/>
              </w:rPr>
            </w:pPr>
          </w:p>
          <w:p w14:paraId="4D3E392D" w14:textId="65A8BE0C" w:rsidR="006B1E26" w:rsidRDefault="006B1E26" w:rsidP="00B96070">
            <w:pPr>
              <w:jc w:val="left"/>
              <w:rPr>
                <w:rFonts w:cs="Calibri"/>
              </w:rPr>
            </w:pPr>
          </w:p>
          <w:p w14:paraId="158FC30E" w14:textId="4A6B2375" w:rsidR="00D92895" w:rsidRDefault="00D92895" w:rsidP="00B96070">
            <w:pPr>
              <w:jc w:val="left"/>
              <w:rPr>
                <w:rFonts w:cs="Calibri"/>
              </w:rPr>
            </w:pPr>
          </w:p>
          <w:p w14:paraId="0B3C0963" w14:textId="77777777" w:rsidR="00D92895" w:rsidRDefault="00D92895" w:rsidP="00B96070">
            <w:pPr>
              <w:jc w:val="left"/>
              <w:rPr>
                <w:rFonts w:cs="Calibri"/>
              </w:rPr>
            </w:pPr>
          </w:p>
          <w:p w14:paraId="7CB65C8A" w14:textId="726CA68C" w:rsidR="00523577" w:rsidRDefault="00CD480E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1BF5F36B" w14:textId="0FF49F1B" w:rsidR="006B1E26" w:rsidRDefault="006B1E26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48EBC36D" w14:textId="77777777" w:rsidR="006B1E26" w:rsidRDefault="006B1E26" w:rsidP="00B96070">
            <w:pPr>
              <w:jc w:val="left"/>
              <w:rPr>
                <w:rFonts w:cs="Calibri"/>
              </w:rPr>
            </w:pPr>
          </w:p>
          <w:p w14:paraId="2B6E8E6D" w14:textId="0B0E9160" w:rsidR="006B1E26" w:rsidRDefault="006B1E26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550E632" w14:textId="1EA5D5EB" w:rsidR="006B1E26" w:rsidRDefault="006B1E26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484B35" w14:paraId="2EE284E7" w14:textId="77777777" w:rsidTr="008E287B">
        <w:tc>
          <w:tcPr>
            <w:tcW w:w="567" w:type="dxa"/>
          </w:tcPr>
          <w:p w14:paraId="73D75FD9" w14:textId="248990AD" w:rsidR="00484B35" w:rsidRDefault="00484B35" w:rsidP="000A7A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5619B7">
              <w:rPr>
                <w:rFonts w:cs="Calibri"/>
              </w:rPr>
              <w:t>8</w:t>
            </w:r>
          </w:p>
        </w:tc>
        <w:tc>
          <w:tcPr>
            <w:tcW w:w="1560" w:type="dxa"/>
          </w:tcPr>
          <w:p w14:paraId="28850B68" w14:textId="4919BDB6" w:rsidR="00484B35" w:rsidRPr="00523577" w:rsidRDefault="00484B35" w:rsidP="00651BA4">
            <w:pPr>
              <w:rPr>
                <w:rFonts w:cs="Calibri"/>
                <w:b/>
                <w:szCs w:val="22"/>
              </w:rPr>
            </w:pPr>
            <w:r w:rsidRPr="00FD67E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Bambusowy zestaw do notatek</w:t>
            </w:r>
          </w:p>
        </w:tc>
        <w:tc>
          <w:tcPr>
            <w:tcW w:w="5953" w:type="dxa"/>
          </w:tcPr>
          <w:p w14:paraId="64475A15" w14:textId="77777777" w:rsidR="00484B35" w:rsidRPr="00484B35" w:rsidRDefault="00484B35" w:rsidP="00484B35">
            <w:pPr>
              <w:rPr>
                <w:rFonts w:cs="Calibri"/>
                <w:b/>
                <w:i/>
                <w:szCs w:val="22"/>
                <w:u w:val="single"/>
              </w:rPr>
            </w:pPr>
            <w:r w:rsidRPr="00484B35">
              <w:rPr>
                <w:rFonts w:cs="Calibri"/>
                <w:b/>
                <w:i/>
                <w:szCs w:val="22"/>
                <w:u w:val="single"/>
              </w:rPr>
              <w:t>Bambusowy zestaw do notatek</w:t>
            </w:r>
          </w:p>
          <w:p w14:paraId="2057D177" w14:textId="69F17831" w:rsidR="00484B35" w:rsidRP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>Karteczki samoprzylepne - zestaw 5 kolorów (około 4,5x1 cm), 1 kolor żółty (około 4x4 cm)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40B830B" w14:textId="77777777" w:rsidR="00484B35" w:rsidRP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 xml:space="preserve">Zakładka do książki, </w:t>
            </w:r>
          </w:p>
          <w:p w14:paraId="28AF1B68" w14:textId="33E885DF" w:rsidR="00484B35" w:rsidRP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>Linijka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0BB3986" w14:textId="201D379E" w:rsidR="00484B35" w:rsidRP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>Notatnik kolor żółty (około 4x4 cm)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B35">
              <w:rPr>
                <w:rFonts w:cs="Calibri"/>
                <w:sz w:val="18"/>
                <w:szCs w:val="18"/>
              </w:rPr>
              <w:t xml:space="preserve"> </w:t>
            </w:r>
          </w:p>
          <w:p w14:paraId="099AB43B" w14:textId="2E366AF2" w:rsidR="00484B35" w:rsidRP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>Materiał bambus około 6 x 21,5 cm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14:paraId="6F6C3792" w14:textId="0A1AB725" w:rsidR="00484B35" w:rsidRDefault="00484B35" w:rsidP="00484B35">
            <w:pPr>
              <w:rPr>
                <w:rFonts w:cs="Calibri"/>
                <w:sz w:val="18"/>
                <w:szCs w:val="18"/>
              </w:rPr>
            </w:pPr>
            <w:r w:rsidRPr="00484B35">
              <w:rPr>
                <w:rFonts w:cs="Calibri"/>
                <w:sz w:val="18"/>
                <w:szCs w:val="18"/>
              </w:rPr>
              <w:t>Znakowanie: grawer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3DF0CA1A" w14:textId="77777777" w:rsidR="006B1E26" w:rsidRDefault="006B1E26" w:rsidP="00484B35">
            <w:pPr>
              <w:rPr>
                <w:rFonts w:cs="Calibri"/>
                <w:sz w:val="18"/>
                <w:szCs w:val="18"/>
              </w:rPr>
            </w:pPr>
          </w:p>
          <w:p w14:paraId="6E21ACF0" w14:textId="77777777" w:rsidR="006B1E26" w:rsidRPr="00CD480E" w:rsidRDefault="006B1E26" w:rsidP="006B1E26">
            <w:pPr>
              <w:spacing w:line="259" w:lineRule="auto"/>
              <w:jc w:val="left"/>
              <w:rPr>
                <w:rFonts w:eastAsia="Calibri" w:cs="Calibri"/>
                <w:sz w:val="18"/>
                <w:szCs w:val="18"/>
                <w:u w:val="single"/>
                <w:lang w:eastAsia="en-US"/>
              </w:rPr>
            </w:pPr>
            <w:r w:rsidRPr="00CD480E">
              <w:rPr>
                <w:rFonts w:eastAsia="Calibri" w:cs="Calibri"/>
                <w:sz w:val="18"/>
                <w:szCs w:val="18"/>
                <w:u w:val="single"/>
                <w:lang w:eastAsia="en-US"/>
              </w:rPr>
              <w:t>Kryteria podlegające ocenie:</w:t>
            </w:r>
          </w:p>
          <w:p w14:paraId="1A5073C4" w14:textId="77777777" w:rsidR="006B1E26" w:rsidRDefault="006B1E26" w:rsidP="006B1E2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8F3905">
              <w:rPr>
                <w:rFonts w:cs="Calibri"/>
                <w:sz w:val="18"/>
                <w:szCs w:val="18"/>
              </w:rPr>
              <w:t>staranność i estetyka wykonania, bez widocznych usterek na materiale i nadruku,</w:t>
            </w:r>
          </w:p>
          <w:p w14:paraId="1B75EF09" w14:textId="77777777" w:rsidR="006B1E26" w:rsidRDefault="006B1E26" w:rsidP="006B1E2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bambusowa podkładka, gładka, bez wyraźnych ostrych końców, </w:t>
            </w:r>
          </w:p>
          <w:p w14:paraId="165FF507" w14:textId="77777777" w:rsidR="006B1E26" w:rsidRDefault="006B1E26" w:rsidP="006B1E2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kolor naturalny</w:t>
            </w:r>
          </w:p>
          <w:p w14:paraId="7A47CF54" w14:textId="77777777" w:rsidR="006B1E26" w:rsidRPr="00466809" w:rsidRDefault="006B1E26" w:rsidP="006B1E26">
            <w:pPr>
              <w:numPr>
                <w:ilvl w:val="0"/>
                <w:numId w:val="16"/>
              </w:numPr>
              <w:tabs>
                <w:tab w:val="left" w:pos="39"/>
              </w:tabs>
              <w:spacing w:after="160" w:line="259" w:lineRule="auto"/>
              <w:ind w:left="180" w:hanging="141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466809">
              <w:rPr>
                <w:rFonts w:cs="Calibri"/>
                <w:sz w:val="18"/>
                <w:szCs w:val="18"/>
              </w:rPr>
              <w:t>sposób ekspozycji nadruku – widoczny, czytelny, proporcjonalny, trwał</w:t>
            </w:r>
            <w:r>
              <w:rPr>
                <w:rFonts w:cs="Calibri"/>
                <w:sz w:val="18"/>
                <w:szCs w:val="18"/>
              </w:rPr>
              <w:t>y</w:t>
            </w:r>
          </w:p>
          <w:p w14:paraId="7EE5B6D5" w14:textId="78471424" w:rsidR="006B1E26" w:rsidRDefault="006B1E26" w:rsidP="00484B35">
            <w:pPr>
              <w:rPr>
                <w:rFonts w:cs="Calibri"/>
                <w:sz w:val="18"/>
                <w:szCs w:val="18"/>
              </w:rPr>
            </w:pPr>
          </w:p>
          <w:p w14:paraId="13136D20" w14:textId="684D7746" w:rsidR="006B1E26" w:rsidRPr="00484B35" w:rsidRDefault="006B1E26" w:rsidP="00484B35">
            <w:pPr>
              <w:rPr>
                <w:rFonts w:cs="Calibri"/>
                <w:szCs w:val="22"/>
              </w:rPr>
            </w:pPr>
          </w:p>
        </w:tc>
        <w:tc>
          <w:tcPr>
            <w:tcW w:w="1683" w:type="dxa"/>
          </w:tcPr>
          <w:p w14:paraId="4902A8C7" w14:textId="77777777" w:rsidR="006B1E26" w:rsidRPr="0035354B" w:rsidRDefault="006B1E26" w:rsidP="006B1E26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>Spełnia-1pkt</w:t>
            </w:r>
          </w:p>
          <w:p w14:paraId="0611A334" w14:textId="77777777" w:rsidR="006B1E26" w:rsidRPr="00274964" w:rsidRDefault="006B1E26" w:rsidP="006B1E26">
            <w:pPr>
              <w:jc w:val="left"/>
              <w:rPr>
                <w:rFonts w:cs="Calibri"/>
                <w:sz w:val="20"/>
                <w:szCs w:val="20"/>
              </w:rPr>
            </w:pPr>
            <w:r w:rsidRPr="0035354B">
              <w:rPr>
                <w:rFonts w:cs="Calibri"/>
                <w:sz w:val="20"/>
                <w:szCs w:val="20"/>
              </w:rPr>
              <w:t xml:space="preserve">Nie spełnia -0 </w:t>
            </w:r>
            <w:r>
              <w:rPr>
                <w:rFonts w:cs="Calibri"/>
                <w:sz w:val="20"/>
                <w:szCs w:val="20"/>
              </w:rPr>
              <w:t>pkt</w:t>
            </w:r>
          </w:p>
          <w:p w14:paraId="31C62436" w14:textId="77777777" w:rsidR="006B1E26" w:rsidRDefault="006B1E26" w:rsidP="006B1E26">
            <w:pPr>
              <w:jc w:val="left"/>
              <w:rPr>
                <w:rFonts w:cs="Calibri"/>
              </w:rPr>
            </w:pPr>
          </w:p>
          <w:p w14:paraId="25053683" w14:textId="77777777" w:rsidR="006B1E26" w:rsidRDefault="006B1E26" w:rsidP="006B1E26">
            <w:pPr>
              <w:jc w:val="left"/>
              <w:rPr>
                <w:rFonts w:cs="Calibri"/>
              </w:rPr>
            </w:pPr>
          </w:p>
          <w:p w14:paraId="6DAEAB40" w14:textId="56CA2BF5" w:rsidR="006B1E26" w:rsidRDefault="006B1E26" w:rsidP="006B1E26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(max-4pkt)</w:t>
            </w:r>
          </w:p>
          <w:p w14:paraId="443035F3" w14:textId="77777777" w:rsidR="00484B35" w:rsidRDefault="00484B35" w:rsidP="00B96070">
            <w:pPr>
              <w:jc w:val="left"/>
              <w:rPr>
                <w:rFonts w:cs="Calibri"/>
              </w:rPr>
            </w:pPr>
          </w:p>
          <w:p w14:paraId="7F757E3B" w14:textId="77777777" w:rsidR="00486270" w:rsidRDefault="00486270" w:rsidP="00B96070">
            <w:pPr>
              <w:jc w:val="left"/>
              <w:rPr>
                <w:rFonts w:cs="Calibri"/>
              </w:rPr>
            </w:pPr>
          </w:p>
          <w:p w14:paraId="0BED67A5" w14:textId="0CA75546" w:rsidR="00486270" w:rsidRDefault="004862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409EEC60" w14:textId="77777777" w:rsidR="00486270" w:rsidRDefault="00486270" w:rsidP="00B96070">
            <w:pPr>
              <w:jc w:val="left"/>
              <w:rPr>
                <w:rFonts w:cs="Calibri"/>
              </w:rPr>
            </w:pPr>
          </w:p>
          <w:p w14:paraId="6DB91F97" w14:textId="77777777" w:rsidR="00486270" w:rsidRDefault="004862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48441F10" w14:textId="77777777" w:rsidR="00486270" w:rsidRDefault="004862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  <w:p w14:paraId="6B4E1E05" w14:textId="2BB8049A" w:rsidR="00486270" w:rsidRDefault="00486270" w:rsidP="00B96070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</w:tbl>
    <w:p w14:paraId="034715F9" w14:textId="1E0C6FDD" w:rsidR="00003BCD" w:rsidRDefault="00003BCD" w:rsidP="004F1321">
      <w:pPr>
        <w:tabs>
          <w:tab w:val="left" w:pos="426"/>
          <w:tab w:val="left" w:pos="567"/>
        </w:tabs>
        <w:spacing w:line="276" w:lineRule="auto"/>
        <w:rPr>
          <w:rFonts w:cs="Calibri"/>
          <w:szCs w:val="22"/>
        </w:rPr>
      </w:pPr>
    </w:p>
    <w:p w14:paraId="07F650D5" w14:textId="22EC2871" w:rsidR="000D78A4" w:rsidRDefault="005B64F3" w:rsidP="00164034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Z</w:t>
      </w:r>
      <w:r w:rsidR="000D78A4">
        <w:rPr>
          <w:rFonts w:cs="Calibri"/>
          <w:szCs w:val="22"/>
        </w:rPr>
        <w:t xml:space="preserve">a najkorzystniejszą ofertę zostanie uznana oferta, która uzyskała łącznie najwyższą liczbę punktów </w:t>
      </w:r>
      <w:r w:rsidR="000D790D">
        <w:rPr>
          <w:rFonts w:cs="Calibri"/>
          <w:szCs w:val="22"/>
        </w:rPr>
        <w:t>obliczoną wg następującego wzoru:</w:t>
      </w:r>
    </w:p>
    <w:p w14:paraId="20FDFFA1" w14:textId="323B8973" w:rsidR="000D790D" w:rsidRDefault="000D790D" w:rsidP="005B64F3">
      <w:pPr>
        <w:pStyle w:val="Akapitzlist"/>
        <w:tabs>
          <w:tab w:val="left" w:pos="426"/>
          <w:tab w:val="left" w:pos="567"/>
        </w:tabs>
        <w:spacing w:line="276" w:lineRule="auto"/>
        <w:ind w:left="360"/>
        <w:jc w:val="center"/>
        <w:rPr>
          <w:rFonts w:cs="Calibri"/>
          <w:b/>
          <w:szCs w:val="22"/>
        </w:rPr>
      </w:pPr>
      <w:r w:rsidRPr="000D790D">
        <w:rPr>
          <w:rFonts w:cs="Calibri"/>
          <w:b/>
          <w:szCs w:val="22"/>
        </w:rPr>
        <w:t xml:space="preserve">NK = C+ </w:t>
      </w:r>
      <w:r>
        <w:rPr>
          <w:rFonts w:cs="Calibri"/>
          <w:b/>
          <w:szCs w:val="22"/>
        </w:rPr>
        <w:t>JW.</w:t>
      </w:r>
    </w:p>
    <w:p w14:paraId="1FD92DC5" w14:textId="1AAFD8C3" w:rsidR="000D790D" w:rsidRDefault="000D790D" w:rsidP="005B64F3">
      <w:pPr>
        <w:pStyle w:val="Akapitzlist"/>
        <w:tabs>
          <w:tab w:val="left" w:pos="426"/>
          <w:tab w:val="left" w:pos="567"/>
        </w:tabs>
        <w:spacing w:line="276" w:lineRule="auto"/>
        <w:ind w:left="708"/>
        <w:rPr>
          <w:rFonts w:cs="Calibri"/>
          <w:szCs w:val="22"/>
        </w:rPr>
      </w:pPr>
      <w:r>
        <w:rPr>
          <w:rFonts w:cs="Calibri"/>
          <w:szCs w:val="22"/>
        </w:rPr>
        <w:t>gdzie:</w:t>
      </w:r>
    </w:p>
    <w:p w14:paraId="671B79F8" w14:textId="4277618B" w:rsidR="000D790D" w:rsidRDefault="000D790D" w:rsidP="005B64F3">
      <w:pPr>
        <w:pStyle w:val="Akapitzlist"/>
        <w:tabs>
          <w:tab w:val="left" w:pos="426"/>
          <w:tab w:val="left" w:pos="567"/>
        </w:tabs>
        <w:spacing w:line="276" w:lineRule="auto"/>
        <w:ind w:left="708"/>
        <w:rPr>
          <w:rFonts w:cs="Calibri"/>
          <w:szCs w:val="22"/>
        </w:rPr>
      </w:pPr>
      <w:r w:rsidRPr="000D790D">
        <w:rPr>
          <w:rFonts w:cs="Calibri"/>
          <w:b/>
          <w:szCs w:val="22"/>
        </w:rPr>
        <w:t>NK</w:t>
      </w:r>
      <w:r>
        <w:rPr>
          <w:rFonts w:cs="Calibri"/>
          <w:szCs w:val="22"/>
        </w:rPr>
        <w:t xml:space="preserve"> – łączna liczba punktów jaką uzyskała oceniana oferta;</w:t>
      </w:r>
    </w:p>
    <w:p w14:paraId="78B7E920" w14:textId="1DF2321D" w:rsidR="000D790D" w:rsidRDefault="000D790D" w:rsidP="005B64F3">
      <w:pPr>
        <w:pStyle w:val="Akapitzlist"/>
        <w:tabs>
          <w:tab w:val="left" w:pos="426"/>
          <w:tab w:val="left" w:pos="567"/>
        </w:tabs>
        <w:spacing w:line="276" w:lineRule="auto"/>
        <w:ind w:left="708"/>
        <w:rPr>
          <w:rFonts w:cs="Calibri"/>
          <w:szCs w:val="22"/>
        </w:rPr>
      </w:pPr>
      <w:r w:rsidRPr="000D790D">
        <w:rPr>
          <w:rFonts w:cs="Calibri"/>
          <w:b/>
          <w:szCs w:val="22"/>
        </w:rPr>
        <w:t>C</w:t>
      </w:r>
      <w:r>
        <w:rPr>
          <w:rFonts w:cs="Calibri"/>
          <w:szCs w:val="22"/>
        </w:rPr>
        <w:t xml:space="preserve"> – liczba punktów przyznanych ocenianej ofercie w ramach kryterium „Cena”</w:t>
      </w:r>
    </w:p>
    <w:p w14:paraId="6F7956AD" w14:textId="57018C21" w:rsidR="000D790D" w:rsidRDefault="000D790D" w:rsidP="005B64F3">
      <w:pPr>
        <w:pStyle w:val="Akapitzlist"/>
        <w:tabs>
          <w:tab w:val="left" w:pos="426"/>
          <w:tab w:val="left" w:pos="567"/>
        </w:tabs>
        <w:spacing w:line="276" w:lineRule="auto"/>
        <w:ind w:left="708"/>
        <w:rPr>
          <w:rFonts w:cs="Calibri"/>
          <w:szCs w:val="22"/>
        </w:rPr>
      </w:pPr>
      <w:r w:rsidRPr="000D790D">
        <w:rPr>
          <w:rFonts w:cs="Calibri"/>
          <w:b/>
          <w:szCs w:val="22"/>
        </w:rPr>
        <w:t>JW</w:t>
      </w:r>
      <w:r>
        <w:rPr>
          <w:rFonts w:cs="Calibri"/>
          <w:szCs w:val="22"/>
        </w:rPr>
        <w:t xml:space="preserve"> – </w:t>
      </w:r>
      <w:r w:rsidR="00EE0118">
        <w:rPr>
          <w:rFonts w:cs="Calibri"/>
          <w:szCs w:val="22"/>
        </w:rPr>
        <w:t>liczba punktów przyznanych ocenianej ofercie w ramach kryterium „</w:t>
      </w:r>
      <w:r>
        <w:rPr>
          <w:rFonts w:cs="Calibri"/>
          <w:szCs w:val="22"/>
        </w:rPr>
        <w:t>Jakość wykonania</w:t>
      </w:r>
      <w:r w:rsidR="00EE0118">
        <w:rPr>
          <w:rFonts w:cs="Calibri"/>
          <w:szCs w:val="22"/>
        </w:rPr>
        <w:t>”</w:t>
      </w:r>
    </w:p>
    <w:p w14:paraId="7169AD72" w14:textId="77777777" w:rsidR="003A2FF1" w:rsidRDefault="003A2FF1" w:rsidP="005B64F3">
      <w:pPr>
        <w:pStyle w:val="Akapitzlist"/>
        <w:tabs>
          <w:tab w:val="left" w:pos="426"/>
          <w:tab w:val="left" w:pos="567"/>
        </w:tabs>
        <w:spacing w:line="276" w:lineRule="auto"/>
        <w:ind w:left="708"/>
        <w:rPr>
          <w:rFonts w:cs="Calibri"/>
          <w:szCs w:val="22"/>
        </w:rPr>
      </w:pPr>
    </w:p>
    <w:p w14:paraId="0B44310D" w14:textId="45C99695" w:rsidR="000D790D" w:rsidRDefault="000D790D" w:rsidP="000D790D">
      <w:pPr>
        <w:pStyle w:val="Akapitzlist"/>
        <w:tabs>
          <w:tab w:val="left" w:pos="426"/>
          <w:tab w:val="left" w:pos="567"/>
        </w:tabs>
        <w:spacing w:line="276" w:lineRule="auto"/>
        <w:ind w:left="360"/>
        <w:rPr>
          <w:rFonts w:cs="Calibri"/>
          <w:szCs w:val="22"/>
        </w:rPr>
      </w:pPr>
      <w:r w:rsidRPr="000D790D">
        <w:rPr>
          <w:rFonts w:cs="Calibri"/>
          <w:szCs w:val="22"/>
        </w:rPr>
        <w:t xml:space="preserve">Punktacja </w:t>
      </w:r>
      <w:r>
        <w:rPr>
          <w:rFonts w:cs="Calibri"/>
          <w:szCs w:val="22"/>
        </w:rPr>
        <w:t>przyznawana ofertom w poszczególnych kryteriach oceny ofert będzie liczona</w:t>
      </w:r>
      <w:r w:rsidR="003A2FF1">
        <w:rPr>
          <w:rFonts w:cs="Calibri"/>
          <w:szCs w:val="22"/>
        </w:rPr>
        <w:br/>
      </w:r>
      <w:r>
        <w:rPr>
          <w:rFonts w:cs="Calibri"/>
          <w:szCs w:val="22"/>
        </w:rPr>
        <w:t>z dokładnością do dwóch miejsc po przecinku, zgodnie z zasadami arytmetyki.</w:t>
      </w:r>
    </w:p>
    <w:p w14:paraId="6A61948F" w14:textId="3E0F9897" w:rsidR="0002389C" w:rsidRPr="000D790D" w:rsidRDefault="0002389C" w:rsidP="00164034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Zamawiający udzieli zamówienia Wykonawcy, którego oferta zostanie uznana za najkorzystniejszą.</w:t>
      </w:r>
    </w:p>
    <w:p w14:paraId="65388EE2" w14:textId="77777777" w:rsidR="000D790D" w:rsidRPr="000D790D" w:rsidRDefault="000D790D" w:rsidP="000D790D">
      <w:pPr>
        <w:pStyle w:val="Akapitzlist"/>
        <w:tabs>
          <w:tab w:val="left" w:pos="426"/>
          <w:tab w:val="left" w:pos="567"/>
        </w:tabs>
        <w:spacing w:line="276" w:lineRule="auto"/>
        <w:ind w:left="360"/>
        <w:rPr>
          <w:rFonts w:cs="Calibri"/>
          <w:szCs w:val="22"/>
        </w:rPr>
      </w:pPr>
    </w:p>
    <w:p w14:paraId="2AB235BD" w14:textId="4570506C" w:rsidR="00E66C18" w:rsidRPr="00382561" w:rsidRDefault="00E66C18" w:rsidP="005749FE">
      <w:pPr>
        <w:pStyle w:val="Nagwek1"/>
        <w:spacing w:before="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XI</w:t>
      </w:r>
      <w:r w:rsidR="00E24325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OPIS SPOSOBU PRZYGOTOWANIA OFERTY ORAZ MIEJSCE ZŁOŻENIA OFERT:</w:t>
      </w:r>
    </w:p>
    <w:p w14:paraId="11C46436" w14:textId="7DCDC41B" w:rsidR="00E66C18" w:rsidRPr="00382561" w:rsidRDefault="00E66C18" w:rsidP="00164034">
      <w:pPr>
        <w:pStyle w:val="Akapitzlist"/>
        <w:numPr>
          <w:ilvl w:val="0"/>
          <w:numId w:val="5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Wykonawca może złożyć tylko jedną ofertę. Treść oferty musi być zgodna z wymaganiami Zamawiającego określonymi w </w:t>
      </w:r>
      <w:r w:rsidR="00C44429" w:rsidRPr="00382561">
        <w:rPr>
          <w:rFonts w:cs="Calibri"/>
          <w:szCs w:val="22"/>
        </w:rPr>
        <w:t>Ogłoszeniu o Z</w:t>
      </w:r>
      <w:r w:rsidRPr="00382561">
        <w:rPr>
          <w:rFonts w:cs="Calibri"/>
          <w:szCs w:val="22"/>
        </w:rPr>
        <w:t>amówieniu.</w:t>
      </w:r>
    </w:p>
    <w:p w14:paraId="364534B6" w14:textId="280E1935" w:rsidR="00E66C18" w:rsidRPr="00F37175" w:rsidRDefault="00E66C18" w:rsidP="00164034">
      <w:pPr>
        <w:pStyle w:val="Akapitzlist"/>
        <w:numPr>
          <w:ilvl w:val="0"/>
          <w:numId w:val="5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lastRenderedPageBreak/>
        <w:t>Ofertę należy sporządzić w postaci papierowej</w:t>
      </w:r>
      <w:r w:rsidR="00CD31E4" w:rsidRPr="00382561">
        <w:rPr>
          <w:rFonts w:cs="Calibri"/>
          <w:szCs w:val="22"/>
        </w:rPr>
        <w:t xml:space="preserve"> (trwale spiętą)</w:t>
      </w:r>
      <w:r w:rsidRPr="00382561">
        <w:rPr>
          <w:rFonts w:cs="Calibri"/>
          <w:szCs w:val="22"/>
        </w:rPr>
        <w:t>, zgodnie z Formularzem ofertowym</w:t>
      </w:r>
      <w:r w:rsidR="007B58F9" w:rsidRPr="00382561">
        <w:rPr>
          <w:rFonts w:cs="Calibri"/>
          <w:szCs w:val="22"/>
        </w:rPr>
        <w:t xml:space="preserve">, stanowiącym </w:t>
      </w:r>
      <w:r w:rsidR="00B43A40" w:rsidRPr="00382561">
        <w:rPr>
          <w:rFonts w:cs="Calibri"/>
          <w:szCs w:val="22"/>
        </w:rPr>
        <w:t>z</w:t>
      </w:r>
      <w:r w:rsidR="00FF3EED" w:rsidRPr="00382561">
        <w:rPr>
          <w:rFonts w:cs="Calibri"/>
          <w:szCs w:val="22"/>
        </w:rPr>
        <w:t xml:space="preserve">ałącznik nr </w:t>
      </w:r>
      <w:r w:rsidR="00A77321" w:rsidRPr="00382561">
        <w:rPr>
          <w:rFonts w:cs="Calibri"/>
          <w:szCs w:val="22"/>
        </w:rPr>
        <w:t>1</w:t>
      </w:r>
      <w:r w:rsidRPr="00382561">
        <w:rPr>
          <w:rFonts w:cs="Calibri"/>
          <w:szCs w:val="22"/>
        </w:rPr>
        <w:t xml:space="preserve"> do O</w:t>
      </w:r>
      <w:r w:rsidR="00CC0258" w:rsidRPr="00382561">
        <w:rPr>
          <w:rFonts w:cs="Calibri"/>
          <w:szCs w:val="22"/>
        </w:rPr>
        <w:t>głoszenia o Z</w:t>
      </w:r>
      <w:r w:rsidRPr="00382561">
        <w:rPr>
          <w:rFonts w:cs="Calibri"/>
          <w:szCs w:val="22"/>
        </w:rPr>
        <w:t xml:space="preserve">amówieniu i złożyć wraz </w:t>
      </w:r>
      <w:r w:rsidRPr="00F37175">
        <w:rPr>
          <w:rFonts w:cs="Calibri"/>
          <w:szCs w:val="22"/>
        </w:rPr>
        <w:t>z wypełnionymi załącznikami i wymaganymi dokumentami:</w:t>
      </w:r>
    </w:p>
    <w:p w14:paraId="6B510436" w14:textId="2D6C1B39" w:rsidR="00E66C18" w:rsidRPr="00017336" w:rsidRDefault="00E66C18" w:rsidP="00164034">
      <w:pPr>
        <w:pStyle w:val="Akapitzlist"/>
        <w:numPr>
          <w:ilvl w:val="0"/>
          <w:numId w:val="6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w terminie:</w:t>
      </w:r>
      <w:r w:rsidR="00017336">
        <w:rPr>
          <w:rFonts w:cs="Calibri"/>
          <w:szCs w:val="22"/>
        </w:rPr>
        <w:t xml:space="preserve"> </w:t>
      </w:r>
      <w:r w:rsidR="009B4E07">
        <w:rPr>
          <w:rFonts w:cs="Calibri"/>
          <w:b/>
          <w:szCs w:val="22"/>
        </w:rPr>
        <w:t xml:space="preserve">do dnia: </w:t>
      </w:r>
      <w:r w:rsidR="002E30F1">
        <w:rPr>
          <w:rFonts w:cs="Calibri"/>
          <w:b/>
          <w:szCs w:val="22"/>
        </w:rPr>
        <w:t>11.04.2024</w:t>
      </w:r>
      <w:r w:rsidR="009B4E07">
        <w:rPr>
          <w:rFonts w:cs="Calibri"/>
          <w:b/>
          <w:szCs w:val="22"/>
        </w:rPr>
        <w:t xml:space="preserve">r. do godz. </w:t>
      </w:r>
      <w:r w:rsidR="002E30F1">
        <w:rPr>
          <w:rFonts w:cs="Calibri"/>
          <w:b/>
          <w:szCs w:val="22"/>
        </w:rPr>
        <w:t>10:00</w:t>
      </w:r>
    </w:p>
    <w:p w14:paraId="1E1B6981" w14:textId="2F524DB3" w:rsidR="00E66C18" w:rsidRPr="00382561" w:rsidRDefault="004F1321" w:rsidP="00164034">
      <w:pPr>
        <w:pStyle w:val="Akapitzlist"/>
        <w:numPr>
          <w:ilvl w:val="0"/>
          <w:numId w:val="6"/>
        </w:numPr>
        <w:spacing w:before="240" w:line="276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listownie </w:t>
      </w:r>
      <w:r w:rsidR="00E66C18" w:rsidRPr="00382561">
        <w:rPr>
          <w:rFonts w:cs="Calibri"/>
          <w:szCs w:val="22"/>
        </w:rPr>
        <w:t xml:space="preserve"> osobiście</w:t>
      </w:r>
      <w:r>
        <w:rPr>
          <w:rFonts w:cs="Calibri"/>
          <w:szCs w:val="22"/>
        </w:rPr>
        <w:t xml:space="preserve"> lub za pośrednictwem kuriera</w:t>
      </w:r>
      <w:r w:rsidR="00E66C18" w:rsidRPr="00382561">
        <w:rPr>
          <w:rFonts w:cs="Calibri"/>
          <w:szCs w:val="22"/>
        </w:rPr>
        <w:t xml:space="preserve"> na adres:</w:t>
      </w:r>
    </w:p>
    <w:p w14:paraId="1CAB4445" w14:textId="1F97CD22" w:rsidR="00E66C18" w:rsidRPr="00382561" w:rsidRDefault="00E66C18" w:rsidP="009C3811">
      <w:pPr>
        <w:pStyle w:val="Akapitzlist"/>
        <w:spacing w:before="240" w:line="276" w:lineRule="auto"/>
        <w:ind w:left="360" w:firstLine="348"/>
        <w:rPr>
          <w:rFonts w:cs="Calibri"/>
          <w:b/>
          <w:szCs w:val="22"/>
        </w:rPr>
      </w:pPr>
      <w:r w:rsidRPr="00382561">
        <w:rPr>
          <w:rFonts w:cs="Calibri"/>
          <w:b/>
          <w:szCs w:val="22"/>
        </w:rPr>
        <w:t>Uniwersytet Przyrodniczy w Po</w:t>
      </w:r>
      <w:r w:rsidR="007B58F9" w:rsidRPr="00382561">
        <w:rPr>
          <w:rFonts w:cs="Calibri"/>
          <w:b/>
          <w:szCs w:val="22"/>
        </w:rPr>
        <w:t>znaniu, ul. Wojska Polskiego 28,</w:t>
      </w:r>
      <w:r w:rsidR="004F7C88">
        <w:rPr>
          <w:rFonts w:cs="Calibri"/>
          <w:b/>
          <w:szCs w:val="22"/>
        </w:rPr>
        <w:t xml:space="preserve"> </w:t>
      </w:r>
      <w:r w:rsidR="007B58F9" w:rsidRPr="00382561">
        <w:rPr>
          <w:rFonts w:cs="Calibri"/>
          <w:b/>
          <w:szCs w:val="22"/>
        </w:rPr>
        <w:t>60-637 Poznań</w:t>
      </w:r>
    </w:p>
    <w:p w14:paraId="4A9CF43C" w14:textId="456703B4" w:rsidR="00F56170" w:rsidRPr="00382561" w:rsidRDefault="00F56170" w:rsidP="009C3811">
      <w:pPr>
        <w:pStyle w:val="Akapitzlist"/>
        <w:spacing w:before="240" w:line="276" w:lineRule="auto"/>
        <w:ind w:left="360" w:firstLine="348"/>
        <w:rPr>
          <w:rFonts w:cs="Calibri"/>
          <w:b/>
          <w:szCs w:val="22"/>
        </w:rPr>
      </w:pPr>
      <w:r w:rsidRPr="00382561">
        <w:rPr>
          <w:rFonts w:cs="Calibri"/>
          <w:b/>
          <w:szCs w:val="22"/>
        </w:rPr>
        <w:t>Dział Gospodarczy i Zaopatrzenia, pokój 416, IV piętro.</w:t>
      </w:r>
    </w:p>
    <w:p w14:paraId="586C63A0" w14:textId="2AE4C736" w:rsidR="00CC0258" w:rsidRPr="00A13199" w:rsidRDefault="00F56170" w:rsidP="00A13199">
      <w:pPr>
        <w:pStyle w:val="Akapitzlist"/>
        <w:spacing w:before="240" w:line="276" w:lineRule="auto"/>
        <w:ind w:left="709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Inne jednostki organizacyjne Uczelni nie są uprawnione do przyjmowania oferty. Jeżeli oferta zostanie złożona w inny sposób niż wyżej opisany, Zamawiający nie bierze odpowiedzialności </w:t>
      </w:r>
      <w:r w:rsidR="00020297">
        <w:rPr>
          <w:rFonts w:cs="Calibri"/>
          <w:szCs w:val="22"/>
        </w:rPr>
        <w:br/>
      </w:r>
      <w:r w:rsidRPr="00382561">
        <w:rPr>
          <w:rFonts w:cs="Calibri"/>
          <w:szCs w:val="22"/>
        </w:rPr>
        <w:t xml:space="preserve">za nieprawidłowe skierowanie czy przedwczesne </w:t>
      </w:r>
      <w:r w:rsidR="00A13199">
        <w:rPr>
          <w:rFonts w:cs="Calibri"/>
          <w:szCs w:val="22"/>
        </w:rPr>
        <w:t xml:space="preserve">lub przypadkowe otwarcie oferty </w:t>
      </w:r>
      <w:r w:rsidR="00E66C18" w:rsidRPr="00906C39">
        <w:rPr>
          <w:rFonts w:cs="Calibri"/>
          <w:szCs w:val="22"/>
        </w:rPr>
        <w:t>z dopiskiem:</w:t>
      </w:r>
      <w:r w:rsidR="001E6A43">
        <w:rPr>
          <w:rFonts w:cs="Calibri"/>
          <w:szCs w:val="22"/>
        </w:rPr>
        <w:t xml:space="preserve"> </w:t>
      </w:r>
      <w:r w:rsidR="00A13199">
        <w:rPr>
          <w:rFonts w:cs="Calibri"/>
          <w:szCs w:val="22"/>
        </w:rPr>
        <w:t>„</w:t>
      </w:r>
      <w:r w:rsidR="00A13199" w:rsidRPr="00A13199">
        <w:rPr>
          <w:rFonts w:cs="Calibri"/>
          <w:b/>
          <w:szCs w:val="22"/>
        </w:rPr>
        <w:t xml:space="preserve">Wykonanie i dostawa materiałów promocyjnych z logo Uniwersytetu Przyrodniczego </w:t>
      </w:r>
      <w:r w:rsidR="00020297">
        <w:rPr>
          <w:rFonts w:cs="Calibri"/>
          <w:b/>
          <w:szCs w:val="22"/>
        </w:rPr>
        <w:br/>
      </w:r>
      <w:r w:rsidR="00A13199" w:rsidRPr="00A13199">
        <w:rPr>
          <w:rFonts w:cs="Calibri"/>
          <w:b/>
          <w:szCs w:val="22"/>
        </w:rPr>
        <w:t xml:space="preserve">w Poznaniu na potrzeby jednostek organizacyjnych i wydarzeń realizowanych </w:t>
      </w:r>
      <w:r w:rsidR="00020297">
        <w:rPr>
          <w:rFonts w:cs="Calibri"/>
          <w:b/>
          <w:szCs w:val="22"/>
        </w:rPr>
        <w:br/>
      </w:r>
      <w:r w:rsidR="00A13199" w:rsidRPr="00A13199">
        <w:rPr>
          <w:rFonts w:cs="Calibri"/>
          <w:b/>
          <w:szCs w:val="22"/>
        </w:rPr>
        <w:t>na Uniwersytecie Przyrodniczym w Poznaniu”</w:t>
      </w:r>
    </w:p>
    <w:p w14:paraId="51F6A282" w14:textId="6FD3C58E" w:rsidR="00E66C18" w:rsidRPr="00382561" w:rsidRDefault="00E66C18" w:rsidP="00164034">
      <w:pPr>
        <w:pStyle w:val="Akapitzlist"/>
        <w:numPr>
          <w:ilvl w:val="0"/>
          <w:numId w:val="5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Oferty złożone po t</w:t>
      </w:r>
      <w:r w:rsidR="00F37175">
        <w:rPr>
          <w:rFonts w:cs="Calibri"/>
          <w:szCs w:val="22"/>
        </w:rPr>
        <w:t>erminie nie zos</w:t>
      </w:r>
      <w:r w:rsidR="004F1321">
        <w:rPr>
          <w:rFonts w:cs="Calibri"/>
          <w:szCs w:val="22"/>
        </w:rPr>
        <w:t>taną rozpatrzone przez Zamawiają</w:t>
      </w:r>
      <w:r w:rsidR="00F37175">
        <w:rPr>
          <w:rFonts w:cs="Calibri"/>
          <w:szCs w:val="22"/>
        </w:rPr>
        <w:t>cego.</w:t>
      </w:r>
    </w:p>
    <w:p w14:paraId="5BB53BF4" w14:textId="6E96C2DE" w:rsidR="00CC0258" w:rsidRDefault="00CC0258" w:rsidP="00164034">
      <w:pPr>
        <w:pStyle w:val="Akapitzlist"/>
        <w:numPr>
          <w:ilvl w:val="0"/>
          <w:numId w:val="5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Oferta musi być napisana w języku polskim oraz podpisana przez osobę/y upoważnioną/e </w:t>
      </w:r>
      <w:r w:rsidR="009C3811" w:rsidRPr="00382561">
        <w:rPr>
          <w:rFonts w:cs="Calibri"/>
          <w:szCs w:val="22"/>
        </w:rPr>
        <w:br/>
      </w:r>
      <w:r w:rsidRPr="00382561">
        <w:rPr>
          <w:rFonts w:cs="Calibri"/>
          <w:szCs w:val="22"/>
        </w:rPr>
        <w:t xml:space="preserve">do reprezentowania firmy i zaciągania zobowiązań. Dokumenty sporządzone w języku obcym </w:t>
      </w:r>
      <w:r w:rsidR="009C3811" w:rsidRPr="00382561">
        <w:rPr>
          <w:rFonts w:cs="Calibri"/>
          <w:szCs w:val="22"/>
        </w:rPr>
        <w:br/>
      </w:r>
      <w:r w:rsidRPr="00382561">
        <w:rPr>
          <w:rFonts w:cs="Calibri"/>
          <w:szCs w:val="22"/>
        </w:rPr>
        <w:t>są składane wraz z tłumaczeniem na język polski.</w:t>
      </w:r>
    </w:p>
    <w:p w14:paraId="7E3DBC84" w14:textId="2CE58822" w:rsidR="0002389C" w:rsidRDefault="0002389C" w:rsidP="00164034">
      <w:pPr>
        <w:pStyle w:val="Akapitzlist"/>
        <w:numPr>
          <w:ilvl w:val="0"/>
          <w:numId w:val="5"/>
        </w:numPr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Próbki musza być złożone w taki sposób, aby z</w:t>
      </w:r>
      <w:r w:rsidR="005440F2">
        <w:rPr>
          <w:rFonts w:cs="Calibri"/>
          <w:szCs w:val="22"/>
        </w:rPr>
        <w:t xml:space="preserve"> Z</w:t>
      </w:r>
      <w:r>
        <w:rPr>
          <w:rFonts w:cs="Calibri"/>
          <w:szCs w:val="22"/>
        </w:rPr>
        <w:t>amawiający m</w:t>
      </w:r>
      <w:r w:rsidR="006C4331">
        <w:rPr>
          <w:rFonts w:cs="Calibri"/>
          <w:szCs w:val="22"/>
        </w:rPr>
        <w:t>ó</w:t>
      </w:r>
      <w:r>
        <w:rPr>
          <w:rFonts w:cs="Calibri"/>
          <w:szCs w:val="22"/>
        </w:rPr>
        <w:t>gł rozpoznać, który z Wykonawców złożył próbkę. W tym celu opis próbki powinien zawierać:</w:t>
      </w:r>
    </w:p>
    <w:p w14:paraId="7D99026D" w14:textId="04F0257A" w:rsidR="0002389C" w:rsidRDefault="0002389C" w:rsidP="00164034">
      <w:pPr>
        <w:pStyle w:val="Akapitzlist"/>
        <w:numPr>
          <w:ilvl w:val="0"/>
          <w:numId w:val="45"/>
        </w:numPr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Nazwę Wykonawcy,</w:t>
      </w:r>
    </w:p>
    <w:p w14:paraId="4F77B5C5" w14:textId="36F604B2" w:rsidR="0002389C" w:rsidRDefault="0002389C" w:rsidP="00164034">
      <w:pPr>
        <w:pStyle w:val="Akapitzlist"/>
        <w:numPr>
          <w:ilvl w:val="0"/>
          <w:numId w:val="45"/>
        </w:numPr>
        <w:spacing w:line="276" w:lineRule="auto"/>
        <w:rPr>
          <w:rFonts w:cs="Calibri"/>
          <w:b/>
          <w:szCs w:val="22"/>
        </w:rPr>
      </w:pPr>
      <w:r>
        <w:rPr>
          <w:rFonts w:cs="Calibri"/>
          <w:szCs w:val="22"/>
        </w:rPr>
        <w:t>Nazwę postepowania tj:</w:t>
      </w:r>
      <w:r w:rsidR="006C4331" w:rsidRPr="006C4331">
        <w:t xml:space="preserve"> </w:t>
      </w:r>
      <w:r w:rsidR="006C4331" w:rsidRPr="006C4331">
        <w:rPr>
          <w:rFonts w:cs="Calibri"/>
          <w:b/>
          <w:szCs w:val="22"/>
        </w:rPr>
        <w:t xml:space="preserve">Wykonanie i dostawa materiałów promocyjnych z logo Uniwersytetu Przyrodniczego w Poznaniu na potrzeby  jednostek organizacyjnych </w:t>
      </w:r>
      <w:r w:rsidR="00F2739C">
        <w:rPr>
          <w:rFonts w:cs="Calibri"/>
          <w:b/>
          <w:szCs w:val="22"/>
        </w:rPr>
        <w:br/>
      </w:r>
      <w:r w:rsidR="006C4331" w:rsidRPr="006C4331">
        <w:rPr>
          <w:rFonts w:cs="Calibri"/>
          <w:b/>
          <w:szCs w:val="22"/>
        </w:rPr>
        <w:t>i wydarzeń realizowanych na Uniwers</w:t>
      </w:r>
      <w:r w:rsidR="006C4331">
        <w:rPr>
          <w:rFonts w:cs="Calibri"/>
          <w:b/>
          <w:szCs w:val="22"/>
        </w:rPr>
        <w:t>ytecie Przyrodniczym w Poznaniu;</w:t>
      </w:r>
    </w:p>
    <w:p w14:paraId="3F4DFC33" w14:textId="37505B21" w:rsidR="006C4331" w:rsidRPr="006C4331" w:rsidRDefault="006C4331" w:rsidP="00164034">
      <w:pPr>
        <w:pStyle w:val="Akapitzlist"/>
        <w:numPr>
          <w:ilvl w:val="0"/>
          <w:numId w:val="45"/>
        </w:numPr>
        <w:spacing w:line="276" w:lineRule="auto"/>
        <w:rPr>
          <w:rFonts w:cs="Calibri"/>
          <w:b/>
          <w:szCs w:val="22"/>
        </w:rPr>
      </w:pPr>
      <w:r>
        <w:rPr>
          <w:rFonts w:cs="Calibri"/>
          <w:szCs w:val="22"/>
        </w:rPr>
        <w:t>Opis składanej próbki.</w:t>
      </w:r>
    </w:p>
    <w:p w14:paraId="625E0F3B" w14:textId="4938B0AE" w:rsidR="0002389C" w:rsidRPr="00F2739C" w:rsidRDefault="006C4331" w:rsidP="005440F2">
      <w:pPr>
        <w:pStyle w:val="Akapitzlist"/>
        <w:spacing w:line="276" w:lineRule="auto"/>
        <w:ind w:left="340"/>
        <w:rPr>
          <w:rFonts w:cs="Calibri"/>
          <w:b/>
          <w:szCs w:val="22"/>
        </w:rPr>
      </w:pPr>
      <w:r>
        <w:rPr>
          <w:rFonts w:cs="Calibri"/>
          <w:szCs w:val="22"/>
        </w:rPr>
        <w:t xml:space="preserve">W przypadku braku powyższych informacji Zamawiający nie ponosi odpowiedzialności </w:t>
      </w:r>
      <w:r w:rsidR="00F2739C">
        <w:rPr>
          <w:rFonts w:cs="Calibri"/>
          <w:szCs w:val="22"/>
        </w:rPr>
        <w:br/>
      </w:r>
      <w:r>
        <w:rPr>
          <w:rFonts w:cs="Calibri"/>
          <w:szCs w:val="22"/>
        </w:rPr>
        <w:t xml:space="preserve">za zdarzenie wynikające z tego braku np. przypadkowe otwarcie próbek w przypadku składania ofert przed wyznaczonym terminem składania, a w przypadku składania oferty pocztą lub </w:t>
      </w:r>
      <w:r w:rsidR="009F7C07">
        <w:rPr>
          <w:rFonts w:cs="Calibri"/>
          <w:szCs w:val="22"/>
        </w:rPr>
        <w:br/>
      </w:r>
      <w:r>
        <w:rPr>
          <w:rFonts w:cs="Calibri"/>
          <w:szCs w:val="22"/>
        </w:rPr>
        <w:t>za pośrednictwem kuriera za jej nie otwarcie w trakcie sesji otwarcia ofert</w:t>
      </w:r>
      <w:r w:rsidR="007A0628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(np. w przypadku nie dostarczenia ich do wskazanego miejsca</w:t>
      </w:r>
      <w:r w:rsidR="00F2739C">
        <w:rPr>
          <w:rFonts w:cs="Calibri"/>
          <w:szCs w:val="22"/>
        </w:rPr>
        <w:t>, pomieszczenia).</w:t>
      </w:r>
      <w:r>
        <w:rPr>
          <w:rFonts w:cs="Calibri"/>
          <w:szCs w:val="22"/>
        </w:rPr>
        <w:t xml:space="preserve"> </w:t>
      </w:r>
    </w:p>
    <w:p w14:paraId="60D64861" w14:textId="0126AFE7" w:rsidR="00E66C18" w:rsidRPr="00382561" w:rsidRDefault="00E66C18" w:rsidP="00164034">
      <w:pPr>
        <w:pStyle w:val="Akapitzlist"/>
        <w:numPr>
          <w:ilvl w:val="0"/>
          <w:numId w:val="5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Zapytania o wyjaśnienie treści ogłoszenia o zamówieniu należy przekazać</w:t>
      </w:r>
      <w:r w:rsidR="00E43676">
        <w:rPr>
          <w:rFonts w:cs="Calibri"/>
          <w:szCs w:val="22"/>
        </w:rPr>
        <w:t xml:space="preserve"> do dnia </w:t>
      </w:r>
      <w:r w:rsidR="002E30F1">
        <w:rPr>
          <w:rFonts w:cs="Calibri"/>
          <w:b/>
          <w:szCs w:val="22"/>
        </w:rPr>
        <w:t>08.04.</w:t>
      </w:r>
      <w:r w:rsidR="009B4E07">
        <w:rPr>
          <w:rFonts w:cs="Calibri"/>
          <w:b/>
          <w:szCs w:val="22"/>
        </w:rPr>
        <w:t>2024</w:t>
      </w:r>
      <w:r w:rsidR="00E43676" w:rsidRPr="005E643A">
        <w:rPr>
          <w:rFonts w:cs="Calibri"/>
          <w:b/>
          <w:szCs w:val="22"/>
        </w:rPr>
        <w:t>r</w:t>
      </w:r>
      <w:r w:rsidR="00E43676">
        <w:rPr>
          <w:rFonts w:cs="Calibri"/>
          <w:szCs w:val="22"/>
        </w:rPr>
        <w:t>.</w:t>
      </w:r>
      <w:r w:rsidR="002E30F1">
        <w:rPr>
          <w:rFonts w:cs="Calibri"/>
          <w:szCs w:val="22"/>
        </w:rPr>
        <w:t xml:space="preserve"> </w:t>
      </w:r>
      <w:r w:rsidR="002E30F1">
        <w:rPr>
          <w:rFonts w:cs="Calibri"/>
          <w:szCs w:val="22"/>
        </w:rPr>
        <w:br/>
        <w:t>do godz. 9:00</w:t>
      </w:r>
      <w:r w:rsidR="005E3061" w:rsidRPr="00382561">
        <w:rPr>
          <w:rFonts w:cs="Calibri"/>
          <w:color w:val="FF0000"/>
          <w:szCs w:val="22"/>
        </w:rPr>
        <w:t xml:space="preserve"> </w:t>
      </w:r>
      <w:r w:rsidRPr="00382561">
        <w:rPr>
          <w:rFonts w:cs="Calibri"/>
          <w:szCs w:val="22"/>
        </w:rPr>
        <w:t>dro</w:t>
      </w:r>
      <w:r w:rsidR="007B58F9" w:rsidRPr="00382561">
        <w:rPr>
          <w:rFonts w:cs="Calibri"/>
          <w:szCs w:val="22"/>
        </w:rPr>
        <w:t>gą elektroniczną na a</w:t>
      </w:r>
      <w:r w:rsidR="009C3811" w:rsidRPr="00382561">
        <w:rPr>
          <w:rFonts w:cs="Calibri"/>
          <w:szCs w:val="22"/>
        </w:rPr>
        <w:t>dres:</w:t>
      </w:r>
      <w:r w:rsidR="00E43676">
        <w:rPr>
          <w:rFonts w:cs="Calibri"/>
          <w:szCs w:val="22"/>
        </w:rPr>
        <w:t xml:space="preserve"> </w:t>
      </w:r>
      <w:r w:rsidR="009C3811" w:rsidRPr="00E43676">
        <w:rPr>
          <w:rFonts w:cs="Calibri"/>
          <w:szCs w:val="22"/>
          <w:u w:val="single"/>
        </w:rPr>
        <w:t>aneta.szelejewska@up.poznan</w:t>
      </w:r>
      <w:r w:rsidR="007B58F9" w:rsidRPr="00E43676">
        <w:rPr>
          <w:rFonts w:cs="Calibri"/>
          <w:szCs w:val="22"/>
          <w:u w:val="single"/>
        </w:rPr>
        <w:t>.pl</w:t>
      </w:r>
    </w:p>
    <w:p w14:paraId="17A3A12F" w14:textId="00CA1E9F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</w:t>
      </w:r>
      <w:r w:rsidR="002B3DF4" w:rsidRPr="00382561">
        <w:rPr>
          <w:rFonts w:cs="Calibri"/>
          <w:szCs w:val="22"/>
        </w:rPr>
        <w:t>II</w:t>
      </w:r>
      <w:r w:rsidR="00E24325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KLAUZULA INFORMACYJNA RODO</w:t>
      </w:r>
    </w:p>
    <w:p w14:paraId="7B6B49C8" w14:textId="2E5C7935" w:rsidR="00E66C18" w:rsidRPr="00382561" w:rsidRDefault="00E66C18" w:rsidP="00164034">
      <w:pPr>
        <w:pStyle w:val="Akapitzlist"/>
        <w:numPr>
          <w:ilvl w:val="0"/>
          <w:numId w:val="8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0737D2" w:rsidRPr="00382561">
        <w:rPr>
          <w:rFonts w:cs="Calibri"/>
          <w:szCs w:val="22"/>
        </w:rPr>
        <w:t xml:space="preserve"> </w:t>
      </w:r>
      <w:r w:rsidRPr="00382561">
        <w:rPr>
          <w:rFonts w:cs="Calibri"/>
          <w:szCs w:val="22"/>
        </w:rPr>
        <w:t xml:space="preserve">04.05.2016, str. 1), dalej „RODO”, Zamawiający informuje, że: </w:t>
      </w:r>
    </w:p>
    <w:p w14:paraId="5DFA8952" w14:textId="03D9F2CB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administratorem danych osobowych przekazywanych przez Wykonawców jest Uniwersytet Przyrodniczy w Poznaniu, ul. Wojska Polskiego 28, 60-637 Poznań,</w:t>
      </w:r>
    </w:p>
    <w:p w14:paraId="6F72FECE" w14:textId="010D9A85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inspektorem ochrony danych osobowych w Uniwersytecie Przyrodniczym w Poznaniu jest Pan Tomasz Napierała* (email: </w:t>
      </w:r>
      <w:hyperlink r:id="rId11" w:history="1">
        <w:r w:rsidRPr="00382561">
          <w:rPr>
            <w:rStyle w:val="Hipercze"/>
            <w:rFonts w:cs="Calibri"/>
            <w:color w:val="auto"/>
            <w:szCs w:val="22"/>
            <w:u w:val="none"/>
          </w:rPr>
          <w:t>iod@up.poznan.pl</w:t>
        </w:r>
      </w:hyperlink>
      <w:r w:rsidRPr="00382561">
        <w:rPr>
          <w:rFonts w:cs="Calibri"/>
          <w:szCs w:val="22"/>
        </w:rPr>
        <w:t>, tel. 61 848 77 99),</w:t>
      </w:r>
    </w:p>
    <w:p w14:paraId="29A613E2" w14:textId="47AAAC1D" w:rsidR="00E66C18" w:rsidRPr="00F37175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b/>
          <w:szCs w:val="22"/>
        </w:rPr>
      </w:pPr>
      <w:r w:rsidRPr="00382561">
        <w:rPr>
          <w:rFonts w:cs="Calibri"/>
          <w:szCs w:val="22"/>
        </w:rPr>
        <w:lastRenderedPageBreak/>
        <w:t>uzyskane dane osobowe przetwarzane będą na podstawie art. 6 ust. 1 lit. c RODO w celu związanym z postępowaniem o udzielenie zamówienia publicznego</w:t>
      </w:r>
      <w:r w:rsidR="00C91ABA">
        <w:rPr>
          <w:rFonts w:cs="Calibri"/>
          <w:szCs w:val="22"/>
        </w:rPr>
        <w:t xml:space="preserve"> prowadzonym w drodze zapytania ofertowego</w:t>
      </w:r>
      <w:r w:rsidRPr="00382561">
        <w:rPr>
          <w:rFonts w:cs="Calibri"/>
          <w:szCs w:val="22"/>
        </w:rPr>
        <w:t xml:space="preserve"> na</w:t>
      </w:r>
      <w:r w:rsidR="00B63B34">
        <w:rPr>
          <w:rFonts w:cs="Calibri"/>
          <w:szCs w:val="22"/>
        </w:rPr>
        <w:t xml:space="preserve"> </w:t>
      </w:r>
      <w:r w:rsidR="005E3061" w:rsidRPr="00382561">
        <w:rPr>
          <w:rFonts w:cs="Calibri"/>
          <w:szCs w:val="22"/>
        </w:rPr>
        <w:t>”</w:t>
      </w:r>
      <w:r w:rsidR="00B63B34" w:rsidRPr="00B63B34">
        <w:t xml:space="preserve"> </w:t>
      </w:r>
      <w:r w:rsidR="00B63B34" w:rsidRPr="00F37175">
        <w:rPr>
          <w:rFonts w:cs="Calibri"/>
          <w:b/>
          <w:szCs w:val="22"/>
        </w:rPr>
        <w:t>Wykonanie i dostawę materiałów promocyjnych z logo Uniwersytetu Przyrodniczego w Poznaniu na potrzeby jednostek organizacyjnych i wydarzeń realizowanych na Uniwersytecie Przyrodniczy</w:t>
      </w:r>
      <w:r w:rsidR="00C91ABA">
        <w:rPr>
          <w:rFonts w:cs="Calibri"/>
          <w:b/>
          <w:szCs w:val="22"/>
        </w:rPr>
        <w:t xml:space="preserve">m </w:t>
      </w:r>
      <w:r w:rsidR="00B63B34" w:rsidRPr="00F37175">
        <w:rPr>
          <w:rFonts w:cs="Calibri"/>
          <w:b/>
          <w:szCs w:val="22"/>
        </w:rPr>
        <w:t>w Poznaniu”</w:t>
      </w:r>
      <w:r w:rsidR="00C91ABA">
        <w:rPr>
          <w:rFonts w:cs="Calibri"/>
          <w:b/>
          <w:szCs w:val="22"/>
        </w:rPr>
        <w:t>.</w:t>
      </w:r>
      <w:r w:rsidR="005E3061" w:rsidRPr="00F37175">
        <w:rPr>
          <w:rFonts w:cs="Calibri"/>
          <w:b/>
          <w:szCs w:val="22"/>
        </w:rPr>
        <w:t xml:space="preserve"> </w:t>
      </w:r>
    </w:p>
    <w:p w14:paraId="63558011" w14:textId="77777777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odbiorcami danych osobowych będą osoby lub podmioty, którym udostępniona zostanie dokumentacja postępowania,</w:t>
      </w:r>
    </w:p>
    <w:p w14:paraId="621F0A81" w14:textId="77777777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dane osobowe będą przechowywane, przez okres 4 lat od dnia zakończenia postępowania o udzielenie zamówienia, a jeżeli czas trwania umowy przekracza 4 lata, okres przechowywania obejmuje cały czas trwania umowy,</w:t>
      </w:r>
    </w:p>
    <w:p w14:paraId="5BE2DA24" w14:textId="77777777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podanie przez Wykonawcę danych osobowych jest dobrowolne, lecz równocześnie jest wymogiem ustawowym określonym w przepisach ustawy PZP, związanym z udziałem w postępowaniu o udzielenie zamówienia publicznego; konsekwencje niepodania określonych danych wynikają z ustawy PZP,</w:t>
      </w:r>
    </w:p>
    <w:p w14:paraId="28D78AC5" w14:textId="77777777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w odniesieniu do danych osobowych decyzje nie będą podejmowane w sposób zautomatyzowany, stosowanie do art. 22 RODO,</w:t>
      </w:r>
    </w:p>
    <w:p w14:paraId="6FF36C6C" w14:textId="73A1B99E" w:rsidR="00E66C18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Wykonawcy oraz osoby, których dane osobowe zostały podane w związku z postępowaniem posiadają:</w:t>
      </w:r>
    </w:p>
    <w:p w14:paraId="689368AA" w14:textId="77777777" w:rsidR="00E66C18" w:rsidRPr="00382561" w:rsidRDefault="00E66C18" w:rsidP="00164034">
      <w:pPr>
        <w:pStyle w:val="Akapitzlist"/>
        <w:numPr>
          <w:ilvl w:val="0"/>
          <w:numId w:val="9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na podstawie art. 15 RODO - prawo dostępu do danych osobowych;</w:t>
      </w:r>
    </w:p>
    <w:p w14:paraId="7A231E4B" w14:textId="77777777" w:rsidR="00E66C18" w:rsidRPr="00382561" w:rsidRDefault="00E66C18" w:rsidP="00164034">
      <w:pPr>
        <w:pStyle w:val="Akapitzlist"/>
        <w:numPr>
          <w:ilvl w:val="0"/>
          <w:numId w:val="9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na podstawie art. 16 RODO - prawo do sprostowania danych osobowych</w:t>
      </w:r>
      <w:r w:rsidRPr="00382561">
        <w:rPr>
          <w:rFonts w:cs="Calibri"/>
          <w:b/>
          <w:szCs w:val="22"/>
        </w:rPr>
        <w:t>**</w:t>
      </w:r>
      <w:r w:rsidRPr="00382561">
        <w:rPr>
          <w:rFonts w:cs="Calibri"/>
          <w:szCs w:val="22"/>
        </w:rPr>
        <w:t>;</w:t>
      </w:r>
    </w:p>
    <w:p w14:paraId="304E0999" w14:textId="7F4B2178" w:rsidR="00E66C18" w:rsidRPr="00382561" w:rsidRDefault="00E66C18" w:rsidP="00164034">
      <w:pPr>
        <w:pStyle w:val="Akapitzlist"/>
        <w:numPr>
          <w:ilvl w:val="0"/>
          <w:numId w:val="9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na podstawie art. 18 RODO - prawo żądania od administratora ograniczenia przetwarzania danych osobowych z zastrzeżeniem przypadków, o których mowa w art. 18 ust. 2 RODO***;</w:t>
      </w:r>
    </w:p>
    <w:p w14:paraId="3CD31138" w14:textId="77777777" w:rsidR="00E66C18" w:rsidRPr="00382561" w:rsidRDefault="00E66C18" w:rsidP="00164034">
      <w:pPr>
        <w:pStyle w:val="Akapitzlist"/>
        <w:numPr>
          <w:ilvl w:val="0"/>
          <w:numId w:val="9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prawo do wniesienia skargi do Prezesa Urzędu Ochrony Danych Osobowych, gdy uzna Pani/Pan, że przetwarzanie danych osobowych dotyczących narusza przepisy RODO,</w:t>
      </w:r>
    </w:p>
    <w:p w14:paraId="6A06FC44" w14:textId="77777777" w:rsidR="00746D0A" w:rsidRPr="00382561" w:rsidRDefault="00E66C18" w:rsidP="00164034">
      <w:pPr>
        <w:pStyle w:val="Akapitzlist"/>
        <w:numPr>
          <w:ilvl w:val="0"/>
          <w:numId w:val="7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nie przysługuje Wykonawcom oraz osobom, których dane osobowe zostały podane </w:t>
      </w:r>
    </w:p>
    <w:p w14:paraId="084854A2" w14:textId="2908A514" w:rsidR="00E66C18" w:rsidRPr="00382561" w:rsidRDefault="00E66C18" w:rsidP="009C3811">
      <w:pPr>
        <w:pStyle w:val="Akapitzlist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w związku z postępowaniem:</w:t>
      </w:r>
    </w:p>
    <w:p w14:paraId="59E382AC" w14:textId="77777777" w:rsidR="00E66C18" w:rsidRPr="00382561" w:rsidRDefault="00E66C18" w:rsidP="00164034">
      <w:pPr>
        <w:pStyle w:val="Akapitzlist"/>
        <w:numPr>
          <w:ilvl w:val="0"/>
          <w:numId w:val="10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w związku z art. 17 ust. 3 lit. b, d lub e RODO - prawo do usunięcia danych osobowych;</w:t>
      </w:r>
    </w:p>
    <w:p w14:paraId="0818E6B1" w14:textId="77777777" w:rsidR="00E66C18" w:rsidRPr="00382561" w:rsidRDefault="00E66C18" w:rsidP="00164034">
      <w:pPr>
        <w:pStyle w:val="Akapitzlist"/>
        <w:numPr>
          <w:ilvl w:val="0"/>
          <w:numId w:val="10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prawo do przenoszenia danych osobowych, o którym mowa w art. 20 RODO;</w:t>
      </w:r>
    </w:p>
    <w:p w14:paraId="3E56BE7C" w14:textId="77777777" w:rsidR="00E66C18" w:rsidRPr="00382561" w:rsidRDefault="00E66C18" w:rsidP="00164034">
      <w:pPr>
        <w:pStyle w:val="Akapitzlist"/>
        <w:numPr>
          <w:ilvl w:val="0"/>
          <w:numId w:val="10"/>
        </w:num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 xml:space="preserve">na podstawie art. 21 RODO- prawo sprzeciwu wobec przetwarzania danych osobowych, gdyż podstawą prawną przetwarzania tych danych jest art. 6 ust. 1 lit. c RODO. </w:t>
      </w:r>
    </w:p>
    <w:p w14:paraId="20D67F01" w14:textId="77777777" w:rsidR="00E66C18" w:rsidRPr="00382561" w:rsidRDefault="00E66C18" w:rsidP="009C3811">
      <w:pPr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_____________________</w:t>
      </w:r>
    </w:p>
    <w:p w14:paraId="5FD308AD" w14:textId="77777777" w:rsidR="00E66C18" w:rsidRPr="0021762D" w:rsidRDefault="00E66C18" w:rsidP="009C3811">
      <w:pPr>
        <w:spacing w:line="276" w:lineRule="auto"/>
        <w:rPr>
          <w:rFonts w:cs="Calibri"/>
          <w:sz w:val="18"/>
          <w:szCs w:val="18"/>
        </w:rPr>
      </w:pPr>
      <w:r w:rsidRPr="00382561">
        <w:rPr>
          <w:rFonts w:cs="Calibri"/>
          <w:b/>
          <w:szCs w:val="22"/>
          <w:vertAlign w:val="superscript"/>
        </w:rPr>
        <w:t>*</w:t>
      </w:r>
      <w:r w:rsidRPr="0021762D">
        <w:rPr>
          <w:rFonts w:cs="Calibri"/>
          <w:b/>
          <w:sz w:val="18"/>
          <w:szCs w:val="18"/>
        </w:rPr>
        <w:t>Wyjaśnienie:</w:t>
      </w:r>
      <w:r w:rsidRPr="0021762D">
        <w:rPr>
          <w:rFonts w:cs="Calibr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00C158" w14:textId="77777777" w:rsidR="00E66C18" w:rsidRPr="0021762D" w:rsidRDefault="00E66C18" w:rsidP="009C3811">
      <w:pPr>
        <w:spacing w:line="276" w:lineRule="auto"/>
        <w:rPr>
          <w:rFonts w:cs="Calibri"/>
          <w:sz w:val="18"/>
          <w:szCs w:val="18"/>
        </w:rPr>
      </w:pPr>
      <w:r w:rsidRPr="0021762D">
        <w:rPr>
          <w:rFonts w:cs="Calibri"/>
          <w:b/>
          <w:sz w:val="18"/>
          <w:szCs w:val="18"/>
          <w:vertAlign w:val="superscript"/>
        </w:rPr>
        <w:t>**</w:t>
      </w:r>
      <w:r w:rsidRPr="0021762D">
        <w:rPr>
          <w:rFonts w:cs="Calibri"/>
          <w:b/>
          <w:sz w:val="18"/>
          <w:szCs w:val="18"/>
        </w:rPr>
        <w:t>Wyjaśnienie:</w:t>
      </w:r>
      <w:r w:rsidRPr="0021762D">
        <w:rPr>
          <w:rFonts w:cs="Calibri"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  <w:p w14:paraId="3E062768" w14:textId="2922F113" w:rsidR="00E66C18" w:rsidRPr="0021762D" w:rsidRDefault="00E66C18" w:rsidP="009C3811">
      <w:pPr>
        <w:spacing w:line="276" w:lineRule="auto"/>
        <w:rPr>
          <w:rFonts w:cs="Calibri"/>
          <w:sz w:val="18"/>
          <w:szCs w:val="18"/>
        </w:rPr>
      </w:pPr>
      <w:r w:rsidRPr="0021762D">
        <w:rPr>
          <w:rFonts w:cs="Calibri"/>
          <w:b/>
          <w:sz w:val="18"/>
          <w:szCs w:val="18"/>
          <w:vertAlign w:val="superscript"/>
        </w:rPr>
        <w:t>***</w:t>
      </w:r>
      <w:r w:rsidRPr="0021762D">
        <w:rPr>
          <w:rFonts w:cs="Calibri"/>
          <w:b/>
          <w:sz w:val="18"/>
          <w:szCs w:val="18"/>
        </w:rPr>
        <w:t>Wyjaśnienie:</w:t>
      </w:r>
      <w:r w:rsidRPr="0021762D">
        <w:rPr>
          <w:rFonts w:cs="Calibri"/>
          <w:sz w:val="18"/>
          <w:szCs w:val="18"/>
        </w:rPr>
        <w:t xml:space="preserve"> prawo do ograniczenia przetwarzania nie ma zastosowania w odniesieniu </w:t>
      </w:r>
      <w:r w:rsidR="00361B7C" w:rsidRPr="0021762D">
        <w:rPr>
          <w:rFonts w:cs="Calibri"/>
          <w:sz w:val="18"/>
          <w:szCs w:val="18"/>
        </w:rPr>
        <w:br/>
      </w:r>
      <w:r w:rsidRPr="0021762D">
        <w:rPr>
          <w:rFonts w:cs="Calibri"/>
          <w:sz w:val="18"/>
          <w:szCs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22A3D7" w14:textId="4617C750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XI</w:t>
      </w:r>
      <w:r w:rsidR="002B3DF4" w:rsidRPr="00382561">
        <w:rPr>
          <w:rFonts w:cs="Calibri"/>
          <w:szCs w:val="22"/>
        </w:rPr>
        <w:t>II</w:t>
      </w:r>
      <w:r w:rsidRPr="00382561">
        <w:rPr>
          <w:rFonts w:cs="Calibri"/>
          <w:szCs w:val="22"/>
        </w:rPr>
        <w:t>. UDZIELENIE ZAMÓWIENIA</w:t>
      </w:r>
    </w:p>
    <w:p w14:paraId="04F42788" w14:textId="604BE051" w:rsidR="00E66C18" w:rsidRPr="00382561" w:rsidRDefault="00E66C18" w:rsidP="00164034">
      <w:pPr>
        <w:pStyle w:val="Akapitzlist"/>
        <w:numPr>
          <w:ilvl w:val="0"/>
          <w:numId w:val="11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Zamówienie zostanie udzielone Wykonawcy, którego oferta będzie spełniała wszystkie wymagania określone przez Zamawiającego i zostanie oceniona jako najkorzystniejsza w</w:t>
      </w:r>
      <w:r w:rsidR="005A29E2">
        <w:rPr>
          <w:rFonts w:cs="Calibri"/>
          <w:szCs w:val="22"/>
        </w:rPr>
        <w:t xml:space="preserve"> oparciu o podane wyżej kryterium</w:t>
      </w:r>
      <w:r w:rsidRPr="00382561">
        <w:rPr>
          <w:rFonts w:cs="Calibri"/>
          <w:szCs w:val="22"/>
        </w:rPr>
        <w:t xml:space="preserve"> oceny ofert.</w:t>
      </w:r>
    </w:p>
    <w:p w14:paraId="259D3744" w14:textId="0BE51A4E" w:rsidR="00E66C18" w:rsidRPr="008D7524" w:rsidRDefault="00E66C18" w:rsidP="00164034">
      <w:pPr>
        <w:pStyle w:val="Akapitzlist"/>
        <w:numPr>
          <w:ilvl w:val="0"/>
          <w:numId w:val="11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lastRenderedPageBreak/>
        <w:t>Informację o wyborze Wykonawcy</w:t>
      </w:r>
      <w:r w:rsidR="008D7524">
        <w:rPr>
          <w:rFonts w:cs="Calibri"/>
          <w:szCs w:val="22"/>
        </w:rPr>
        <w:t>,</w:t>
      </w:r>
      <w:r w:rsidRPr="00382561">
        <w:rPr>
          <w:rFonts w:cs="Calibri"/>
          <w:szCs w:val="22"/>
        </w:rPr>
        <w:t xml:space="preserve"> Zamawiający opublikuje na stronie internetowej prowadzonego postępowania oraz prześle do Wykonawców, którzy złożyli ofertę, na wskazane </w:t>
      </w:r>
      <w:r w:rsidRPr="008D7524">
        <w:rPr>
          <w:rFonts w:cs="Calibri"/>
          <w:szCs w:val="22"/>
        </w:rPr>
        <w:t>w formularzu oferty adresy mailowe.</w:t>
      </w:r>
    </w:p>
    <w:p w14:paraId="1B5E01A6" w14:textId="194618EA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</w:t>
      </w:r>
      <w:r w:rsidR="002B3DF4" w:rsidRPr="00382561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V. UNIEWAŻNIENIE POSTĘPOWANIA</w:t>
      </w:r>
    </w:p>
    <w:p w14:paraId="0071FDE6" w14:textId="77777777" w:rsidR="00E66C18" w:rsidRPr="00382561" w:rsidRDefault="00E66C18" w:rsidP="00164034">
      <w:pPr>
        <w:pStyle w:val="Akapitzlist"/>
        <w:numPr>
          <w:ilvl w:val="0"/>
          <w:numId w:val="12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Zamawiający zastrzega sobie prawo unieważnienia postępowania bez podania przyczyny.</w:t>
      </w:r>
    </w:p>
    <w:p w14:paraId="302603B3" w14:textId="77777777" w:rsidR="00E66C18" w:rsidRPr="00382561" w:rsidRDefault="00E66C18" w:rsidP="00164034">
      <w:pPr>
        <w:pStyle w:val="Akapitzlist"/>
        <w:numPr>
          <w:ilvl w:val="0"/>
          <w:numId w:val="12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Zamawiający zastrzega sobie prawo odrzucenia ofert, które nie spełniają warunków udziału w postępowaniu oraz nie spełniają wymagań określonych w opisie przedmiotu zamówienia.</w:t>
      </w:r>
    </w:p>
    <w:p w14:paraId="3D68A4C6" w14:textId="77777777" w:rsidR="00E66C18" w:rsidRPr="00382561" w:rsidRDefault="00E66C18" w:rsidP="00164034">
      <w:pPr>
        <w:pStyle w:val="Akapitzlist"/>
        <w:numPr>
          <w:ilvl w:val="0"/>
          <w:numId w:val="12"/>
        </w:num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Informację o unieważnieniu postępowania Zamawiający zamieści na swojej stronie internetowej prowadzonego postępowania.</w:t>
      </w:r>
    </w:p>
    <w:p w14:paraId="72860E7D" w14:textId="1244135E" w:rsidR="00E66C18" w:rsidRPr="00382561" w:rsidRDefault="002B3DF4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XV</w:t>
      </w:r>
      <w:r w:rsidR="00E66C18" w:rsidRPr="00382561">
        <w:rPr>
          <w:rFonts w:cs="Calibri"/>
          <w:szCs w:val="22"/>
        </w:rPr>
        <w:t>. PROJEKTOWANE POSTANOWIENIA UMOWY</w:t>
      </w:r>
    </w:p>
    <w:p w14:paraId="1BE6CFBE" w14:textId="7082832F" w:rsidR="00E66C18" w:rsidRDefault="00E66C18" w:rsidP="009C3811">
      <w:pPr>
        <w:spacing w:before="240"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Projektowane postanowienia umowy w sprawie zamówienia publicznego</w:t>
      </w:r>
      <w:r w:rsidR="007B58F9" w:rsidRPr="00382561">
        <w:rPr>
          <w:rFonts w:cs="Calibri"/>
          <w:szCs w:val="22"/>
        </w:rPr>
        <w:t xml:space="preserve">, który stanowi </w:t>
      </w:r>
      <w:r w:rsidR="004F7C88">
        <w:rPr>
          <w:rFonts w:cs="Calibri"/>
          <w:szCs w:val="22"/>
        </w:rPr>
        <w:t>Z</w:t>
      </w:r>
      <w:r w:rsidR="007B58F9" w:rsidRPr="0021762D">
        <w:rPr>
          <w:rFonts w:cs="Calibri"/>
          <w:szCs w:val="22"/>
        </w:rPr>
        <w:t>ałącznik</w:t>
      </w:r>
      <w:r w:rsidR="00FC5453">
        <w:rPr>
          <w:rFonts w:cs="Calibri"/>
          <w:szCs w:val="22"/>
        </w:rPr>
        <w:t xml:space="preserve"> nr </w:t>
      </w:r>
      <w:r w:rsidR="004F1321">
        <w:rPr>
          <w:rFonts w:cs="Calibri"/>
          <w:szCs w:val="22"/>
        </w:rPr>
        <w:t>4</w:t>
      </w:r>
      <w:r w:rsidR="005A29E2" w:rsidRPr="0021762D">
        <w:rPr>
          <w:rFonts w:cs="Calibri"/>
          <w:szCs w:val="22"/>
        </w:rPr>
        <w:t xml:space="preserve"> </w:t>
      </w:r>
      <w:r w:rsidR="00DD138B">
        <w:rPr>
          <w:rFonts w:cs="Calibri"/>
          <w:szCs w:val="22"/>
        </w:rPr>
        <w:br/>
      </w:r>
      <w:r w:rsidR="00CD31E4" w:rsidRPr="00382561">
        <w:rPr>
          <w:rFonts w:cs="Calibri"/>
          <w:szCs w:val="22"/>
        </w:rPr>
        <w:t>do</w:t>
      </w:r>
      <w:r w:rsidR="00984BE2">
        <w:rPr>
          <w:rFonts w:cs="Calibri"/>
          <w:szCs w:val="22"/>
        </w:rPr>
        <w:t xml:space="preserve"> </w:t>
      </w:r>
      <w:r w:rsidR="00CD31E4" w:rsidRPr="00382561">
        <w:rPr>
          <w:rFonts w:cs="Calibri"/>
          <w:szCs w:val="22"/>
        </w:rPr>
        <w:t>niniejszego Ogłoszenia o Z</w:t>
      </w:r>
      <w:r w:rsidRPr="00382561">
        <w:rPr>
          <w:rFonts w:cs="Calibri"/>
          <w:szCs w:val="22"/>
        </w:rPr>
        <w:t>amówieniu.</w:t>
      </w:r>
    </w:p>
    <w:p w14:paraId="00BC6918" w14:textId="4F023CD6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XVI</w:t>
      </w:r>
      <w:r w:rsidR="00017336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POSTANOWIENIA KOŃCOWE</w:t>
      </w:r>
    </w:p>
    <w:p w14:paraId="5718729E" w14:textId="5AD6C86D" w:rsidR="00E66C18" w:rsidRPr="00382561" w:rsidRDefault="00E66C18" w:rsidP="009C3811">
      <w:pPr>
        <w:spacing w:before="240" w:line="276" w:lineRule="auto"/>
        <w:rPr>
          <w:rFonts w:cs="Calibri"/>
          <w:i/>
          <w:szCs w:val="22"/>
        </w:rPr>
      </w:pPr>
      <w:r w:rsidRPr="00382561">
        <w:rPr>
          <w:rFonts w:cs="Calibri"/>
          <w:szCs w:val="22"/>
        </w:rPr>
        <w:t>Do spraw</w:t>
      </w:r>
      <w:r w:rsidR="00CD31E4" w:rsidRPr="00382561">
        <w:rPr>
          <w:rFonts w:cs="Calibri"/>
          <w:szCs w:val="22"/>
        </w:rPr>
        <w:t xml:space="preserve"> nieuregulowanych w niniejszym Ogłoszeniu o Z</w:t>
      </w:r>
      <w:r w:rsidRPr="00382561">
        <w:rPr>
          <w:rFonts w:cs="Calibri"/>
          <w:szCs w:val="22"/>
        </w:rPr>
        <w:t>amówieniu mają zastosowanie przepisy Kodeksu cywilnego.</w:t>
      </w:r>
    </w:p>
    <w:p w14:paraId="5FF1FA61" w14:textId="23E4CC6A" w:rsidR="00E66C18" w:rsidRPr="00382561" w:rsidRDefault="00E66C18" w:rsidP="009C3811">
      <w:pPr>
        <w:pStyle w:val="Nagwek1"/>
        <w:spacing w:line="276" w:lineRule="auto"/>
        <w:rPr>
          <w:rFonts w:cs="Calibri"/>
          <w:szCs w:val="22"/>
        </w:rPr>
      </w:pPr>
      <w:r w:rsidRPr="00382561">
        <w:rPr>
          <w:rFonts w:cs="Calibri"/>
          <w:szCs w:val="22"/>
        </w:rPr>
        <w:t>XV</w:t>
      </w:r>
      <w:r w:rsidR="002B3DF4" w:rsidRPr="00382561">
        <w:rPr>
          <w:rFonts w:cs="Calibri"/>
          <w:szCs w:val="22"/>
        </w:rPr>
        <w:t>II</w:t>
      </w:r>
      <w:r w:rsidR="00017336">
        <w:rPr>
          <w:rFonts w:cs="Calibri"/>
          <w:szCs w:val="22"/>
        </w:rPr>
        <w:t>I</w:t>
      </w:r>
      <w:r w:rsidRPr="00382561">
        <w:rPr>
          <w:rFonts w:cs="Calibri"/>
          <w:szCs w:val="22"/>
        </w:rPr>
        <w:t>. ZAŁĄCZNIKI</w:t>
      </w:r>
    </w:p>
    <w:p w14:paraId="06AE41A5" w14:textId="77777777" w:rsidR="00E66C18" w:rsidRPr="00382561" w:rsidRDefault="00E66C18" w:rsidP="009C3811">
      <w:pPr>
        <w:spacing w:line="276" w:lineRule="auto"/>
        <w:rPr>
          <w:rFonts w:cs="Calibri"/>
          <w:szCs w:val="22"/>
        </w:rPr>
      </w:pPr>
    </w:p>
    <w:tbl>
      <w:tblPr>
        <w:tblW w:w="9356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5"/>
      </w:tblGrid>
      <w:tr w:rsidR="00E66C18" w:rsidRPr="00382561" w14:paraId="48D3B085" w14:textId="77777777" w:rsidTr="002765E3">
        <w:trPr>
          <w:cantSplit/>
          <w:trHeight w:val="3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191BCC" w14:textId="77777777" w:rsidR="00E66C18" w:rsidRPr="00382561" w:rsidRDefault="00E66C18" w:rsidP="009C3811">
            <w:pPr>
              <w:spacing w:line="276" w:lineRule="auto"/>
              <w:jc w:val="center"/>
              <w:rPr>
                <w:rFonts w:cs="Calibri"/>
                <w:b/>
                <w:caps/>
                <w:szCs w:val="22"/>
              </w:rPr>
            </w:pPr>
            <w:r w:rsidRPr="00382561">
              <w:rPr>
                <w:rFonts w:cs="Calibri"/>
                <w:b/>
                <w:caps/>
                <w:szCs w:val="22"/>
              </w:rPr>
              <w:t>NR ZAŁĄCZNIKA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6C4C5E89" w14:textId="77777777" w:rsidR="00E66C18" w:rsidRPr="00382561" w:rsidRDefault="00E66C18" w:rsidP="009C3811">
            <w:pPr>
              <w:spacing w:line="276" w:lineRule="auto"/>
              <w:jc w:val="left"/>
              <w:rPr>
                <w:rFonts w:cs="Calibri"/>
                <w:b/>
                <w:caps/>
                <w:szCs w:val="22"/>
              </w:rPr>
            </w:pPr>
            <w:r w:rsidRPr="00382561">
              <w:rPr>
                <w:rFonts w:cs="Calibri"/>
                <w:b/>
                <w:caps/>
                <w:szCs w:val="22"/>
              </w:rPr>
              <w:t>Nazwa załącznika</w:t>
            </w:r>
          </w:p>
        </w:tc>
      </w:tr>
      <w:tr w:rsidR="00E66C18" w:rsidRPr="00382561" w14:paraId="10DE3A40" w14:textId="77777777" w:rsidTr="002765E3">
        <w:trPr>
          <w:cantSplit/>
          <w:trHeight w:val="374"/>
        </w:trPr>
        <w:tc>
          <w:tcPr>
            <w:tcW w:w="1701" w:type="dxa"/>
            <w:vAlign w:val="center"/>
          </w:tcPr>
          <w:p w14:paraId="7C27B6CE" w14:textId="44479E7A" w:rsidR="00E66C18" w:rsidRPr="00382561" w:rsidRDefault="00E66C18" w:rsidP="009C3811">
            <w:pPr>
              <w:spacing w:line="276" w:lineRule="auto"/>
              <w:jc w:val="center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caps/>
                <w:szCs w:val="22"/>
              </w:rPr>
              <w:t>Z</w:t>
            </w:r>
            <w:r w:rsidRPr="00382561">
              <w:rPr>
                <w:rFonts w:cs="Calibri"/>
                <w:szCs w:val="22"/>
              </w:rPr>
              <w:t xml:space="preserve">ałącznik nr </w:t>
            </w:r>
            <w:r w:rsidR="007B58F9" w:rsidRPr="00382561">
              <w:rPr>
                <w:rFonts w:cs="Calibri"/>
                <w:szCs w:val="22"/>
              </w:rPr>
              <w:t>1</w:t>
            </w:r>
          </w:p>
        </w:tc>
        <w:tc>
          <w:tcPr>
            <w:tcW w:w="7655" w:type="dxa"/>
            <w:vAlign w:val="center"/>
          </w:tcPr>
          <w:p w14:paraId="1A9CEA89" w14:textId="30C03E54" w:rsidR="00E66C18" w:rsidRPr="00382561" w:rsidRDefault="00E66C18" w:rsidP="009C3811">
            <w:pPr>
              <w:spacing w:line="276" w:lineRule="auto"/>
              <w:jc w:val="left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szCs w:val="22"/>
              </w:rPr>
              <w:t xml:space="preserve">Formularz ofertowy </w:t>
            </w:r>
          </w:p>
        </w:tc>
      </w:tr>
      <w:tr w:rsidR="00E66C18" w:rsidRPr="00382561" w14:paraId="355E1DB9" w14:textId="77777777" w:rsidTr="002765E3">
        <w:trPr>
          <w:cantSplit/>
          <w:trHeight w:val="374"/>
        </w:trPr>
        <w:tc>
          <w:tcPr>
            <w:tcW w:w="1701" w:type="dxa"/>
            <w:vAlign w:val="center"/>
          </w:tcPr>
          <w:p w14:paraId="386D70BB" w14:textId="36B80D7F" w:rsidR="00E66C18" w:rsidRPr="00382561" w:rsidRDefault="00E66C18" w:rsidP="009C3811">
            <w:pPr>
              <w:spacing w:line="276" w:lineRule="auto"/>
              <w:jc w:val="center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caps/>
                <w:szCs w:val="22"/>
              </w:rPr>
              <w:t>Z</w:t>
            </w:r>
            <w:r w:rsidRPr="00382561">
              <w:rPr>
                <w:rFonts w:cs="Calibri"/>
                <w:szCs w:val="22"/>
              </w:rPr>
              <w:t xml:space="preserve">ałącznik nr </w:t>
            </w:r>
            <w:r w:rsidR="007B58F9" w:rsidRPr="00382561">
              <w:rPr>
                <w:rFonts w:cs="Calibri"/>
                <w:szCs w:val="22"/>
              </w:rPr>
              <w:t>2</w:t>
            </w:r>
          </w:p>
        </w:tc>
        <w:tc>
          <w:tcPr>
            <w:tcW w:w="7655" w:type="dxa"/>
            <w:vAlign w:val="center"/>
          </w:tcPr>
          <w:p w14:paraId="598A9AB6" w14:textId="2E983D53" w:rsidR="00E66C18" w:rsidRPr="00382561" w:rsidRDefault="00E66C18" w:rsidP="009C3811">
            <w:pPr>
              <w:spacing w:line="276" w:lineRule="auto"/>
              <w:jc w:val="left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szCs w:val="22"/>
              </w:rPr>
              <w:t xml:space="preserve">Formularz cenowy </w:t>
            </w:r>
            <w:r w:rsidR="004F1321">
              <w:rPr>
                <w:rFonts w:cs="Calibri"/>
                <w:szCs w:val="22"/>
              </w:rPr>
              <w:t>–szczegółowy opis przedmiotu zamówienia</w:t>
            </w:r>
          </w:p>
        </w:tc>
      </w:tr>
      <w:tr w:rsidR="00980D71" w:rsidRPr="00382561" w14:paraId="1AA2F8EA" w14:textId="77777777" w:rsidTr="002765E3">
        <w:trPr>
          <w:cantSplit/>
          <w:trHeight w:val="374"/>
        </w:trPr>
        <w:tc>
          <w:tcPr>
            <w:tcW w:w="1701" w:type="dxa"/>
            <w:vAlign w:val="center"/>
          </w:tcPr>
          <w:p w14:paraId="57047B53" w14:textId="4DA42A83" w:rsidR="00980D71" w:rsidRPr="00382561" w:rsidRDefault="00980D71" w:rsidP="009C3811">
            <w:pPr>
              <w:spacing w:line="276" w:lineRule="auto"/>
              <w:jc w:val="center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caps/>
                <w:szCs w:val="22"/>
              </w:rPr>
              <w:t>Z</w:t>
            </w:r>
            <w:r w:rsidRPr="00382561">
              <w:rPr>
                <w:rFonts w:cs="Calibri"/>
                <w:szCs w:val="22"/>
              </w:rPr>
              <w:t xml:space="preserve">ałącznik nr </w:t>
            </w:r>
            <w:r w:rsidR="00355952">
              <w:rPr>
                <w:rFonts w:cs="Calibri"/>
                <w:szCs w:val="22"/>
              </w:rPr>
              <w:t>3</w:t>
            </w:r>
          </w:p>
        </w:tc>
        <w:tc>
          <w:tcPr>
            <w:tcW w:w="7655" w:type="dxa"/>
            <w:vAlign w:val="center"/>
          </w:tcPr>
          <w:p w14:paraId="61FBF997" w14:textId="5986DF03" w:rsidR="00980D71" w:rsidRPr="00382561" w:rsidRDefault="004F7C88" w:rsidP="009C3811">
            <w:pPr>
              <w:spacing w:line="276" w:lineRule="auto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Oświadczenie</w:t>
            </w:r>
            <w:r w:rsidR="004F1321">
              <w:rPr>
                <w:rFonts w:cs="Calibri"/>
                <w:szCs w:val="22"/>
              </w:rPr>
              <w:t xml:space="preserve"> wykonawcy</w:t>
            </w:r>
          </w:p>
        </w:tc>
      </w:tr>
      <w:tr w:rsidR="00651AF1" w:rsidRPr="00382561" w14:paraId="1E111861" w14:textId="77777777" w:rsidTr="002765E3">
        <w:trPr>
          <w:cantSplit/>
          <w:trHeight w:val="374"/>
        </w:trPr>
        <w:tc>
          <w:tcPr>
            <w:tcW w:w="1701" w:type="dxa"/>
            <w:vAlign w:val="center"/>
          </w:tcPr>
          <w:p w14:paraId="4D1AA8D2" w14:textId="666BB266" w:rsidR="00651AF1" w:rsidRPr="00382561" w:rsidRDefault="004F7C88" w:rsidP="009C3811">
            <w:pPr>
              <w:spacing w:line="276" w:lineRule="auto"/>
              <w:jc w:val="center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caps/>
                <w:szCs w:val="22"/>
              </w:rPr>
              <w:t>Z</w:t>
            </w:r>
            <w:r w:rsidRPr="00382561">
              <w:rPr>
                <w:rFonts w:cs="Calibri"/>
                <w:szCs w:val="22"/>
              </w:rPr>
              <w:t>ałącznik</w:t>
            </w:r>
            <w:r>
              <w:rPr>
                <w:rFonts w:cs="Calibri"/>
                <w:szCs w:val="22"/>
              </w:rPr>
              <w:t xml:space="preserve"> nr 4</w:t>
            </w:r>
          </w:p>
        </w:tc>
        <w:tc>
          <w:tcPr>
            <w:tcW w:w="7655" w:type="dxa"/>
            <w:vAlign w:val="center"/>
          </w:tcPr>
          <w:p w14:paraId="12CB588F" w14:textId="529D0864" w:rsidR="00651AF1" w:rsidRPr="00382561" w:rsidRDefault="004F7C88" w:rsidP="009C3811">
            <w:pPr>
              <w:spacing w:line="276" w:lineRule="auto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</w:t>
            </w:r>
            <w:r w:rsidR="004F1321">
              <w:rPr>
                <w:rFonts w:cs="Calibri"/>
                <w:szCs w:val="22"/>
              </w:rPr>
              <w:t>ojektowane postanowienia umowy</w:t>
            </w:r>
          </w:p>
        </w:tc>
      </w:tr>
      <w:tr w:rsidR="00747314" w:rsidRPr="00382561" w14:paraId="49B76C0F" w14:textId="77777777" w:rsidTr="002765E3">
        <w:trPr>
          <w:cantSplit/>
          <w:trHeight w:val="374"/>
        </w:trPr>
        <w:tc>
          <w:tcPr>
            <w:tcW w:w="1701" w:type="dxa"/>
            <w:vAlign w:val="center"/>
          </w:tcPr>
          <w:p w14:paraId="047F6144" w14:textId="60E424CA" w:rsidR="00747314" w:rsidRPr="00382561" w:rsidRDefault="004C33E1" w:rsidP="009C3811">
            <w:pPr>
              <w:spacing w:line="276" w:lineRule="auto"/>
              <w:jc w:val="center"/>
              <w:rPr>
                <w:rFonts w:cs="Calibri"/>
                <w:caps/>
                <w:szCs w:val="22"/>
              </w:rPr>
            </w:pPr>
            <w:r w:rsidRPr="00382561">
              <w:rPr>
                <w:rFonts w:cs="Calibri"/>
                <w:caps/>
                <w:szCs w:val="22"/>
              </w:rPr>
              <w:t>Z</w:t>
            </w:r>
            <w:r w:rsidRPr="00382561">
              <w:rPr>
                <w:rFonts w:cs="Calibri"/>
                <w:szCs w:val="22"/>
              </w:rPr>
              <w:t>ałącznik</w:t>
            </w:r>
            <w:r>
              <w:rPr>
                <w:rFonts w:cs="Calibri"/>
                <w:szCs w:val="22"/>
              </w:rPr>
              <w:t xml:space="preserve"> nr 5</w:t>
            </w:r>
          </w:p>
        </w:tc>
        <w:tc>
          <w:tcPr>
            <w:tcW w:w="7655" w:type="dxa"/>
            <w:vAlign w:val="center"/>
          </w:tcPr>
          <w:p w14:paraId="25C32036" w14:textId="1B46A637" w:rsidR="00747314" w:rsidRDefault="00842C0F" w:rsidP="009C3811">
            <w:pPr>
              <w:spacing w:line="276" w:lineRule="auto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Protokół </w:t>
            </w:r>
            <w:r w:rsidR="008A0D7A">
              <w:rPr>
                <w:rFonts w:cs="Calibri"/>
                <w:szCs w:val="22"/>
              </w:rPr>
              <w:t>odbioru zamówienia.</w:t>
            </w:r>
          </w:p>
        </w:tc>
      </w:tr>
    </w:tbl>
    <w:p w14:paraId="73A01420" w14:textId="77777777" w:rsidR="00493AD4" w:rsidRPr="00382561" w:rsidRDefault="00493AD4" w:rsidP="009C3811">
      <w:pPr>
        <w:spacing w:line="276" w:lineRule="auto"/>
        <w:rPr>
          <w:rFonts w:cs="Calibri"/>
          <w:szCs w:val="22"/>
        </w:rPr>
      </w:pPr>
    </w:p>
    <w:sectPr w:rsidR="00493AD4" w:rsidRPr="00382561" w:rsidSect="006671FD">
      <w:headerReference w:type="default" r:id="rId12"/>
      <w:footerReference w:type="default" r:id="rId13"/>
      <w:pgSz w:w="11906" w:h="16838" w:code="9"/>
      <w:pgMar w:top="1417" w:right="1133" w:bottom="1417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1645D" w14:textId="77777777" w:rsidR="006671FD" w:rsidRDefault="006671FD" w:rsidP="00574F2E">
      <w:r>
        <w:separator/>
      </w:r>
    </w:p>
  </w:endnote>
  <w:endnote w:type="continuationSeparator" w:id="0">
    <w:p w14:paraId="41F7B206" w14:textId="77777777" w:rsidR="006671FD" w:rsidRDefault="006671FD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70BB" w14:textId="4DA7486B" w:rsidR="00F55235" w:rsidRPr="00E66C18" w:rsidRDefault="00F55235" w:rsidP="00E66C18">
    <w:pPr>
      <w:pStyle w:val="Stopka"/>
      <w:jc w:val="center"/>
      <w:rPr>
        <w:sz w:val="20"/>
        <w:szCs w:val="20"/>
      </w:rPr>
    </w:pPr>
    <w:r w:rsidRPr="00E66C18">
      <w:rPr>
        <w:sz w:val="20"/>
        <w:szCs w:val="20"/>
      </w:rPr>
      <w:fldChar w:fldCharType="begin"/>
    </w:r>
    <w:r w:rsidRPr="00E66C18">
      <w:rPr>
        <w:sz w:val="20"/>
        <w:szCs w:val="20"/>
      </w:rPr>
      <w:instrText>PAGE   \* MERGEFORMAT</w:instrText>
    </w:r>
    <w:r w:rsidRPr="00E66C18">
      <w:rPr>
        <w:sz w:val="20"/>
        <w:szCs w:val="20"/>
      </w:rPr>
      <w:fldChar w:fldCharType="separate"/>
    </w:r>
    <w:r w:rsidR="00D92895" w:rsidRPr="00D92895">
      <w:rPr>
        <w:b/>
        <w:bCs/>
        <w:noProof/>
        <w:sz w:val="20"/>
        <w:szCs w:val="20"/>
      </w:rPr>
      <w:t>11</w:t>
    </w:r>
    <w:r w:rsidRPr="00E66C18">
      <w:rPr>
        <w:b/>
        <w:bCs/>
        <w:sz w:val="20"/>
        <w:szCs w:val="20"/>
      </w:rPr>
      <w:fldChar w:fldCharType="end"/>
    </w:r>
    <w:r w:rsidRPr="00E66C18">
      <w:rPr>
        <w:b/>
        <w:bCs/>
        <w:sz w:val="20"/>
        <w:szCs w:val="20"/>
      </w:rPr>
      <w:t xml:space="preserve"> </w:t>
    </w:r>
    <w:r w:rsidRPr="00E66C18">
      <w:rPr>
        <w:sz w:val="20"/>
        <w:szCs w:val="20"/>
      </w:rPr>
      <w:t>|</w:t>
    </w:r>
    <w:r w:rsidRPr="00E66C18">
      <w:rPr>
        <w:b/>
        <w:bCs/>
        <w:sz w:val="20"/>
        <w:szCs w:val="20"/>
      </w:rPr>
      <w:t xml:space="preserve"> </w:t>
    </w:r>
    <w:r w:rsidRPr="00E66C18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688FE" w14:textId="77777777" w:rsidR="006671FD" w:rsidRDefault="006671FD" w:rsidP="00574F2E">
      <w:r>
        <w:separator/>
      </w:r>
    </w:p>
  </w:footnote>
  <w:footnote w:type="continuationSeparator" w:id="0">
    <w:p w14:paraId="71415BE4" w14:textId="77777777" w:rsidR="006671FD" w:rsidRDefault="006671FD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F55235" w14:paraId="4D99D21A" w14:textId="77777777" w:rsidTr="000A7ABA">
      <w:tc>
        <w:tcPr>
          <w:tcW w:w="4974" w:type="dxa"/>
        </w:tcPr>
        <w:p w14:paraId="2D307D97" w14:textId="77777777" w:rsidR="00F55235" w:rsidRDefault="00F55235" w:rsidP="003F024D">
          <w:pPr>
            <w:pStyle w:val="Nagwek"/>
            <w:jc w:val="center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1B1A2761" wp14:editId="55657D4B">
                <wp:extent cx="2383295" cy="536014"/>
                <wp:effectExtent l="0" t="0" r="0" b="0"/>
                <wp:docPr id="4" name="Obraz 4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42478A84" w14:textId="1A8CC74D" w:rsidR="00F55235" w:rsidRPr="001B2E0A" w:rsidRDefault="00F55235" w:rsidP="00493AD4">
          <w:pPr>
            <w:keepNext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Znak sprawy:AOG.2311.725.2024</w:t>
          </w:r>
        </w:p>
      </w:tc>
    </w:tr>
  </w:tbl>
  <w:p w14:paraId="211E1BB8" w14:textId="17BF8717" w:rsidR="00F55235" w:rsidRDefault="00F55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4294C26"/>
    <w:multiLevelType w:val="hybridMultilevel"/>
    <w:tmpl w:val="CB98FFA8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238E"/>
    <w:multiLevelType w:val="hybridMultilevel"/>
    <w:tmpl w:val="835ABCE8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B5E08"/>
    <w:multiLevelType w:val="hybridMultilevel"/>
    <w:tmpl w:val="48846EE8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099"/>
    <w:multiLevelType w:val="hybridMultilevel"/>
    <w:tmpl w:val="7DE64F42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20CF"/>
    <w:multiLevelType w:val="hybridMultilevel"/>
    <w:tmpl w:val="C720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5F2"/>
    <w:multiLevelType w:val="hybridMultilevel"/>
    <w:tmpl w:val="C24EA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03D6"/>
    <w:multiLevelType w:val="hybridMultilevel"/>
    <w:tmpl w:val="A25887B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2502"/>
    <w:multiLevelType w:val="hybridMultilevel"/>
    <w:tmpl w:val="CA06D192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558A"/>
    <w:multiLevelType w:val="hybridMultilevel"/>
    <w:tmpl w:val="CDB40E24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672E"/>
    <w:multiLevelType w:val="hybridMultilevel"/>
    <w:tmpl w:val="3CD66F2A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D661B"/>
    <w:multiLevelType w:val="hybridMultilevel"/>
    <w:tmpl w:val="B8786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915E6"/>
    <w:multiLevelType w:val="hybridMultilevel"/>
    <w:tmpl w:val="BF48BF24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923D7"/>
    <w:multiLevelType w:val="hybridMultilevel"/>
    <w:tmpl w:val="42065064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01B6"/>
    <w:multiLevelType w:val="hybridMultilevel"/>
    <w:tmpl w:val="520ACDE4"/>
    <w:lvl w:ilvl="0" w:tplc="21B6BE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5271302"/>
    <w:multiLevelType w:val="hybridMultilevel"/>
    <w:tmpl w:val="E1CE4D1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F43F6"/>
    <w:multiLevelType w:val="hybridMultilevel"/>
    <w:tmpl w:val="67905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5A5ED1"/>
    <w:multiLevelType w:val="hybridMultilevel"/>
    <w:tmpl w:val="96ACEA6E"/>
    <w:lvl w:ilvl="0" w:tplc="502E8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5266"/>
    <w:multiLevelType w:val="hybridMultilevel"/>
    <w:tmpl w:val="549C5330"/>
    <w:lvl w:ilvl="0" w:tplc="AB72BB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36D15"/>
    <w:multiLevelType w:val="hybridMultilevel"/>
    <w:tmpl w:val="3D5EACE6"/>
    <w:lvl w:ilvl="0" w:tplc="BBDE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61606E"/>
    <w:multiLevelType w:val="hybridMultilevel"/>
    <w:tmpl w:val="567C35AA"/>
    <w:lvl w:ilvl="0" w:tplc="38C2C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46684"/>
    <w:multiLevelType w:val="hybridMultilevel"/>
    <w:tmpl w:val="2956468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6760B7"/>
    <w:multiLevelType w:val="hybridMultilevel"/>
    <w:tmpl w:val="2ABCB152"/>
    <w:lvl w:ilvl="0" w:tplc="34BEC19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40DF"/>
    <w:multiLevelType w:val="hybridMultilevel"/>
    <w:tmpl w:val="E848C242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3761"/>
    <w:multiLevelType w:val="hybridMultilevel"/>
    <w:tmpl w:val="7D1AAAE0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67CC9"/>
    <w:multiLevelType w:val="hybridMultilevel"/>
    <w:tmpl w:val="EDAC6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E7B48"/>
    <w:multiLevelType w:val="hybridMultilevel"/>
    <w:tmpl w:val="A5CC0F86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21ED9"/>
    <w:multiLevelType w:val="hybridMultilevel"/>
    <w:tmpl w:val="39F85994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F1D7A"/>
    <w:multiLevelType w:val="hybridMultilevel"/>
    <w:tmpl w:val="F0C8D846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879FC"/>
    <w:multiLevelType w:val="hybridMultilevel"/>
    <w:tmpl w:val="12F20AA6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55382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56D03"/>
    <w:multiLevelType w:val="hybridMultilevel"/>
    <w:tmpl w:val="65DE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A65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D0C7D"/>
    <w:multiLevelType w:val="hybridMultilevel"/>
    <w:tmpl w:val="8AF69962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03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CB32F6"/>
    <w:multiLevelType w:val="hybridMultilevel"/>
    <w:tmpl w:val="63AE9F10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B13F0"/>
    <w:multiLevelType w:val="hybridMultilevel"/>
    <w:tmpl w:val="34BC780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61D56"/>
    <w:multiLevelType w:val="hybridMultilevel"/>
    <w:tmpl w:val="40C8BFE0"/>
    <w:lvl w:ilvl="0" w:tplc="BBDEA64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0" w15:restartNumberingAfterBreak="0">
    <w:nsid w:val="5EFB07B1"/>
    <w:multiLevelType w:val="hybridMultilevel"/>
    <w:tmpl w:val="A084750E"/>
    <w:lvl w:ilvl="0" w:tplc="BBDE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586BC5"/>
    <w:multiLevelType w:val="hybridMultilevel"/>
    <w:tmpl w:val="709A2A8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92E04"/>
    <w:multiLevelType w:val="hybridMultilevel"/>
    <w:tmpl w:val="2F10F220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AD15B4"/>
    <w:multiLevelType w:val="hybridMultilevel"/>
    <w:tmpl w:val="C15A4E1C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55447"/>
    <w:multiLevelType w:val="hybridMultilevel"/>
    <w:tmpl w:val="FFD08D4E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2840FE"/>
    <w:multiLevelType w:val="hybridMultilevel"/>
    <w:tmpl w:val="6F6C23F2"/>
    <w:lvl w:ilvl="0" w:tplc="85D4B9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2C781F"/>
    <w:multiLevelType w:val="hybridMultilevel"/>
    <w:tmpl w:val="2488CC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69C02FA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F32AC1"/>
    <w:multiLevelType w:val="hybridMultilevel"/>
    <w:tmpl w:val="B008A3D4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05C3E84"/>
    <w:multiLevelType w:val="hybridMultilevel"/>
    <w:tmpl w:val="056AF30A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EB41A2"/>
    <w:multiLevelType w:val="hybridMultilevel"/>
    <w:tmpl w:val="4A9A4550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8B338C"/>
    <w:multiLevelType w:val="hybridMultilevel"/>
    <w:tmpl w:val="93E2C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7304367F"/>
    <w:multiLevelType w:val="hybridMultilevel"/>
    <w:tmpl w:val="AE6E52C2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0653D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214F59"/>
    <w:multiLevelType w:val="hybridMultilevel"/>
    <w:tmpl w:val="7326DE6C"/>
    <w:lvl w:ilvl="0" w:tplc="72C0B51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5D0106C"/>
    <w:multiLevelType w:val="hybridMultilevel"/>
    <w:tmpl w:val="7F069E2A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64900"/>
    <w:multiLevelType w:val="hybridMultilevel"/>
    <w:tmpl w:val="748A3BBA"/>
    <w:lvl w:ilvl="0" w:tplc="BBDE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A04C8"/>
    <w:multiLevelType w:val="hybridMultilevel"/>
    <w:tmpl w:val="FB466EFE"/>
    <w:lvl w:ilvl="0" w:tplc="773CC8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803671">
    <w:abstractNumId w:val="12"/>
  </w:num>
  <w:num w:numId="2" w16cid:durableId="1458405230">
    <w:abstractNumId w:val="17"/>
  </w:num>
  <w:num w:numId="3" w16cid:durableId="66878264">
    <w:abstractNumId w:val="45"/>
  </w:num>
  <w:num w:numId="4" w16cid:durableId="1672372361">
    <w:abstractNumId w:val="58"/>
  </w:num>
  <w:num w:numId="5" w16cid:durableId="1523057892">
    <w:abstractNumId w:val="54"/>
  </w:num>
  <w:num w:numId="6" w16cid:durableId="441998200">
    <w:abstractNumId w:val="33"/>
  </w:num>
  <w:num w:numId="7" w16cid:durableId="2125150924">
    <w:abstractNumId w:val="20"/>
  </w:num>
  <w:num w:numId="8" w16cid:durableId="1998722818">
    <w:abstractNumId w:val="18"/>
  </w:num>
  <w:num w:numId="9" w16cid:durableId="662273390">
    <w:abstractNumId w:val="49"/>
  </w:num>
  <w:num w:numId="10" w16cid:durableId="237792588">
    <w:abstractNumId w:val="24"/>
  </w:num>
  <w:num w:numId="11" w16cid:durableId="1117217658">
    <w:abstractNumId w:val="47"/>
  </w:num>
  <w:num w:numId="12" w16cid:durableId="1570069483">
    <w:abstractNumId w:val="36"/>
  </w:num>
  <w:num w:numId="13" w16cid:durableId="875504175">
    <w:abstractNumId w:val="22"/>
  </w:num>
  <w:num w:numId="14" w16cid:durableId="1304964958">
    <w:abstractNumId w:val="16"/>
  </w:num>
  <w:num w:numId="15" w16cid:durableId="542638990">
    <w:abstractNumId w:val="5"/>
  </w:num>
  <w:num w:numId="16" w16cid:durableId="459803018">
    <w:abstractNumId w:val="38"/>
  </w:num>
  <w:num w:numId="17" w16cid:durableId="1899970787">
    <w:abstractNumId w:val="14"/>
  </w:num>
  <w:num w:numId="18" w16cid:durableId="51662280">
    <w:abstractNumId w:val="43"/>
  </w:num>
  <w:num w:numId="19" w16cid:durableId="856309411">
    <w:abstractNumId w:val="42"/>
  </w:num>
  <w:num w:numId="20" w16cid:durableId="572787238">
    <w:abstractNumId w:val="32"/>
  </w:num>
  <w:num w:numId="21" w16cid:durableId="277761717">
    <w:abstractNumId w:val="29"/>
  </w:num>
  <w:num w:numId="22" w16cid:durableId="1342125305">
    <w:abstractNumId w:val="56"/>
  </w:num>
  <w:num w:numId="23" w16cid:durableId="1806003032">
    <w:abstractNumId w:val="41"/>
  </w:num>
  <w:num w:numId="24" w16cid:durableId="917250518">
    <w:abstractNumId w:val="39"/>
  </w:num>
  <w:num w:numId="25" w16cid:durableId="209348130">
    <w:abstractNumId w:val="50"/>
  </w:num>
  <w:num w:numId="26" w16cid:durableId="476729416">
    <w:abstractNumId w:val="30"/>
  </w:num>
  <w:num w:numId="27" w16cid:durableId="1275600974">
    <w:abstractNumId w:val="3"/>
  </w:num>
  <w:num w:numId="28" w16cid:durableId="1225869163">
    <w:abstractNumId w:val="4"/>
  </w:num>
  <w:num w:numId="29" w16cid:durableId="1497529813">
    <w:abstractNumId w:val="40"/>
  </w:num>
  <w:num w:numId="30" w16cid:durableId="779111016">
    <w:abstractNumId w:val="57"/>
  </w:num>
  <w:num w:numId="31" w16cid:durableId="392240451">
    <w:abstractNumId w:val="26"/>
  </w:num>
  <w:num w:numId="32" w16cid:durableId="803042468">
    <w:abstractNumId w:val="23"/>
  </w:num>
  <w:num w:numId="33" w16cid:durableId="1298532506">
    <w:abstractNumId w:val="44"/>
  </w:num>
  <w:num w:numId="34" w16cid:durableId="1433696801">
    <w:abstractNumId w:val="37"/>
  </w:num>
  <w:num w:numId="35" w16cid:durableId="201327147">
    <w:abstractNumId w:val="10"/>
  </w:num>
  <w:num w:numId="36" w16cid:durableId="178937789">
    <w:abstractNumId w:val="13"/>
  </w:num>
  <w:num w:numId="37" w16cid:durableId="379332040">
    <w:abstractNumId w:val="27"/>
  </w:num>
  <w:num w:numId="38" w16cid:durableId="1061908531">
    <w:abstractNumId w:val="35"/>
  </w:num>
  <w:num w:numId="39" w16cid:durableId="865560591">
    <w:abstractNumId w:val="31"/>
  </w:num>
  <w:num w:numId="40" w16cid:durableId="1015620304">
    <w:abstractNumId w:val="48"/>
  </w:num>
  <w:num w:numId="41" w16cid:durableId="1151366060">
    <w:abstractNumId w:val="51"/>
  </w:num>
  <w:num w:numId="42" w16cid:durableId="43261146">
    <w:abstractNumId w:val="11"/>
  </w:num>
  <w:num w:numId="43" w16cid:durableId="1274558282">
    <w:abstractNumId w:val="25"/>
  </w:num>
  <w:num w:numId="44" w16cid:durableId="1191651263">
    <w:abstractNumId w:val="55"/>
  </w:num>
  <w:num w:numId="45" w16cid:durableId="949700848">
    <w:abstractNumId w:val="21"/>
  </w:num>
  <w:num w:numId="46" w16cid:durableId="609320885">
    <w:abstractNumId w:val="6"/>
  </w:num>
  <w:num w:numId="47" w16cid:durableId="775713589">
    <w:abstractNumId w:val="7"/>
  </w:num>
  <w:num w:numId="48" w16cid:durableId="1783837902">
    <w:abstractNumId w:val="19"/>
  </w:num>
  <w:num w:numId="49" w16cid:durableId="1538814702">
    <w:abstractNumId w:val="28"/>
  </w:num>
  <w:num w:numId="50" w16cid:durableId="79495596">
    <w:abstractNumId w:val="46"/>
  </w:num>
  <w:num w:numId="51" w16cid:durableId="85928779">
    <w:abstractNumId w:val="34"/>
  </w:num>
  <w:num w:numId="52" w16cid:durableId="373502928">
    <w:abstractNumId w:val="52"/>
  </w:num>
  <w:num w:numId="53" w16cid:durableId="388383774">
    <w:abstractNumId w:val="15"/>
  </w:num>
  <w:num w:numId="54" w16cid:durableId="1318269811">
    <w:abstractNumId w:val="2"/>
  </w:num>
  <w:num w:numId="55" w16cid:durableId="750780853">
    <w:abstractNumId w:val="53"/>
  </w:num>
  <w:num w:numId="56" w16cid:durableId="456720846">
    <w:abstractNumId w:val="9"/>
  </w:num>
  <w:num w:numId="57" w16cid:durableId="1323194964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3BCD"/>
    <w:rsid w:val="000047BB"/>
    <w:rsid w:val="00004BD9"/>
    <w:rsid w:val="000068A6"/>
    <w:rsid w:val="00012C98"/>
    <w:rsid w:val="000134EF"/>
    <w:rsid w:val="00015D23"/>
    <w:rsid w:val="00017336"/>
    <w:rsid w:val="00020297"/>
    <w:rsid w:val="00022E24"/>
    <w:rsid w:val="0002389C"/>
    <w:rsid w:val="0003214C"/>
    <w:rsid w:val="00057665"/>
    <w:rsid w:val="00070C9D"/>
    <w:rsid w:val="000737D2"/>
    <w:rsid w:val="000862E9"/>
    <w:rsid w:val="0009351D"/>
    <w:rsid w:val="000A1921"/>
    <w:rsid w:val="000A30EE"/>
    <w:rsid w:val="000A5935"/>
    <w:rsid w:val="000A6336"/>
    <w:rsid w:val="000A7ABA"/>
    <w:rsid w:val="000C6532"/>
    <w:rsid w:val="000C7E15"/>
    <w:rsid w:val="000D0A93"/>
    <w:rsid w:val="000D25DC"/>
    <w:rsid w:val="000D2E0F"/>
    <w:rsid w:val="000D53A4"/>
    <w:rsid w:val="000D78A4"/>
    <w:rsid w:val="000D790D"/>
    <w:rsid w:val="000E06DF"/>
    <w:rsid w:val="000E30FA"/>
    <w:rsid w:val="000F221E"/>
    <w:rsid w:val="001077E3"/>
    <w:rsid w:val="0011075D"/>
    <w:rsid w:val="0011127B"/>
    <w:rsid w:val="00123E99"/>
    <w:rsid w:val="00124A11"/>
    <w:rsid w:val="00130C94"/>
    <w:rsid w:val="001355EE"/>
    <w:rsid w:val="00137B62"/>
    <w:rsid w:val="00144BC3"/>
    <w:rsid w:val="0015565A"/>
    <w:rsid w:val="00164034"/>
    <w:rsid w:val="0016424B"/>
    <w:rsid w:val="001674C2"/>
    <w:rsid w:val="00167C28"/>
    <w:rsid w:val="00171D95"/>
    <w:rsid w:val="00182E73"/>
    <w:rsid w:val="001853F0"/>
    <w:rsid w:val="00195178"/>
    <w:rsid w:val="001A4539"/>
    <w:rsid w:val="001B02D2"/>
    <w:rsid w:val="001B2E0A"/>
    <w:rsid w:val="001B39CE"/>
    <w:rsid w:val="001C1799"/>
    <w:rsid w:val="001C7B5A"/>
    <w:rsid w:val="001D61D7"/>
    <w:rsid w:val="001D6D19"/>
    <w:rsid w:val="001D6F00"/>
    <w:rsid w:val="001E6A43"/>
    <w:rsid w:val="001E7C0A"/>
    <w:rsid w:val="001F5C24"/>
    <w:rsid w:val="00204C17"/>
    <w:rsid w:val="00205E19"/>
    <w:rsid w:val="00210CBE"/>
    <w:rsid w:val="002123C5"/>
    <w:rsid w:val="00212E5C"/>
    <w:rsid w:val="00213C75"/>
    <w:rsid w:val="0021762D"/>
    <w:rsid w:val="00221319"/>
    <w:rsid w:val="00223D1A"/>
    <w:rsid w:val="00230C2E"/>
    <w:rsid w:val="00235490"/>
    <w:rsid w:val="00236BA1"/>
    <w:rsid w:val="0024561D"/>
    <w:rsid w:val="00254CEC"/>
    <w:rsid w:val="002600C6"/>
    <w:rsid w:val="002609F9"/>
    <w:rsid w:val="002619E8"/>
    <w:rsid w:val="00262F9F"/>
    <w:rsid w:val="00266630"/>
    <w:rsid w:val="00267EB8"/>
    <w:rsid w:val="002714E3"/>
    <w:rsid w:val="00274964"/>
    <w:rsid w:val="00275D34"/>
    <w:rsid w:val="002765E3"/>
    <w:rsid w:val="002769CD"/>
    <w:rsid w:val="00277FA2"/>
    <w:rsid w:val="00280C47"/>
    <w:rsid w:val="002826D9"/>
    <w:rsid w:val="002A2A03"/>
    <w:rsid w:val="002B134D"/>
    <w:rsid w:val="002B1390"/>
    <w:rsid w:val="002B3DF4"/>
    <w:rsid w:val="002B5AA8"/>
    <w:rsid w:val="002C4D8D"/>
    <w:rsid w:val="002C5105"/>
    <w:rsid w:val="002D02E6"/>
    <w:rsid w:val="002D2014"/>
    <w:rsid w:val="002D5F82"/>
    <w:rsid w:val="002D60FC"/>
    <w:rsid w:val="002E1396"/>
    <w:rsid w:val="002E30F1"/>
    <w:rsid w:val="002E31AF"/>
    <w:rsid w:val="002E4A6B"/>
    <w:rsid w:val="002E708F"/>
    <w:rsid w:val="002F0343"/>
    <w:rsid w:val="002F0A72"/>
    <w:rsid w:val="002F240B"/>
    <w:rsid w:val="002F797A"/>
    <w:rsid w:val="002F7E54"/>
    <w:rsid w:val="0030183B"/>
    <w:rsid w:val="00310499"/>
    <w:rsid w:val="003167DC"/>
    <w:rsid w:val="003204FE"/>
    <w:rsid w:val="00327D34"/>
    <w:rsid w:val="003304D9"/>
    <w:rsid w:val="00336DF8"/>
    <w:rsid w:val="00350C43"/>
    <w:rsid w:val="00351A45"/>
    <w:rsid w:val="0035354B"/>
    <w:rsid w:val="00353C36"/>
    <w:rsid w:val="00355952"/>
    <w:rsid w:val="00361B7C"/>
    <w:rsid w:val="00363C45"/>
    <w:rsid w:val="00382561"/>
    <w:rsid w:val="003913CE"/>
    <w:rsid w:val="00394121"/>
    <w:rsid w:val="003A2FF1"/>
    <w:rsid w:val="003A50F1"/>
    <w:rsid w:val="003B291A"/>
    <w:rsid w:val="003C1E9A"/>
    <w:rsid w:val="003C380D"/>
    <w:rsid w:val="003D4FD0"/>
    <w:rsid w:val="003D637A"/>
    <w:rsid w:val="003E104A"/>
    <w:rsid w:val="003E3813"/>
    <w:rsid w:val="003F012F"/>
    <w:rsid w:val="003F024D"/>
    <w:rsid w:val="003F05BB"/>
    <w:rsid w:val="003F18F3"/>
    <w:rsid w:val="00405652"/>
    <w:rsid w:val="00406954"/>
    <w:rsid w:val="004146A0"/>
    <w:rsid w:val="00421241"/>
    <w:rsid w:val="004279A8"/>
    <w:rsid w:val="004318AE"/>
    <w:rsid w:val="00437C7C"/>
    <w:rsid w:val="00453156"/>
    <w:rsid w:val="00462981"/>
    <w:rsid w:val="00471396"/>
    <w:rsid w:val="004731EB"/>
    <w:rsid w:val="0047573A"/>
    <w:rsid w:val="0047612F"/>
    <w:rsid w:val="0048125C"/>
    <w:rsid w:val="00481C80"/>
    <w:rsid w:val="00484B35"/>
    <w:rsid w:val="00484CCC"/>
    <w:rsid w:val="004853EA"/>
    <w:rsid w:val="00486270"/>
    <w:rsid w:val="00486A8D"/>
    <w:rsid w:val="00493AD4"/>
    <w:rsid w:val="004955BC"/>
    <w:rsid w:val="004B0DF6"/>
    <w:rsid w:val="004B2677"/>
    <w:rsid w:val="004B452E"/>
    <w:rsid w:val="004C0CE8"/>
    <w:rsid w:val="004C33E1"/>
    <w:rsid w:val="004C3DE8"/>
    <w:rsid w:val="004D3CA4"/>
    <w:rsid w:val="004D589A"/>
    <w:rsid w:val="004F0514"/>
    <w:rsid w:val="004F1321"/>
    <w:rsid w:val="004F6829"/>
    <w:rsid w:val="004F6AFC"/>
    <w:rsid w:val="004F6D9A"/>
    <w:rsid w:val="004F7C88"/>
    <w:rsid w:val="00501722"/>
    <w:rsid w:val="00511946"/>
    <w:rsid w:val="005121DD"/>
    <w:rsid w:val="00513803"/>
    <w:rsid w:val="005208A6"/>
    <w:rsid w:val="00523577"/>
    <w:rsid w:val="00523A88"/>
    <w:rsid w:val="00524C95"/>
    <w:rsid w:val="00535045"/>
    <w:rsid w:val="005362F1"/>
    <w:rsid w:val="005422D6"/>
    <w:rsid w:val="005440F2"/>
    <w:rsid w:val="00553C2E"/>
    <w:rsid w:val="005556BA"/>
    <w:rsid w:val="005619B7"/>
    <w:rsid w:val="0056257C"/>
    <w:rsid w:val="005654BF"/>
    <w:rsid w:val="00572AFF"/>
    <w:rsid w:val="005749FE"/>
    <w:rsid w:val="00574F2E"/>
    <w:rsid w:val="0058232F"/>
    <w:rsid w:val="005870E1"/>
    <w:rsid w:val="00593838"/>
    <w:rsid w:val="00597972"/>
    <w:rsid w:val="005A1735"/>
    <w:rsid w:val="005A1DA4"/>
    <w:rsid w:val="005A29E2"/>
    <w:rsid w:val="005A4CB2"/>
    <w:rsid w:val="005B35BE"/>
    <w:rsid w:val="005B485F"/>
    <w:rsid w:val="005B64F3"/>
    <w:rsid w:val="005C03CA"/>
    <w:rsid w:val="005C25A9"/>
    <w:rsid w:val="005C467C"/>
    <w:rsid w:val="005C64C7"/>
    <w:rsid w:val="005D30BA"/>
    <w:rsid w:val="005D4075"/>
    <w:rsid w:val="005D6F8F"/>
    <w:rsid w:val="005D6F94"/>
    <w:rsid w:val="005E1B1E"/>
    <w:rsid w:val="005E3061"/>
    <w:rsid w:val="005E643A"/>
    <w:rsid w:val="005E7855"/>
    <w:rsid w:val="005F4293"/>
    <w:rsid w:val="005F55FD"/>
    <w:rsid w:val="006012E7"/>
    <w:rsid w:val="00605A99"/>
    <w:rsid w:val="00606BCB"/>
    <w:rsid w:val="00606D87"/>
    <w:rsid w:val="0061027C"/>
    <w:rsid w:val="00624807"/>
    <w:rsid w:val="00624930"/>
    <w:rsid w:val="00630A31"/>
    <w:rsid w:val="00633CA2"/>
    <w:rsid w:val="00636072"/>
    <w:rsid w:val="006363DC"/>
    <w:rsid w:val="0063676A"/>
    <w:rsid w:val="00637F64"/>
    <w:rsid w:val="00643E58"/>
    <w:rsid w:val="00644A1F"/>
    <w:rsid w:val="00645A17"/>
    <w:rsid w:val="00647EA6"/>
    <w:rsid w:val="0065163E"/>
    <w:rsid w:val="00651AF1"/>
    <w:rsid w:val="00651BA4"/>
    <w:rsid w:val="00655567"/>
    <w:rsid w:val="0065752A"/>
    <w:rsid w:val="00661213"/>
    <w:rsid w:val="00664264"/>
    <w:rsid w:val="006671FD"/>
    <w:rsid w:val="006733E1"/>
    <w:rsid w:val="00674808"/>
    <w:rsid w:val="00676F63"/>
    <w:rsid w:val="006771B4"/>
    <w:rsid w:val="0068183E"/>
    <w:rsid w:val="00681F62"/>
    <w:rsid w:val="00685F92"/>
    <w:rsid w:val="00686448"/>
    <w:rsid w:val="00686E4B"/>
    <w:rsid w:val="00687477"/>
    <w:rsid w:val="00687B99"/>
    <w:rsid w:val="00691AAE"/>
    <w:rsid w:val="006938C6"/>
    <w:rsid w:val="00697E19"/>
    <w:rsid w:val="006A0887"/>
    <w:rsid w:val="006A16F6"/>
    <w:rsid w:val="006A1E30"/>
    <w:rsid w:val="006A2F51"/>
    <w:rsid w:val="006B186E"/>
    <w:rsid w:val="006B1E26"/>
    <w:rsid w:val="006C0ABD"/>
    <w:rsid w:val="006C10D6"/>
    <w:rsid w:val="006C2826"/>
    <w:rsid w:val="006C4331"/>
    <w:rsid w:val="006C7128"/>
    <w:rsid w:val="006D0C1B"/>
    <w:rsid w:val="006D1618"/>
    <w:rsid w:val="006E208D"/>
    <w:rsid w:val="006E244F"/>
    <w:rsid w:val="006E7204"/>
    <w:rsid w:val="007017BD"/>
    <w:rsid w:val="007033E6"/>
    <w:rsid w:val="00703D00"/>
    <w:rsid w:val="0071299C"/>
    <w:rsid w:val="00726C03"/>
    <w:rsid w:val="00730581"/>
    <w:rsid w:val="00731AC6"/>
    <w:rsid w:val="007362AC"/>
    <w:rsid w:val="007365AE"/>
    <w:rsid w:val="0073718A"/>
    <w:rsid w:val="00746D0A"/>
    <w:rsid w:val="00747314"/>
    <w:rsid w:val="00747CB4"/>
    <w:rsid w:val="00750340"/>
    <w:rsid w:val="00755D05"/>
    <w:rsid w:val="00763193"/>
    <w:rsid w:val="007657D6"/>
    <w:rsid w:val="00771A53"/>
    <w:rsid w:val="00785BA7"/>
    <w:rsid w:val="00791D0E"/>
    <w:rsid w:val="0079416D"/>
    <w:rsid w:val="0079618F"/>
    <w:rsid w:val="007A0628"/>
    <w:rsid w:val="007B2391"/>
    <w:rsid w:val="007B58F9"/>
    <w:rsid w:val="007C0495"/>
    <w:rsid w:val="007C3763"/>
    <w:rsid w:val="007C42EE"/>
    <w:rsid w:val="007D3905"/>
    <w:rsid w:val="007D77DB"/>
    <w:rsid w:val="007F14AB"/>
    <w:rsid w:val="007F5F89"/>
    <w:rsid w:val="00800094"/>
    <w:rsid w:val="00802BE7"/>
    <w:rsid w:val="00803458"/>
    <w:rsid w:val="00803ECB"/>
    <w:rsid w:val="00814303"/>
    <w:rsid w:val="00837C25"/>
    <w:rsid w:val="00842C0F"/>
    <w:rsid w:val="00847101"/>
    <w:rsid w:val="008471F8"/>
    <w:rsid w:val="008556A7"/>
    <w:rsid w:val="00855E89"/>
    <w:rsid w:val="0087496A"/>
    <w:rsid w:val="008763BB"/>
    <w:rsid w:val="0088150D"/>
    <w:rsid w:val="00881ED1"/>
    <w:rsid w:val="00885D27"/>
    <w:rsid w:val="0088701F"/>
    <w:rsid w:val="008A0D7A"/>
    <w:rsid w:val="008A48A4"/>
    <w:rsid w:val="008A56C1"/>
    <w:rsid w:val="008A6225"/>
    <w:rsid w:val="008A6C3B"/>
    <w:rsid w:val="008B1194"/>
    <w:rsid w:val="008B2559"/>
    <w:rsid w:val="008B632F"/>
    <w:rsid w:val="008C080E"/>
    <w:rsid w:val="008C479C"/>
    <w:rsid w:val="008C5699"/>
    <w:rsid w:val="008D0311"/>
    <w:rsid w:val="008D0CF3"/>
    <w:rsid w:val="008D544F"/>
    <w:rsid w:val="008D7524"/>
    <w:rsid w:val="008D78CA"/>
    <w:rsid w:val="008E287B"/>
    <w:rsid w:val="008E36BD"/>
    <w:rsid w:val="008E4366"/>
    <w:rsid w:val="008E4A0D"/>
    <w:rsid w:val="008F02DD"/>
    <w:rsid w:val="008F2C2D"/>
    <w:rsid w:val="008F5938"/>
    <w:rsid w:val="008F5F7F"/>
    <w:rsid w:val="00906C39"/>
    <w:rsid w:val="00907674"/>
    <w:rsid w:val="00907690"/>
    <w:rsid w:val="00910A41"/>
    <w:rsid w:val="00912010"/>
    <w:rsid w:val="00912F55"/>
    <w:rsid w:val="009136EE"/>
    <w:rsid w:val="00925744"/>
    <w:rsid w:val="00931494"/>
    <w:rsid w:val="009459ED"/>
    <w:rsid w:val="00946980"/>
    <w:rsid w:val="00947930"/>
    <w:rsid w:val="009603D9"/>
    <w:rsid w:val="00966428"/>
    <w:rsid w:val="00973B02"/>
    <w:rsid w:val="0097415F"/>
    <w:rsid w:val="00976E67"/>
    <w:rsid w:val="00980D71"/>
    <w:rsid w:val="00984BE2"/>
    <w:rsid w:val="00987333"/>
    <w:rsid w:val="00990328"/>
    <w:rsid w:val="0099221A"/>
    <w:rsid w:val="0099755A"/>
    <w:rsid w:val="009A4CF5"/>
    <w:rsid w:val="009A555F"/>
    <w:rsid w:val="009B0A42"/>
    <w:rsid w:val="009B23DF"/>
    <w:rsid w:val="009B4E07"/>
    <w:rsid w:val="009B537C"/>
    <w:rsid w:val="009C12FE"/>
    <w:rsid w:val="009C3811"/>
    <w:rsid w:val="009C5ED4"/>
    <w:rsid w:val="009D0657"/>
    <w:rsid w:val="009D4FFB"/>
    <w:rsid w:val="009D70D6"/>
    <w:rsid w:val="009E06BE"/>
    <w:rsid w:val="009E2E96"/>
    <w:rsid w:val="009E50CD"/>
    <w:rsid w:val="009F352C"/>
    <w:rsid w:val="009F567C"/>
    <w:rsid w:val="009F79C5"/>
    <w:rsid w:val="009F7C07"/>
    <w:rsid w:val="00A02F69"/>
    <w:rsid w:val="00A124A1"/>
    <w:rsid w:val="00A12B53"/>
    <w:rsid w:val="00A13199"/>
    <w:rsid w:val="00A22FFD"/>
    <w:rsid w:val="00A30DF8"/>
    <w:rsid w:val="00A31B90"/>
    <w:rsid w:val="00A36318"/>
    <w:rsid w:val="00A412A0"/>
    <w:rsid w:val="00A41B6E"/>
    <w:rsid w:val="00A5062E"/>
    <w:rsid w:val="00A547B6"/>
    <w:rsid w:val="00A5503F"/>
    <w:rsid w:val="00A55BCD"/>
    <w:rsid w:val="00A64058"/>
    <w:rsid w:val="00A648F6"/>
    <w:rsid w:val="00A64A2F"/>
    <w:rsid w:val="00A678A5"/>
    <w:rsid w:val="00A70965"/>
    <w:rsid w:val="00A742B6"/>
    <w:rsid w:val="00A77321"/>
    <w:rsid w:val="00A80025"/>
    <w:rsid w:val="00A941DE"/>
    <w:rsid w:val="00AB1668"/>
    <w:rsid w:val="00AB3213"/>
    <w:rsid w:val="00AB36C7"/>
    <w:rsid w:val="00AC20B3"/>
    <w:rsid w:val="00AC3EE7"/>
    <w:rsid w:val="00AC3FDF"/>
    <w:rsid w:val="00AC66B1"/>
    <w:rsid w:val="00AC7975"/>
    <w:rsid w:val="00AD19C0"/>
    <w:rsid w:val="00AD4C8B"/>
    <w:rsid w:val="00AE509D"/>
    <w:rsid w:val="00AE65CE"/>
    <w:rsid w:val="00AE6612"/>
    <w:rsid w:val="00AF76F8"/>
    <w:rsid w:val="00B00822"/>
    <w:rsid w:val="00B10736"/>
    <w:rsid w:val="00B23E53"/>
    <w:rsid w:val="00B25B8F"/>
    <w:rsid w:val="00B32C24"/>
    <w:rsid w:val="00B36ABB"/>
    <w:rsid w:val="00B418A8"/>
    <w:rsid w:val="00B43A40"/>
    <w:rsid w:val="00B43A59"/>
    <w:rsid w:val="00B63B34"/>
    <w:rsid w:val="00B83DD4"/>
    <w:rsid w:val="00B84ABE"/>
    <w:rsid w:val="00B87EAD"/>
    <w:rsid w:val="00B90BD6"/>
    <w:rsid w:val="00B911C4"/>
    <w:rsid w:val="00B96070"/>
    <w:rsid w:val="00BA3C1E"/>
    <w:rsid w:val="00BA5F8F"/>
    <w:rsid w:val="00BA738C"/>
    <w:rsid w:val="00BA7824"/>
    <w:rsid w:val="00BB3B06"/>
    <w:rsid w:val="00BB539A"/>
    <w:rsid w:val="00BC3F43"/>
    <w:rsid w:val="00BC7700"/>
    <w:rsid w:val="00BC7F46"/>
    <w:rsid w:val="00BE5B7D"/>
    <w:rsid w:val="00BF22E9"/>
    <w:rsid w:val="00C1017C"/>
    <w:rsid w:val="00C1501E"/>
    <w:rsid w:val="00C25A92"/>
    <w:rsid w:val="00C34C94"/>
    <w:rsid w:val="00C36959"/>
    <w:rsid w:val="00C42627"/>
    <w:rsid w:val="00C42E53"/>
    <w:rsid w:val="00C44429"/>
    <w:rsid w:val="00C46296"/>
    <w:rsid w:val="00C46427"/>
    <w:rsid w:val="00C612FA"/>
    <w:rsid w:val="00C629F0"/>
    <w:rsid w:val="00C70FB3"/>
    <w:rsid w:val="00C766AC"/>
    <w:rsid w:val="00C77027"/>
    <w:rsid w:val="00C91ABA"/>
    <w:rsid w:val="00C94CF5"/>
    <w:rsid w:val="00C96E9F"/>
    <w:rsid w:val="00CA2898"/>
    <w:rsid w:val="00CA422E"/>
    <w:rsid w:val="00CA4E9C"/>
    <w:rsid w:val="00CA75FF"/>
    <w:rsid w:val="00CC0258"/>
    <w:rsid w:val="00CC0745"/>
    <w:rsid w:val="00CC2189"/>
    <w:rsid w:val="00CC50D7"/>
    <w:rsid w:val="00CC6A78"/>
    <w:rsid w:val="00CD31E4"/>
    <w:rsid w:val="00CD35F4"/>
    <w:rsid w:val="00CD480E"/>
    <w:rsid w:val="00CE1F02"/>
    <w:rsid w:val="00CE4D33"/>
    <w:rsid w:val="00CF1F4A"/>
    <w:rsid w:val="00CF7A2D"/>
    <w:rsid w:val="00CF7F32"/>
    <w:rsid w:val="00D0180B"/>
    <w:rsid w:val="00D06208"/>
    <w:rsid w:val="00D112A7"/>
    <w:rsid w:val="00D11D5F"/>
    <w:rsid w:val="00D229BC"/>
    <w:rsid w:val="00D24062"/>
    <w:rsid w:val="00D34AC6"/>
    <w:rsid w:val="00D34C2B"/>
    <w:rsid w:val="00D46EE0"/>
    <w:rsid w:val="00D51B23"/>
    <w:rsid w:val="00D56393"/>
    <w:rsid w:val="00D64171"/>
    <w:rsid w:val="00D66D5E"/>
    <w:rsid w:val="00D72F86"/>
    <w:rsid w:val="00D74636"/>
    <w:rsid w:val="00D773F7"/>
    <w:rsid w:val="00D81AC0"/>
    <w:rsid w:val="00D828FB"/>
    <w:rsid w:val="00D92895"/>
    <w:rsid w:val="00D9464B"/>
    <w:rsid w:val="00D97D6B"/>
    <w:rsid w:val="00DA743E"/>
    <w:rsid w:val="00DB19FC"/>
    <w:rsid w:val="00DB7FA8"/>
    <w:rsid w:val="00DC506E"/>
    <w:rsid w:val="00DD138B"/>
    <w:rsid w:val="00DD3633"/>
    <w:rsid w:val="00DD527A"/>
    <w:rsid w:val="00DF1381"/>
    <w:rsid w:val="00DF3C20"/>
    <w:rsid w:val="00DF3D24"/>
    <w:rsid w:val="00E00DDD"/>
    <w:rsid w:val="00E0368F"/>
    <w:rsid w:val="00E062DD"/>
    <w:rsid w:val="00E1360E"/>
    <w:rsid w:val="00E24325"/>
    <w:rsid w:val="00E315DA"/>
    <w:rsid w:val="00E43676"/>
    <w:rsid w:val="00E46788"/>
    <w:rsid w:val="00E47407"/>
    <w:rsid w:val="00E514D9"/>
    <w:rsid w:val="00E62F41"/>
    <w:rsid w:val="00E64E25"/>
    <w:rsid w:val="00E66C18"/>
    <w:rsid w:val="00E75BFF"/>
    <w:rsid w:val="00E80C31"/>
    <w:rsid w:val="00E84F15"/>
    <w:rsid w:val="00E931DC"/>
    <w:rsid w:val="00EB14A5"/>
    <w:rsid w:val="00EB5A78"/>
    <w:rsid w:val="00EB60F9"/>
    <w:rsid w:val="00ED704C"/>
    <w:rsid w:val="00EE0118"/>
    <w:rsid w:val="00EE0B23"/>
    <w:rsid w:val="00EE2722"/>
    <w:rsid w:val="00EE3BC9"/>
    <w:rsid w:val="00EF3235"/>
    <w:rsid w:val="00EF5A9E"/>
    <w:rsid w:val="00EF6B34"/>
    <w:rsid w:val="00EF6DD2"/>
    <w:rsid w:val="00F107E0"/>
    <w:rsid w:val="00F25F7A"/>
    <w:rsid w:val="00F2667E"/>
    <w:rsid w:val="00F2739C"/>
    <w:rsid w:val="00F34174"/>
    <w:rsid w:val="00F359AA"/>
    <w:rsid w:val="00F36BCF"/>
    <w:rsid w:val="00F37175"/>
    <w:rsid w:val="00F44BC1"/>
    <w:rsid w:val="00F4614F"/>
    <w:rsid w:val="00F47DCD"/>
    <w:rsid w:val="00F54E5A"/>
    <w:rsid w:val="00F55235"/>
    <w:rsid w:val="00F55A37"/>
    <w:rsid w:val="00F56170"/>
    <w:rsid w:val="00F5731E"/>
    <w:rsid w:val="00F60D77"/>
    <w:rsid w:val="00F76A68"/>
    <w:rsid w:val="00F77EC1"/>
    <w:rsid w:val="00F83832"/>
    <w:rsid w:val="00F85E4B"/>
    <w:rsid w:val="00F9214F"/>
    <w:rsid w:val="00F940F8"/>
    <w:rsid w:val="00FA140B"/>
    <w:rsid w:val="00FA395B"/>
    <w:rsid w:val="00FA7A1A"/>
    <w:rsid w:val="00FC5453"/>
    <w:rsid w:val="00FD0DFA"/>
    <w:rsid w:val="00FD2211"/>
    <w:rsid w:val="00FD604C"/>
    <w:rsid w:val="00FD65D6"/>
    <w:rsid w:val="00FE04E5"/>
    <w:rsid w:val="00FE2A36"/>
    <w:rsid w:val="00FE35A4"/>
    <w:rsid w:val="00FE37B4"/>
    <w:rsid w:val="00FE67D0"/>
    <w:rsid w:val="00FF3EE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D03B8"/>
  <w15:docId w15:val="{6E5A77B1-E617-4249-8CDF-2A3A4B1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633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66C18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8F5938"/>
    <w:rPr>
      <w:b/>
      <w:bCs/>
      <w:smallCaps/>
      <w:color w:val="C0504D" w:themeColor="accent2"/>
      <w:spacing w:val="5"/>
      <w:u w:val="single"/>
    </w:rPr>
  </w:style>
  <w:style w:type="character" w:styleId="Wyrnienieintensywne">
    <w:name w:val="Intense Emphasis"/>
    <w:basedOn w:val="Domylnaczcionkaakapitu"/>
    <w:uiPriority w:val="21"/>
    <w:qFormat/>
    <w:rsid w:val="008F5938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3C1E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1E9A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3C1E9A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750340"/>
    <w:rPr>
      <w:rFonts w:ascii="Calibri" w:hAnsi="Calibri"/>
      <w:sz w:val="22"/>
      <w:szCs w:val="24"/>
    </w:rPr>
  </w:style>
  <w:style w:type="character" w:styleId="Pogrubienie">
    <w:name w:val="Strong"/>
    <w:basedOn w:val="Domylnaczcionkaakapitu"/>
    <w:qFormat/>
    <w:rsid w:val="000D2E0F"/>
    <w:rPr>
      <w:b/>
      <w:bCs/>
    </w:rPr>
  </w:style>
  <w:style w:type="character" w:styleId="Uwydatnienie">
    <w:name w:val="Emphasis"/>
    <w:basedOn w:val="Domylnaczcionkaakapitu"/>
    <w:qFormat/>
    <w:rsid w:val="005E785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5E7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5E78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04AACC80139429A8523028B876387" ma:contentTypeVersion="15" ma:contentTypeDescription="Utwórz nowy dokument." ma:contentTypeScope="" ma:versionID="c248d8aa8fc404d89735d2f5a624f336">
  <xsd:schema xmlns:xsd="http://www.w3.org/2001/XMLSchema" xmlns:xs="http://www.w3.org/2001/XMLSchema" xmlns:p="http://schemas.microsoft.com/office/2006/metadata/properties" xmlns:ns3="46ec9c5d-fe8a-46fe-8466-8dc07b46424d" xmlns:ns4="5d30f667-a792-4fb8-a1ef-87e6df8228f2" targetNamespace="http://schemas.microsoft.com/office/2006/metadata/properties" ma:root="true" ma:fieldsID="247b539ec5e0aad9a52e9ff70bd0d497" ns3:_="" ns4:_="">
    <xsd:import namespace="46ec9c5d-fe8a-46fe-8466-8dc07b46424d"/>
    <xsd:import namespace="5d30f667-a792-4fb8-a1ef-87e6df822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c9c5d-fe8a-46fe-8466-8dc07b464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f667-a792-4fb8-a1ef-87e6df82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3C13-4DF3-4265-AAAB-C5DC18FA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c9c5d-fe8a-46fe-8466-8dc07b46424d"/>
    <ds:schemaRef ds:uri="5d30f667-a792-4fb8-a1ef-87e6df822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61CE4-D29B-4FCE-BE37-16F535462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02B3D-BC77-48D4-BB1A-3C035AC18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8F476-7067-4550-ADD1-0E28B00E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14</Pages>
  <Words>4601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Szelejewska Aneta</cp:lastModifiedBy>
  <cp:revision>55</cp:revision>
  <cp:lastPrinted>2024-03-20T09:51:00Z</cp:lastPrinted>
  <dcterms:created xsi:type="dcterms:W3CDTF">2024-03-12T10:55:00Z</dcterms:created>
  <dcterms:modified xsi:type="dcterms:W3CDTF">2024-04-03T10:29:00Z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0x01010094B04AACC80139429A8523028B876387</vt:lpwstr>
  </property>
</Properties>
</file>