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D" w:rsidRDefault="00BD267D" w:rsidP="00BD267D">
      <w:pPr>
        <w:jc w:val="both"/>
        <w:rPr>
          <w:b/>
          <w:noProof/>
        </w:rPr>
      </w:pPr>
      <w:r w:rsidRPr="00B6365B">
        <w:rPr>
          <w:b/>
          <w:noProof/>
        </w:rPr>
        <w:drawing>
          <wp:anchor distT="0" distB="0" distL="114300" distR="114300" simplePos="0" relativeHeight="251659264" behindDoc="0" locked="0" layoutInCell="1" allowOverlap="1" wp14:anchorId="460588F7" wp14:editId="5D644A10">
            <wp:simplePos x="0" y="0"/>
            <wp:positionH relativeFrom="margin">
              <wp:align>center</wp:align>
            </wp:positionH>
            <wp:positionV relativeFrom="paragraph">
              <wp:posOffset>95250</wp:posOffset>
            </wp:positionV>
            <wp:extent cx="976630" cy="529590"/>
            <wp:effectExtent l="0" t="0" r="0" b="3810"/>
            <wp:wrapSquare wrapText="bothSides"/>
            <wp:docPr id="12" name="Obraz 1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529590"/>
                    </a:xfrm>
                    <a:prstGeom prst="rect">
                      <a:avLst/>
                    </a:prstGeom>
                    <a:noFill/>
                    <a:ln>
                      <a:noFill/>
                    </a:ln>
                  </pic:spPr>
                </pic:pic>
              </a:graphicData>
            </a:graphic>
          </wp:anchor>
        </w:drawing>
      </w:r>
      <w:r w:rsidR="00613D0D">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D267D" w:rsidTr="00B51D96">
        <w:tc>
          <w:tcPr>
            <w:tcW w:w="9212" w:type="dxa"/>
            <w:shd w:val="pct10" w:color="auto" w:fill="auto"/>
            <w:hideMark/>
          </w:tcPr>
          <w:p w:rsidR="00BD267D" w:rsidRDefault="00A030C5" w:rsidP="00B51D96">
            <w:pPr>
              <w:jc w:val="right"/>
              <w:rPr>
                <w:b/>
              </w:rPr>
            </w:pPr>
            <w:r>
              <w:rPr>
                <w:b/>
              </w:rPr>
              <w:t>ZAŁĄCZNIK NR</w:t>
            </w:r>
            <w:r w:rsidR="00447800">
              <w:rPr>
                <w:b/>
              </w:rPr>
              <w:t xml:space="preserve"> 10</w:t>
            </w:r>
            <w:r>
              <w:rPr>
                <w:b/>
              </w:rPr>
              <w:t xml:space="preserve"> </w:t>
            </w:r>
          </w:p>
          <w:p w:rsidR="00860082" w:rsidRDefault="00860082" w:rsidP="00B51D96">
            <w:pPr>
              <w:jc w:val="right"/>
              <w:rPr>
                <w:b/>
              </w:rPr>
            </w:pPr>
          </w:p>
        </w:tc>
      </w:tr>
    </w:tbl>
    <w:p w:rsidR="00BD267D" w:rsidRDefault="00E83C18" w:rsidP="00BD267D">
      <w:pPr>
        <w:tabs>
          <w:tab w:val="left" w:pos="187"/>
        </w:tabs>
        <w:ind w:left="374" w:right="61" w:hanging="374"/>
        <w:jc w:val="center"/>
        <w:rPr>
          <w:b/>
          <w:sz w:val="28"/>
          <w:szCs w:val="28"/>
        </w:rPr>
      </w:pPr>
      <w:r>
        <w:rPr>
          <w:b/>
          <w:sz w:val="28"/>
          <w:szCs w:val="28"/>
        </w:rPr>
        <w:t>PROJEKT UMOWY</w:t>
      </w:r>
      <w:r w:rsidR="00BD267D">
        <w:rPr>
          <w:b/>
          <w:sz w:val="28"/>
          <w:szCs w:val="28"/>
        </w:rPr>
        <w:t xml:space="preserve"> </w:t>
      </w:r>
    </w:p>
    <w:p w:rsidR="00BD267D" w:rsidRDefault="00D80A92" w:rsidP="00BD267D">
      <w:pPr>
        <w:tabs>
          <w:tab w:val="left" w:pos="187"/>
        </w:tabs>
        <w:ind w:left="374" w:right="61" w:hanging="374"/>
        <w:jc w:val="center"/>
      </w:pPr>
      <w:r>
        <w:rPr>
          <w:b/>
          <w:sz w:val="28"/>
          <w:szCs w:val="28"/>
        </w:rPr>
        <w:t xml:space="preserve">NR </w:t>
      </w:r>
      <w:r w:rsidR="00447800" w:rsidRPr="00690452">
        <w:rPr>
          <w:b/>
          <w:sz w:val="28"/>
          <w:szCs w:val="28"/>
        </w:rPr>
        <w:t>………………………</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867CD3">
        <w:t>2019</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BD267D" w:rsidRPr="000038FC" w:rsidRDefault="00447800" w:rsidP="00BD267D">
      <w:pPr>
        <w:spacing w:before="100" w:beforeAutospacing="1" w:after="100" w:afterAutospacing="1" w:line="276" w:lineRule="auto"/>
        <w:rPr>
          <w:rStyle w:val="spelle"/>
          <w:rFonts w:eastAsiaTheme="majorEastAsia"/>
        </w:rPr>
      </w:pPr>
      <w:r>
        <w:t>…………………………………….</w:t>
      </w:r>
    </w:p>
    <w:p w:rsidR="00BD267D" w:rsidRDefault="0045529F" w:rsidP="00BD267D">
      <w:pPr>
        <w:spacing w:before="100" w:beforeAutospacing="1" w:after="100" w:afterAutospacing="1" w:line="276" w:lineRule="auto"/>
      </w:pPr>
      <w:r>
        <w:rPr>
          <w:rStyle w:val="grame"/>
        </w:rPr>
        <w:t xml:space="preserve">przy kontrasygnacie </w:t>
      </w:r>
      <w:r w:rsidR="00447800">
        <w:rPr>
          <w:rStyle w:val="grame"/>
        </w:rPr>
        <w:t>………………………………….</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BD267D" w:rsidRPr="00E81791" w:rsidRDefault="00447800" w:rsidP="00BD267D">
      <w:pPr>
        <w:tabs>
          <w:tab w:val="left" w:pos="187"/>
        </w:tabs>
        <w:ind w:right="62"/>
        <w:jc w:val="both"/>
      </w:pPr>
      <w:r>
        <w:rPr>
          <w:bCs/>
        </w:rPr>
        <w:t>……….</w:t>
      </w:r>
      <w:r w:rsidR="009D3696">
        <w:rPr>
          <w:bCs/>
        </w:rPr>
        <w:t xml:space="preserve"> z siedzibą w</w:t>
      </w:r>
      <w:r w:rsidR="009D6E9B">
        <w:rPr>
          <w:bCs/>
        </w:rPr>
        <w:t xml:space="preserve"> </w:t>
      </w:r>
      <w:r>
        <w:rPr>
          <w:bCs/>
        </w:rPr>
        <w:t>……….</w:t>
      </w:r>
      <w:r w:rsidR="009D6E9B">
        <w:rPr>
          <w:bCs/>
        </w:rPr>
        <w:t xml:space="preserve"> (</w:t>
      </w:r>
      <w:r>
        <w:rPr>
          <w:bCs/>
        </w:rPr>
        <w:t>..-…</w:t>
      </w:r>
      <w:r w:rsidR="009D6E9B">
        <w:rPr>
          <w:bCs/>
        </w:rPr>
        <w:t>)</w:t>
      </w:r>
      <w:r w:rsidR="00C95EDF">
        <w:rPr>
          <w:bCs/>
        </w:rPr>
        <w:t xml:space="preserve"> </w:t>
      </w:r>
      <w:r w:rsidR="009D3696">
        <w:rPr>
          <w:bCs/>
        </w:rPr>
        <w:t xml:space="preserve"> znajdującą się przy ul. </w:t>
      </w:r>
      <w:r>
        <w:rPr>
          <w:bCs/>
        </w:rPr>
        <w:t>……..</w:t>
      </w:r>
      <w:r w:rsidR="009D3696">
        <w:rPr>
          <w:bCs/>
        </w:rPr>
        <w:t xml:space="preserve"> wpisaną do </w:t>
      </w:r>
      <w:r>
        <w:rPr>
          <w:bCs/>
        </w:rPr>
        <w:t>………</w:t>
      </w:r>
      <w:r w:rsidR="009D3696">
        <w:rPr>
          <w:bCs/>
        </w:rPr>
        <w:t xml:space="preserve"> pod numerem </w:t>
      </w:r>
      <w:r>
        <w:rPr>
          <w:bCs/>
        </w:rPr>
        <w:t>…….</w:t>
      </w:r>
      <w:r w:rsidR="00C95EDF">
        <w:rPr>
          <w:bCs/>
        </w:rPr>
        <w:t xml:space="preserve">, </w:t>
      </w:r>
      <w:r w:rsidR="00904AC7">
        <w:rPr>
          <w:bCs/>
        </w:rPr>
        <w:t xml:space="preserve">nr NIP </w:t>
      </w:r>
      <w:r>
        <w:rPr>
          <w:bCs/>
        </w:rPr>
        <w:t>……..</w:t>
      </w:r>
      <w:r w:rsidR="00904AC7">
        <w:rPr>
          <w:bCs/>
        </w:rPr>
        <w:t xml:space="preserve">   </w:t>
      </w:r>
    </w:p>
    <w:p w:rsidR="00BD267D" w:rsidRPr="000038FC" w:rsidRDefault="00BD267D" w:rsidP="00BD267D">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904AC7" w:rsidRDefault="00BD267D" w:rsidP="00BD267D">
      <w:pPr>
        <w:jc w:val="both"/>
      </w:pPr>
      <w:r w:rsidRPr="000038FC">
        <w:t>reprezentowaną przez:</w:t>
      </w:r>
      <w:r w:rsidR="00904AC7">
        <w:t xml:space="preserve"> </w:t>
      </w:r>
    </w:p>
    <w:p w:rsidR="00904AC7" w:rsidRPr="000038FC" w:rsidRDefault="00904AC7" w:rsidP="00EC11C9">
      <w:pPr>
        <w:jc w:val="both"/>
      </w:pPr>
      <w:r>
        <w:t xml:space="preserve">- </w:t>
      </w:r>
      <w:r w:rsidR="00447800">
        <w:t>………………………………………….</w:t>
      </w:r>
    </w:p>
    <w:p w:rsidR="00BD267D" w:rsidRPr="000038FC" w:rsidRDefault="009D3696" w:rsidP="00BD267D">
      <w:pPr>
        <w:jc w:val="both"/>
      </w:pPr>
      <w:r>
        <w:t xml:space="preserve"> </w:t>
      </w: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CF0893">
        <w:rPr>
          <w:iCs/>
        </w:rPr>
        <w:t xml:space="preserve"> przetargu nieograniczonego nr </w:t>
      </w:r>
      <w:r w:rsidR="00447800">
        <w:rPr>
          <w:iCs/>
        </w:rPr>
        <w:t>RZ-262</w:t>
      </w:r>
      <w:r w:rsidR="00442DEC">
        <w:rPr>
          <w:iCs/>
        </w:rPr>
        <w:t>-16</w:t>
      </w:r>
      <w:r w:rsidR="00447800" w:rsidRPr="00690452">
        <w:rPr>
          <w:iCs/>
        </w:rPr>
        <w:t>/</w:t>
      </w:r>
      <w:r w:rsidR="00447800">
        <w:rPr>
          <w:iCs/>
        </w:rPr>
        <w:t>2019</w:t>
      </w:r>
      <w:r>
        <w:rPr>
          <w:iCs/>
        </w:rPr>
        <w:t xml:space="preserve"> rozstrzygniętego w </w:t>
      </w:r>
      <w:r w:rsidR="00A030C5">
        <w:rPr>
          <w:iCs/>
        </w:rPr>
        <w:t>dniu</w:t>
      </w:r>
      <w:r w:rsidR="00DC3F67">
        <w:rPr>
          <w:iCs/>
        </w:rPr>
        <w:t xml:space="preserve">      </w:t>
      </w:r>
      <w:r w:rsidR="00A35168">
        <w:rPr>
          <w:iCs/>
        </w:rPr>
        <w:t>27.03.2019</w:t>
      </w:r>
      <w:r>
        <w:rPr>
          <w:iCs/>
        </w:rPr>
        <w:t>r. zgodnie z ustawą Prawo Zamówień Publicznych</w:t>
      </w:r>
      <w:r w:rsidR="007A318A">
        <w:rPr>
          <w:iCs/>
        </w:rPr>
        <w:t xml:space="preserve"> </w:t>
      </w:r>
      <w:r>
        <w:rPr>
          <w:iCs/>
        </w:rPr>
        <w:t>(</w:t>
      </w:r>
      <w:r w:rsidR="00BC3925">
        <w:rPr>
          <w:iCs/>
        </w:rPr>
        <w:t xml:space="preserve"> t.j. </w:t>
      </w:r>
      <w:r w:rsidRPr="00BD267D">
        <w:rPr>
          <w:i/>
          <w:iCs/>
        </w:rPr>
        <w:t>Dz.U</w:t>
      </w:r>
      <w:r w:rsidR="00A23DB0">
        <w:rPr>
          <w:i/>
          <w:iCs/>
        </w:rPr>
        <w:t xml:space="preserve"> z 2018 r., poz.1986</w:t>
      </w:r>
      <w:r w:rsidR="002B765F">
        <w:rPr>
          <w:i/>
          <w:iCs/>
        </w:rPr>
        <w:t xml:space="preserve"> z późn.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17365A" w:rsidRDefault="00BD267D" w:rsidP="00BD267D">
      <w:pPr>
        <w:numPr>
          <w:ilvl w:val="0"/>
          <w:numId w:val="4"/>
        </w:numPr>
        <w:spacing w:line="276" w:lineRule="auto"/>
        <w:ind w:left="284" w:hanging="284"/>
        <w:jc w:val="both"/>
      </w:pPr>
      <w:r w:rsidRPr="0017365A">
        <w:t xml:space="preserve">Przedmiotem Umowy </w:t>
      </w:r>
      <w:r w:rsidR="003134D3">
        <w:t xml:space="preserve">jest </w:t>
      </w:r>
      <w:r w:rsidR="003134D3">
        <w:rPr>
          <w:b/>
        </w:rPr>
        <w:t>dostawa</w:t>
      </w:r>
      <w:r w:rsidR="00E76465" w:rsidRPr="00E76465">
        <w:rPr>
          <w:b/>
        </w:rPr>
        <w:t xml:space="preserve"> </w:t>
      </w:r>
      <w:r w:rsidR="00447800">
        <w:rPr>
          <w:b/>
        </w:rPr>
        <w:t>analizatora wielkości cząstek nanometrycznych i potencjału zeta</w:t>
      </w:r>
      <w:r w:rsidR="00E76465" w:rsidRPr="00E76465">
        <w:t xml:space="preserve"> </w:t>
      </w:r>
      <w:r w:rsidRPr="0017365A">
        <w:t>szczegółowo określon</w:t>
      </w:r>
      <w:r w:rsidR="003134D3">
        <w:t>a</w:t>
      </w:r>
      <w:r w:rsidRPr="0017365A">
        <w:t xml:space="preserve"> w Załączniku nr </w:t>
      </w:r>
      <w:r w:rsidR="00494956">
        <w:t>1</w:t>
      </w:r>
      <w:r w:rsidRPr="0017365A">
        <w:t xml:space="preserve"> do Umowy</w:t>
      </w:r>
      <w:r w:rsidR="000F5086">
        <w:t>.</w:t>
      </w:r>
    </w:p>
    <w:p w:rsidR="004E5B87" w:rsidRDefault="000F5086" w:rsidP="004E5B87">
      <w:pPr>
        <w:numPr>
          <w:ilvl w:val="0"/>
          <w:numId w:val="4"/>
        </w:numPr>
        <w:spacing w:line="276" w:lineRule="auto"/>
        <w:ind w:left="284" w:hanging="284"/>
        <w:jc w:val="both"/>
      </w:pPr>
      <w:r>
        <w:t>Przedmiot umowy obejmuje dostawę do miejsca przeznaczenia czyli jednostki organizacyjnej Uniwersytetu Przyrodniczego w Poznaniu, określonej w §3 ust. 2 Umowy, montaż urządzenia, ubezpieczenie urządzenia oraz szkolenie, o którym mowa w §5 ust. 2 Umowy.</w:t>
      </w:r>
    </w:p>
    <w:p w:rsidR="004E5B87" w:rsidRDefault="004E5B87" w:rsidP="004E5B87">
      <w:pPr>
        <w:spacing w:line="276" w:lineRule="auto"/>
        <w:jc w:val="both"/>
      </w:pPr>
    </w:p>
    <w:p w:rsidR="00BD267D" w:rsidRDefault="00BD267D" w:rsidP="00BD267D">
      <w:pPr>
        <w:spacing w:line="276" w:lineRule="auto"/>
        <w:ind w:left="284"/>
        <w:jc w:val="both"/>
      </w:pPr>
    </w:p>
    <w:p w:rsidR="00483A5D" w:rsidRDefault="00483A5D" w:rsidP="00BD267D">
      <w:pPr>
        <w:spacing w:line="276" w:lineRule="auto"/>
        <w:ind w:left="284"/>
        <w:jc w:val="both"/>
      </w:pPr>
    </w:p>
    <w:p w:rsidR="00483A5D" w:rsidRDefault="00483A5D" w:rsidP="00BD267D">
      <w:pPr>
        <w:spacing w:line="276" w:lineRule="auto"/>
        <w:ind w:left="284"/>
        <w:jc w:val="both"/>
      </w:pPr>
    </w:p>
    <w:p w:rsidR="00483A5D" w:rsidRDefault="00483A5D" w:rsidP="00BD267D">
      <w:pPr>
        <w:spacing w:line="276" w:lineRule="auto"/>
        <w:ind w:left="284"/>
        <w:jc w:val="both"/>
      </w:pPr>
    </w:p>
    <w:p w:rsidR="00BD267D" w:rsidRPr="0010103F" w:rsidRDefault="007A318A" w:rsidP="00BD267D">
      <w:pPr>
        <w:spacing w:line="276" w:lineRule="auto"/>
        <w:ind w:left="284"/>
        <w:jc w:val="center"/>
      </w:pPr>
      <w:r w:rsidRPr="0010103F">
        <w:lastRenderedPageBreak/>
        <w:t>§</w:t>
      </w:r>
      <w:r w:rsidR="00BD267D" w:rsidRPr="0010103F">
        <w:rPr>
          <w:b/>
        </w:rPr>
        <w:t>2</w:t>
      </w:r>
    </w:p>
    <w:p w:rsidR="00BD267D"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Przedmiot Umowy określony w § 1 wykonany zostanie przez Wykonawcę na jego koszt                i ryzyko.</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t xml:space="preserve">    </w:t>
      </w:r>
      <w:r w:rsidRPr="000038FC">
        <w:t>Wydanie przedmiotu Umowy nastąpi w obecności przedstawiciela Zamawiającego po sprawdzeniu</w:t>
      </w:r>
      <w:r>
        <w:t xml:space="preserve"> poprawności działania na podstawie obustronnie podpisanego protokołu odbioru. </w:t>
      </w:r>
      <w:r w:rsidRPr="000038FC">
        <w:t>Data spor</w:t>
      </w:r>
      <w:r>
        <w:t xml:space="preserve">ządzenia i podpisania protokołu </w:t>
      </w:r>
      <w:r w:rsidRPr="000038FC">
        <w:t>jest datą wydania przez Wykonawcę przedmiotu umowy.</w:t>
      </w:r>
    </w:p>
    <w:p w:rsidR="00EC11C9" w:rsidRPr="00EC11C9"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Termin wykonania  przedmiotu Umowy, o którym mowa w § 1 </w:t>
      </w:r>
      <w:r w:rsidR="00EC11C9">
        <w:rPr>
          <w:b/>
        </w:rPr>
        <w:t xml:space="preserve">nastąpi </w:t>
      </w:r>
      <w:r w:rsidR="00A42782">
        <w:rPr>
          <w:b/>
        </w:rPr>
        <w:t xml:space="preserve">w ciągu </w:t>
      </w:r>
      <w:r w:rsidR="00447800">
        <w:rPr>
          <w:b/>
        </w:rPr>
        <w:t>8</w:t>
      </w:r>
      <w:r w:rsidR="00C95EDF">
        <w:rPr>
          <w:b/>
        </w:rPr>
        <w:t xml:space="preserve"> </w:t>
      </w:r>
      <w:r w:rsidR="00494956">
        <w:rPr>
          <w:b/>
        </w:rPr>
        <w:t>tygodni</w:t>
      </w:r>
      <w:r w:rsidR="00A42782">
        <w:rPr>
          <w:b/>
        </w:rPr>
        <w:t xml:space="preserve"> od </w:t>
      </w:r>
      <w:r w:rsidR="00A35168">
        <w:rPr>
          <w:b/>
        </w:rPr>
        <w:t>daty</w:t>
      </w:r>
      <w:r w:rsidR="0013296A">
        <w:rPr>
          <w:b/>
        </w:rPr>
        <w:t xml:space="preserve"> zawarcia</w:t>
      </w:r>
      <w:r w:rsidR="00A42782">
        <w:rPr>
          <w:b/>
        </w:rPr>
        <w:t xml:space="preserve">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rPr>
          <w:b/>
        </w:rPr>
        <w:t xml:space="preserve">    </w:t>
      </w:r>
      <w:r w:rsidRPr="000038FC">
        <w:t>Osobami uprawnionymi do podpisania protokołu odbioru ze strony Zamawiającego są przedstawiciele Użytkownika ( jednostki organizacyjnej Uniwersytetu Przyrodniczego w Poznaniu wskazanej w § 3 ust. 2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Wykonawca zawiadomi Dział Aparatury Naukowo-Badawczej i Dydaktycznej o terminie </w:t>
      </w:r>
      <w:r w:rsidR="000F5086">
        <w:t>dostawy</w:t>
      </w:r>
      <w:r w:rsidRPr="000038FC">
        <w:t xml:space="preserve"> przedmiotu umowy z 3 dniowym wyprzedzeniem, który nastąpi w dniu roboczym dla Zamawiającego.</w:t>
      </w:r>
    </w:p>
    <w:p w:rsidR="00BD267D" w:rsidRPr="000038FC" w:rsidRDefault="00BD267D" w:rsidP="00BD267D">
      <w:pPr>
        <w:pStyle w:val="Tekstpodstawowywcity2"/>
        <w:numPr>
          <w:ilvl w:val="0"/>
          <w:numId w:val="5"/>
        </w:numPr>
        <w:tabs>
          <w:tab w:val="left" w:pos="426"/>
        </w:tabs>
        <w:spacing w:after="0" w:line="276" w:lineRule="auto"/>
        <w:ind w:left="426" w:right="62" w:hanging="426"/>
        <w:jc w:val="both"/>
      </w:pPr>
      <w:r w:rsidRPr="000038FC">
        <w:t>W przypadku stwierdzenia, że przedmiot umowy jest niezgodny z opisem zawartym w ofercie</w:t>
      </w:r>
      <w:r w:rsidR="000F5086">
        <w:t xml:space="preserve"> oraz opisem zawartym w załączniku nr 1 do umowy,</w:t>
      </w:r>
      <w:r w:rsidRPr="000038FC">
        <w:t xml:space="preserve"> lub nie jest kompletny, Zamawiający odmówi jego odbioru, sporządzając stosowną adnotację uzasadniającą jego przyczyny na protokole odbioru. Zamawiający wyznaczy następnie termin usunięcia niezgodności lub wad. Procedura czynności odbioru pozostanie powtórzona. </w:t>
      </w: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BD267D">
      <w:pPr>
        <w:numPr>
          <w:ilvl w:val="0"/>
          <w:numId w:val="6"/>
        </w:numPr>
        <w:spacing w:after="240" w:line="276" w:lineRule="auto"/>
        <w:jc w:val="both"/>
      </w:pPr>
      <w:r w:rsidRPr="000038FC">
        <w:t xml:space="preserve">Uzgodniona przez strony cena za wykonanie przedmiotu Umowy wyraża się kwotą: </w:t>
      </w:r>
    </w:p>
    <w:p w:rsidR="00BD267D" w:rsidRPr="000038FC" w:rsidRDefault="00BD267D" w:rsidP="00C95EDF">
      <w:pPr>
        <w:spacing w:line="276" w:lineRule="auto"/>
        <w:ind w:left="708"/>
        <w:jc w:val="both"/>
      </w:pPr>
      <w:r w:rsidRPr="000038FC">
        <w:t xml:space="preserve">Netto: </w:t>
      </w:r>
      <w:r w:rsidR="00442DEC">
        <w:rPr>
          <w:b/>
        </w:rPr>
        <w:t>……………..</w:t>
      </w:r>
      <w:r w:rsidRPr="000038FC">
        <w:t xml:space="preserve"> złotych</w:t>
      </w:r>
      <w:r w:rsidRPr="000038FC">
        <w:rPr>
          <w:b/>
        </w:rPr>
        <w:t xml:space="preserve"> </w:t>
      </w:r>
      <w:r w:rsidRPr="000038FC">
        <w:t xml:space="preserve">(słownie : </w:t>
      </w:r>
      <w:r w:rsidR="00442DEC">
        <w:t>…………………………….</w:t>
      </w:r>
      <w:r w:rsidR="00E31AF7">
        <w:t xml:space="preserve"> 00/100</w:t>
      </w:r>
      <w:r w:rsidRPr="000038FC">
        <w:t>);</w:t>
      </w:r>
    </w:p>
    <w:p w:rsidR="00BD267D" w:rsidRPr="000038FC" w:rsidRDefault="00BD267D" w:rsidP="00BD267D">
      <w:pPr>
        <w:spacing w:line="276" w:lineRule="auto"/>
        <w:ind w:left="708"/>
        <w:jc w:val="both"/>
      </w:pPr>
      <w:r w:rsidRPr="000038FC">
        <w:t>Brutto:</w:t>
      </w:r>
      <w:r w:rsidR="00E31AF7">
        <w:t xml:space="preserve"> </w:t>
      </w:r>
      <w:r w:rsidR="00442DEC">
        <w:rPr>
          <w:b/>
        </w:rPr>
        <w:t>…………….</w:t>
      </w:r>
      <w:r w:rsidR="00E31AF7">
        <w:t xml:space="preserve"> </w:t>
      </w:r>
      <w:r w:rsidRPr="000038FC">
        <w:t xml:space="preserve">złotych (słownie: </w:t>
      </w:r>
      <w:r w:rsidR="00442DEC">
        <w:t>………………………………00</w:t>
      </w:r>
      <w:r w:rsidR="00E31AF7">
        <w:t>/100</w:t>
      </w:r>
      <w:r w:rsidRPr="000038FC">
        <w:t xml:space="preserve">); </w:t>
      </w:r>
    </w:p>
    <w:p w:rsidR="00EF22E8" w:rsidRDefault="00BD267D" w:rsidP="00B90D57">
      <w:pPr>
        <w:spacing w:line="276" w:lineRule="auto"/>
        <w:ind w:left="708"/>
        <w:jc w:val="both"/>
      </w:pPr>
      <w:r w:rsidRPr="000038FC">
        <w:t xml:space="preserve">Cena zawiera podatek od towarów i usług (VAT) w wysokości </w:t>
      </w:r>
      <w:r w:rsidR="00447800">
        <w:t>……….</w:t>
      </w:r>
      <w:r w:rsidRPr="000038FC">
        <w:t>%.</w:t>
      </w:r>
    </w:p>
    <w:p w:rsidR="00BD267D" w:rsidRPr="000038FC" w:rsidRDefault="00BD267D" w:rsidP="00BD267D">
      <w:pPr>
        <w:spacing w:line="276" w:lineRule="auto"/>
        <w:ind w:left="708"/>
        <w:jc w:val="both"/>
      </w:pPr>
    </w:p>
    <w:p w:rsidR="00BD267D" w:rsidRDefault="00BD267D" w:rsidP="00F83E26">
      <w:pPr>
        <w:numPr>
          <w:ilvl w:val="0"/>
          <w:numId w:val="6"/>
        </w:numPr>
        <w:spacing w:line="276" w:lineRule="auto"/>
        <w:jc w:val="both"/>
      </w:pPr>
      <w:r w:rsidRPr="000038FC">
        <w:t xml:space="preserve">Odbiorcą przedmiotu umowy </w:t>
      </w:r>
      <w:r w:rsidR="002B765F">
        <w:t xml:space="preserve">jest </w:t>
      </w:r>
      <w:r>
        <w:t>niżej wymieniona jednostka organizacyjna Uniwersytetu Przyrodniczego w Poznaniu: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BD267D" w:rsidTr="00447800">
        <w:trPr>
          <w:trHeight w:val="1119"/>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rPr>
                <w:rFonts w:cs="Tahoma"/>
                <w:sz w:val="22"/>
                <w:szCs w:val="22"/>
              </w:rPr>
            </w:pPr>
            <w:r>
              <w:rPr>
                <w:rFonts w:cs="Tahoma"/>
                <w:sz w:val="22"/>
                <w:szCs w:val="22"/>
              </w:rPr>
              <w:t>1.</w:t>
            </w:r>
          </w:p>
        </w:tc>
        <w:tc>
          <w:tcPr>
            <w:tcW w:w="2828" w:type="dxa"/>
            <w:tcBorders>
              <w:top w:val="single" w:sz="4" w:space="0" w:color="auto"/>
              <w:left w:val="single" w:sz="4" w:space="0" w:color="auto"/>
              <w:bottom w:val="single" w:sz="4" w:space="0" w:color="auto"/>
              <w:right w:val="single" w:sz="4" w:space="0" w:color="auto"/>
            </w:tcBorders>
            <w:hideMark/>
          </w:tcPr>
          <w:p w:rsidR="00B324AD" w:rsidRDefault="00447800" w:rsidP="00B324AD">
            <w:pPr>
              <w:spacing w:line="360" w:lineRule="auto"/>
              <w:rPr>
                <w:rFonts w:cs="Tahoma"/>
                <w:sz w:val="22"/>
                <w:szCs w:val="22"/>
              </w:rPr>
            </w:pPr>
            <w:r>
              <w:rPr>
                <w:rFonts w:cs="Tahoma"/>
                <w:sz w:val="22"/>
                <w:szCs w:val="22"/>
              </w:rPr>
              <w:t xml:space="preserve">Katedra Biochemii i Biotechnologii </w:t>
            </w:r>
          </w:p>
          <w:p w:rsidR="00447800" w:rsidRDefault="00447800" w:rsidP="00B324AD">
            <w:pPr>
              <w:spacing w:line="360" w:lineRule="auto"/>
              <w:rPr>
                <w:rFonts w:cs="Tahoma"/>
                <w:sz w:val="22"/>
                <w:szCs w:val="22"/>
              </w:rPr>
            </w:pPr>
            <w:r>
              <w:rPr>
                <w:rFonts w:cs="Tahoma"/>
                <w:sz w:val="22"/>
                <w:szCs w:val="22"/>
              </w:rPr>
              <w:t>Uniwersytetu Przyrodniczego w Poznaniu</w:t>
            </w:r>
          </w:p>
          <w:p w:rsidR="00447800" w:rsidRDefault="00447800" w:rsidP="00B324AD">
            <w:pPr>
              <w:spacing w:line="360" w:lineRule="auto"/>
              <w:rPr>
                <w:rFonts w:cs="Tahoma"/>
                <w:sz w:val="22"/>
                <w:szCs w:val="22"/>
              </w:rPr>
            </w:pPr>
            <w:r>
              <w:rPr>
                <w:rFonts w:cs="Tahoma"/>
                <w:sz w:val="22"/>
                <w:szCs w:val="22"/>
              </w:rPr>
              <w:t>ul. Dojazd 11, 60-632 Poznań</w:t>
            </w:r>
          </w:p>
        </w:tc>
        <w:tc>
          <w:tcPr>
            <w:tcW w:w="2268" w:type="dxa"/>
            <w:tcBorders>
              <w:top w:val="single" w:sz="4" w:space="0" w:color="auto"/>
              <w:left w:val="single" w:sz="4" w:space="0" w:color="auto"/>
              <w:bottom w:val="single" w:sz="4" w:space="0" w:color="auto"/>
              <w:right w:val="single" w:sz="4" w:space="0" w:color="auto"/>
            </w:tcBorders>
          </w:tcPr>
          <w:p w:rsidR="00BD267D" w:rsidRDefault="00447800" w:rsidP="00E47930">
            <w:pPr>
              <w:spacing w:line="360" w:lineRule="auto"/>
              <w:rPr>
                <w:rFonts w:cs="Tahoma"/>
                <w:sz w:val="22"/>
                <w:szCs w:val="22"/>
              </w:rPr>
            </w:pPr>
            <w:r>
              <w:rPr>
                <w:rFonts w:cs="Tahoma"/>
                <w:sz w:val="22"/>
                <w:szCs w:val="22"/>
              </w:rPr>
              <w:t>Analizator wielkości cząstek nanometrycznych i potencjału zeta</w:t>
            </w:r>
          </w:p>
        </w:tc>
        <w:tc>
          <w:tcPr>
            <w:tcW w:w="709" w:type="dxa"/>
            <w:tcBorders>
              <w:top w:val="single" w:sz="4" w:space="0" w:color="auto"/>
              <w:left w:val="single" w:sz="4" w:space="0" w:color="auto"/>
              <w:bottom w:val="single" w:sz="4" w:space="0" w:color="auto"/>
              <w:right w:val="single" w:sz="4" w:space="0" w:color="auto"/>
            </w:tcBorders>
          </w:tcPr>
          <w:p w:rsidR="00BD267D" w:rsidRDefault="00447800" w:rsidP="00B51D96">
            <w:pPr>
              <w:spacing w:line="360" w:lineRule="auto"/>
              <w:jc w:val="center"/>
              <w:rPr>
                <w:rFonts w:cs="Tahoma"/>
                <w:sz w:val="22"/>
                <w:szCs w:val="22"/>
              </w:rPr>
            </w:pPr>
            <w:r>
              <w:rPr>
                <w:rFonts w:cs="Tahoma"/>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D267D" w:rsidRPr="00E5277E" w:rsidRDefault="00BD267D" w:rsidP="00B51D96">
            <w:pPr>
              <w:spacing w:line="360" w:lineRule="auto"/>
              <w:jc w:val="center"/>
              <w:rPr>
                <w:rFonts w:cs="Tahoma"/>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67D" w:rsidRPr="00E5277E" w:rsidRDefault="00BD267D" w:rsidP="00B51D96">
            <w:pPr>
              <w:spacing w:line="360" w:lineRule="auto"/>
              <w:jc w:val="center"/>
              <w:rPr>
                <w:rFonts w:cs="Tahoma"/>
                <w:b/>
                <w:sz w:val="20"/>
                <w:szCs w:val="20"/>
              </w:rPr>
            </w:pPr>
          </w:p>
        </w:tc>
        <w:tc>
          <w:tcPr>
            <w:tcW w:w="1250" w:type="dxa"/>
            <w:tcBorders>
              <w:top w:val="single" w:sz="4" w:space="0" w:color="auto"/>
              <w:left w:val="single" w:sz="4" w:space="0" w:color="auto"/>
              <w:bottom w:val="single" w:sz="4" w:space="0" w:color="auto"/>
              <w:right w:val="single" w:sz="4" w:space="0" w:color="auto"/>
            </w:tcBorders>
          </w:tcPr>
          <w:p w:rsidR="00BD267D" w:rsidRPr="00E5277E" w:rsidRDefault="00BD267D" w:rsidP="00B51D96">
            <w:pPr>
              <w:spacing w:line="360" w:lineRule="auto"/>
              <w:jc w:val="center"/>
              <w:rPr>
                <w:rFonts w:cs="Tahoma"/>
                <w:b/>
                <w:sz w:val="20"/>
                <w:szCs w:val="20"/>
              </w:rPr>
            </w:pPr>
          </w:p>
        </w:tc>
      </w:tr>
    </w:tbl>
    <w:p w:rsidR="004E5B87" w:rsidRDefault="004E5B87" w:rsidP="00BD267D">
      <w:pPr>
        <w:tabs>
          <w:tab w:val="left" w:pos="187"/>
        </w:tabs>
        <w:spacing w:line="276" w:lineRule="auto"/>
        <w:ind w:right="61"/>
        <w:rPr>
          <w:b/>
        </w:rPr>
      </w:pPr>
    </w:p>
    <w:p w:rsidR="004E5B87" w:rsidRDefault="004E5B87" w:rsidP="00BD267D">
      <w:pPr>
        <w:tabs>
          <w:tab w:val="left" w:pos="187"/>
        </w:tabs>
        <w:spacing w:line="276" w:lineRule="auto"/>
        <w:ind w:right="61"/>
        <w:rPr>
          <w:b/>
        </w:rPr>
      </w:pPr>
    </w:p>
    <w:p w:rsidR="00A23DB0" w:rsidRDefault="00A23DB0" w:rsidP="00BD267D">
      <w:pPr>
        <w:tabs>
          <w:tab w:val="left" w:pos="187"/>
        </w:tabs>
        <w:spacing w:line="276" w:lineRule="auto"/>
        <w:ind w:right="61"/>
        <w:rPr>
          <w:b/>
        </w:rPr>
      </w:pPr>
    </w:p>
    <w:p w:rsidR="00867CD3" w:rsidRDefault="00867CD3"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BD267D" w:rsidP="00BD267D">
      <w:pPr>
        <w:numPr>
          <w:ilvl w:val="0"/>
          <w:numId w:val="2"/>
        </w:numPr>
        <w:tabs>
          <w:tab w:val="left" w:pos="187"/>
          <w:tab w:val="num" w:pos="1418"/>
        </w:tabs>
        <w:spacing w:line="276" w:lineRule="auto"/>
        <w:ind w:left="1418" w:right="62" w:hanging="561"/>
        <w:jc w:val="both"/>
      </w:pPr>
      <w:r w:rsidRPr="000038FC">
        <w:rPr>
          <w:bCs/>
        </w:rPr>
        <w:t xml:space="preserve">Oryginału faktury  VAT wystawionej przez Wykonawcę  na  </w:t>
      </w:r>
      <w:r w:rsidRPr="000038FC">
        <w:rPr>
          <w:b/>
        </w:rPr>
        <w:t xml:space="preserve">Uniwersytet Przyrodniczy w Poznaniu, NIP 777-00-04-960,  </w:t>
      </w:r>
      <w:r w:rsidRPr="000038FC">
        <w:t>z podaniem nazwy i adresu Użytkownika  (jednostki organizacyjnej Zamawiającego</w:t>
      </w:r>
      <w:r w:rsidR="000F5086">
        <w:t xml:space="preserve"> określonej w §3 ust. 2 Umowy</w:t>
      </w:r>
      <w:r w:rsidRPr="000038FC">
        <w:t xml:space="preserve">) i </w:t>
      </w:r>
      <w:r w:rsidR="00A32371">
        <w:t>przekazanej</w:t>
      </w:r>
      <w:r w:rsidRPr="000038FC">
        <w:t xml:space="preserve">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Protokołu odbioru podpisanego przez uprawnione osoby (według wzoru przygotowanego przez Zamawiającego)</w:t>
      </w:r>
    </w:p>
    <w:p w:rsidR="00BD267D" w:rsidRDefault="00BD267D" w:rsidP="00BD267D">
      <w:pPr>
        <w:tabs>
          <w:tab w:val="left" w:pos="187"/>
        </w:tabs>
        <w:spacing w:line="276" w:lineRule="auto"/>
        <w:ind w:right="61"/>
        <w:rPr>
          <w:b/>
        </w:rPr>
      </w:pPr>
    </w:p>
    <w:p w:rsidR="00BD267D" w:rsidRPr="000038FC" w:rsidRDefault="00BD267D" w:rsidP="00BD267D">
      <w:pPr>
        <w:tabs>
          <w:tab w:val="left" w:pos="187"/>
        </w:tabs>
        <w:spacing w:line="276" w:lineRule="auto"/>
        <w:ind w:left="374" w:right="61" w:hanging="374"/>
        <w:jc w:val="center"/>
      </w:pPr>
      <w:r w:rsidRPr="000038FC">
        <w:rPr>
          <w:b/>
        </w:rPr>
        <w:t>§  5</w:t>
      </w:r>
    </w:p>
    <w:p w:rsidR="00BD267D" w:rsidRDefault="00BD267D" w:rsidP="00BD267D">
      <w:pPr>
        <w:pStyle w:val="Tekstpodstawowywcity"/>
        <w:numPr>
          <w:ilvl w:val="0"/>
          <w:numId w:val="3"/>
        </w:numPr>
        <w:tabs>
          <w:tab w:val="left" w:pos="187"/>
        </w:tabs>
        <w:spacing w:after="0" w:line="276" w:lineRule="auto"/>
        <w:ind w:left="374" w:right="62" w:hanging="374"/>
        <w:jc w:val="both"/>
      </w:pPr>
      <w:r w:rsidRPr="000038FC">
        <w:t xml:space="preserve">   Wykonawca zapewnia, że poszczególne części składowe przedmiotu Umowy dostarczone Zamawiającemu będą fabrycznie nowe, wolne od wad fizycznych.</w:t>
      </w:r>
    </w:p>
    <w:p w:rsidR="002B765F" w:rsidRDefault="002B765F" w:rsidP="002B765F">
      <w:pPr>
        <w:pStyle w:val="Akapitzlist"/>
        <w:numPr>
          <w:ilvl w:val="0"/>
          <w:numId w:val="3"/>
        </w:numPr>
        <w:jc w:val="both"/>
      </w:pPr>
      <w:r w:rsidRPr="002B765F">
        <w:t xml:space="preserve">Wykonawca zapewni szkolenie z zakresu obsługi przedmiotu umowy dla max. </w:t>
      </w:r>
      <w:r w:rsidR="00442DEC">
        <w:t>10</w:t>
      </w:r>
      <w:r w:rsidRPr="002B765F">
        <w:t xml:space="preserve"> pracowników wskazanych przez Zamawiającego w momencie uruchomienia                                         i sprawdzenia poprawności działania. </w:t>
      </w:r>
    </w:p>
    <w:p w:rsidR="002171C0" w:rsidRPr="002B765F" w:rsidRDefault="002171C0" w:rsidP="002B765F">
      <w:pPr>
        <w:pStyle w:val="Akapitzlist"/>
        <w:numPr>
          <w:ilvl w:val="0"/>
          <w:numId w:val="3"/>
        </w:numPr>
        <w:jc w:val="both"/>
      </w:pPr>
      <w:r>
        <w:t>Wykonawca  przeprowadzi szkolenie aplikacyjne w siedzibie Zamawiającego, wskazanej w § 3 us</w:t>
      </w:r>
      <w:r w:rsidR="00E83C18">
        <w:t>t. 2 wliczone w cenę urządzenia, w terminie zależnym od potrzeb Zamawiającego.</w:t>
      </w:r>
    </w:p>
    <w:p w:rsidR="007D2480" w:rsidRPr="000038FC" w:rsidRDefault="007D2480" w:rsidP="002B765F">
      <w:pPr>
        <w:tabs>
          <w:tab w:val="left" w:pos="187"/>
        </w:tabs>
        <w:spacing w:line="276" w:lineRule="auto"/>
        <w:ind w:right="62"/>
        <w:jc w:val="both"/>
      </w:pPr>
    </w:p>
    <w:p w:rsidR="00BD267D" w:rsidRPr="000038FC" w:rsidRDefault="00BD267D" w:rsidP="00BD267D">
      <w:pPr>
        <w:tabs>
          <w:tab w:val="left" w:pos="187"/>
          <w:tab w:val="left" w:pos="4678"/>
        </w:tabs>
        <w:spacing w:line="276" w:lineRule="auto"/>
        <w:ind w:right="61"/>
        <w:jc w:val="center"/>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przedstawicieli obydwu Stron protokoły odbioru poszczególnych etapów przedmiotu niniejszej Umowy.</w:t>
      </w:r>
    </w:p>
    <w:p w:rsidR="007E4ED9" w:rsidRDefault="00497218" w:rsidP="00497218">
      <w:pPr>
        <w:pStyle w:val="Tekstpodstawowywcity"/>
        <w:tabs>
          <w:tab w:val="left" w:pos="0"/>
        </w:tabs>
        <w:spacing w:after="0" w:line="276" w:lineRule="auto"/>
        <w:ind w:left="426" w:right="57" w:hanging="426"/>
        <w:jc w:val="both"/>
      </w:pPr>
      <w:r>
        <w:t xml:space="preserve">2.     </w:t>
      </w:r>
      <w:r w:rsidR="007E4ED9">
        <w:t>Zapłata poszczególnych części wynagrodzenia należnego Wykonawcy będzie następować  przelewem na rachunek bankowy wskazany w fakturze VAT w terminie 30 dni  od daty doręczenia prawidłowo wystawionej przez Wykonawcę  faktury VAT wraz z protokołem odbioru.</w:t>
      </w:r>
    </w:p>
    <w:p w:rsidR="00E47930" w:rsidRDefault="00E47930" w:rsidP="00A23DB0">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BD267D" w:rsidP="00BD267D">
      <w:pPr>
        <w:tabs>
          <w:tab w:val="left" w:pos="187"/>
          <w:tab w:val="left" w:pos="4253"/>
          <w:tab w:val="left" w:pos="4536"/>
        </w:tabs>
        <w:spacing w:line="276" w:lineRule="auto"/>
        <w:ind w:left="374" w:right="62" w:hanging="374"/>
        <w:jc w:val="center"/>
        <w:rPr>
          <w:b/>
        </w:rPr>
      </w:pPr>
      <w:r w:rsidRPr="000038FC">
        <w:rPr>
          <w:b/>
        </w:rPr>
        <w:t>§  7</w:t>
      </w:r>
    </w:p>
    <w:p w:rsidR="00BD267D" w:rsidRPr="000038FC" w:rsidRDefault="00BD267D" w:rsidP="00BD267D">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 który został wykonany w ramach Umowy na następujących zasadach:</w:t>
      </w:r>
    </w:p>
    <w:p w:rsidR="00BD267D" w:rsidRPr="000038FC" w:rsidRDefault="00BD267D" w:rsidP="00BD267D">
      <w:pPr>
        <w:pStyle w:val="Akapitzlist"/>
        <w:numPr>
          <w:ilvl w:val="0"/>
          <w:numId w:val="8"/>
        </w:numPr>
        <w:tabs>
          <w:tab w:val="left" w:pos="284"/>
        </w:tabs>
        <w:spacing w:line="276" w:lineRule="auto"/>
        <w:ind w:left="426" w:right="61" w:hanging="426"/>
        <w:jc w:val="both"/>
      </w:pPr>
      <w:r w:rsidRPr="000038FC">
        <w:t xml:space="preserve">Gwarancja  zostaje udzielona na okres </w:t>
      </w:r>
      <w:r w:rsidR="00442DEC">
        <w:rPr>
          <w:b/>
        </w:rPr>
        <w:t>24</w:t>
      </w:r>
      <w:r w:rsidR="00A23DB0" w:rsidRPr="00AB7933">
        <w:rPr>
          <w:b/>
        </w:rPr>
        <w:t xml:space="preserve"> miesięcy</w:t>
      </w:r>
      <w:r w:rsidRPr="00AB7933">
        <w:t>.</w:t>
      </w:r>
    </w:p>
    <w:p w:rsidR="00BD267D" w:rsidRPr="000038FC" w:rsidRDefault="00BD267D" w:rsidP="00BD267D">
      <w:pPr>
        <w:tabs>
          <w:tab w:val="left" w:pos="284"/>
        </w:tabs>
        <w:spacing w:line="276" w:lineRule="auto"/>
        <w:ind w:right="61"/>
        <w:jc w:val="both"/>
      </w:pPr>
      <w:r w:rsidRPr="000038FC">
        <w:t>2)  Usługi gwarancyjne świadczone będą za pośrednictwem Wykonawcy.</w:t>
      </w:r>
    </w:p>
    <w:p w:rsidR="00BD267D" w:rsidRPr="000038FC" w:rsidRDefault="00BD267D" w:rsidP="00BD267D">
      <w:pPr>
        <w:pStyle w:val="Tekstpodstawowywcity"/>
        <w:tabs>
          <w:tab w:val="left" w:pos="426"/>
        </w:tabs>
        <w:spacing w:line="276" w:lineRule="auto"/>
        <w:ind w:left="426" w:right="61" w:hanging="426"/>
        <w:jc w:val="both"/>
      </w:pPr>
      <w:r w:rsidRPr="000038FC">
        <w:t xml:space="preserve">3) Okres  gwarancji  udzielany na przedmiot Umowy zaczyna swój bieg począwszy od dnia podpisania protokołu odbioru przez przedstawiciela Użytkownika (jednostki </w:t>
      </w:r>
      <w:r w:rsidRPr="000038FC">
        <w:lastRenderedPageBreak/>
        <w:t>organizacyjnej Uniwersytetu Przyrodniczego w Poznaniu) i Wykonawcy oraz sprawdzenia poprawności jego działania przez użytkownika.</w:t>
      </w:r>
    </w:p>
    <w:p w:rsidR="00BD267D" w:rsidRPr="000038FC" w:rsidRDefault="00DC74D9" w:rsidP="00BD267D">
      <w:pPr>
        <w:pStyle w:val="Tekstpodstawowywcity"/>
        <w:tabs>
          <w:tab w:val="left" w:pos="426"/>
        </w:tabs>
        <w:spacing w:line="276" w:lineRule="auto"/>
        <w:ind w:left="426" w:right="61" w:hanging="426"/>
        <w:jc w:val="both"/>
      </w:pPr>
      <w:r>
        <w:t>4</w:t>
      </w:r>
      <w:r w:rsidR="00BD267D">
        <w:t xml:space="preserve">) W przypadku dostarczenia przedmiotu umowy </w:t>
      </w:r>
      <w:r w:rsidR="00BD267D" w:rsidRPr="000038FC">
        <w:t>z jakimikolwiek wadami, w tym wadami fabrycznymi lub wadami, które ujawnią się w ciągu 7 dni od momentu podpisania przez s</w:t>
      </w:r>
      <w:r w:rsidR="00BD267D">
        <w:t>trony protokołu</w:t>
      </w:r>
      <w:r w:rsidR="00BD267D" w:rsidRPr="000038FC">
        <w:t xml:space="preserve"> odbioru, Wykonawca dokonuje jego bezzwłocznej i bezpłatnej wymiany na nowy, poprawnie  funkcjonujący.</w:t>
      </w:r>
    </w:p>
    <w:p w:rsidR="00BD267D" w:rsidRPr="000038FC" w:rsidRDefault="00DC74D9" w:rsidP="00BD267D">
      <w:pPr>
        <w:pStyle w:val="Tekstpodstawowywcity"/>
        <w:tabs>
          <w:tab w:val="left" w:pos="187"/>
        </w:tabs>
        <w:spacing w:line="276" w:lineRule="auto"/>
        <w:ind w:left="207" w:right="61" w:hanging="207"/>
        <w:jc w:val="both"/>
      </w:pPr>
      <w:r>
        <w:t>5</w:t>
      </w:r>
      <w:r w:rsidR="00BD267D" w:rsidRPr="000038FC">
        <w:t xml:space="preserve">) Podczas trwania gwarancji, Wykonawca dokonywać będzie </w:t>
      </w:r>
      <w:r w:rsidR="00442DEC">
        <w:t>wszystkich bezpłatnych  napraw na następujących zasadach</w:t>
      </w:r>
      <w:r w:rsidR="00BD267D" w:rsidRPr="000038FC">
        <w:t>:</w:t>
      </w:r>
    </w:p>
    <w:p w:rsidR="00BD267D" w:rsidRPr="000038FC" w:rsidRDefault="00442DEC" w:rsidP="00BD267D">
      <w:pPr>
        <w:pStyle w:val="Tekstpodstawowywcity"/>
        <w:numPr>
          <w:ilvl w:val="0"/>
          <w:numId w:val="7"/>
        </w:numPr>
        <w:tabs>
          <w:tab w:val="left" w:pos="187"/>
        </w:tabs>
        <w:spacing w:after="0" w:line="276" w:lineRule="auto"/>
        <w:ind w:right="61"/>
        <w:jc w:val="both"/>
      </w:pPr>
      <w:r>
        <w:t>w przypadku konieczności usunięcia awarii, przyjazd serwisanta nastąpi w ciągu 3 dni roboczych od daty zgłoszenia awarii;</w:t>
      </w:r>
    </w:p>
    <w:p w:rsidR="00BD267D" w:rsidRDefault="00BD267D" w:rsidP="00BD267D">
      <w:pPr>
        <w:numPr>
          <w:ilvl w:val="0"/>
          <w:numId w:val="7"/>
        </w:numPr>
        <w:tabs>
          <w:tab w:val="left" w:pos="426"/>
        </w:tabs>
        <w:spacing w:line="276" w:lineRule="auto"/>
        <w:ind w:right="61"/>
        <w:jc w:val="both"/>
      </w:pPr>
      <w:r w:rsidRPr="000038FC">
        <w:t>maksymalny czas usunięci</w:t>
      </w:r>
      <w:r w:rsidR="002D0507">
        <w:t>a awarii</w:t>
      </w:r>
      <w:r w:rsidR="00442DEC">
        <w:t xml:space="preserve"> w terminie</w:t>
      </w:r>
      <w:r w:rsidR="002D0507">
        <w:t xml:space="preserve"> </w:t>
      </w:r>
      <w:r w:rsidR="00442DEC">
        <w:t>do 14</w:t>
      </w:r>
      <w:r w:rsidRPr="000038FC">
        <w:t xml:space="preserve"> dni </w:t>
      </w:r>
      <w:r>
        <w:t>kalendarzowych</w:t>
      </w:r>
      <w:r w:rsidRPr="000038FC">
        <w:t xml:space="preserve"> od udokumentowanej daty zgłoszenia awarii.</w:t>
      </w:r>
    </w:p>
    <w:p w:rsidR="00442DEC" w:rsidRPr="000038FC" w:rsidRDefault="0051066E" w:rsidP="00BD267D">
      <w:pPr>
        <w:numPr>
          <w:ilvl w:val="0"/>
          <w:numId w:val="7"/>
        </w:numPr>
        <w:tabs>
          <w:tab w:val="left" w:pos="426"/>
        </w:tabs>
        <w:spacing w:line="276" w:lineRule="auto"/>
        <w:ind w:right="61"/>
        <w:jc w:val="both"/>
      </w:pPr>
      <w:r>
        <w:t>j</w:t>
      </w:r>
      <w:r w:rsidR="00442DEC">
        <w:t>eżeli czas naprawy przekroczy termin wskazany w § 7 ust. 5 lit</w:t>
      </w:r>
      <w:r w:rsidR="002F459C">
        <w:t>.</w:t>
      </w:r>
      <w:r w:rsidR="00442DEC">
        <w:t xml:space="preserve"> b)</w:t>
      </w:r>
      <w:r w:rsidR="002F459C">
        <w:t xml:space="preserve">, </w:t>
      </w:r>
      <w:r>
        <w:t>Wykonawca</w:t>
      </w:r>
      <w:r w:rsidR="002F459C">
        <w:t xml:space="preserve"> zobowiązany jest do dostarczenia aparatu zastępczego o parametrach nie gorszych  niż aparat będący przedmiotem niniejszej umowy.</w:t>
      </w:r>
    </w:p>
    <w:p w:rsidR="00BD267D" w:rsidRPr="000038FC" w:rsidRDefault="00BD267D" w:rsidP="00BD267D">
      <w:pPr>
        <w:pStyle w:val="Akapitzlist"/>
        <w:numPr>
          <w:ilvl w:val="0"/>
          <w:numId w:val="11"/>
        </w:numPr>
        <w:tabs>
          <w:tab w:val="left" w:pos="187"/>
        </w:tabs>
        <w:spacing w:line="276" w:lineRule="auto"/>
        <w:ind w:right="61"/>
        <w:jc w:val="both"/>
      </w:pPr>
      <w:r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r>
        <w:t xml:space="preserve"> </w:t>
      </w:r>
    </w:p>
    <w:p w:rsidR="00BD267D" w:rsidRPr="000038FC" w:rsidRDefault="00DC74D9" w:rsidP="00BD267D">
      <w:pPr>
        <w:tabs>
          <w:tab w:val="left" w:pos="187"/>
        </w:tabs>
        <w:spacing w:line="276" w:lineRule="auto"/>
        <w:ind w:left="374" w:right="61" w:hanging="374"/>
        <w:jc w:val="both"/>
      </w:pPr>
      <w:r>
        <w:t>8</w:t>
      </w:r>
      <w:r w:rsidR="00BD267D" w:rsidRPr="000038FC">
        <w:t>) Zgłoszenie naprawy poszczególni użytkownicy składają pisemnie, z potwierdzeniem faxowym lub e-mail do siedziby Wykonawcy w dniach roboczych w godzinach  8</w:t>
      </w:r>
      <w:r w:rsidR="00BD267D" w:rsidRPr="000038FC">
        <w:rPr>
          <w:vertAlign w:val="superscript"/>
        </w:rPr>
        <w:t xml:space="preserve">00 </w:t>
      </w:r>
      <w:r w:rsidR="00BD267D" w:rsidRPr="000038FC">
        <w:t>- 16</w:t>
      </w:r>
      <w:r w:rsidR="00BD267D" w:rsidRPr="000038FC">
        <w:rPr>
          <w:vertAlign w:val="superscript"/>
        </w:rPr>
        <w:t>00</w:t>
      </w:r>
      <w:r w:rsidR="00BD267D" w:rsidRPr="000038FC">
        <w:t>. Zgłoszenia otrzymane po godz. 16</w:t>
      </w:r>
      <w:r w:rsidR="00BD267D" w:rsidRPr="000038FC">
        <w:rPr>
          <w:vertAlign w:val="superscript"/>
        </w:rPr>
        <w:t>00</w:t>
      </w:r>
      <w:r w:rsidR="00BD267D" w:rsidRPr="000038FC">
        <w:t xml:space="preserve"> będą traktowane jako zgłoszenia otrzymane o godzinie 8</w:t>
      </w:r>
      <w:r w:rsidR="00BD267D" w:rsidRPr="000038FC">
        <w:rPr>
          <w:vertAlign w:val="superscript"/>
        </w:rPr>
        <w:t>00</w:t>
      </w:r>
      <w:r w:rsidR="00BD267D" w:rsidRPr="000038FC">
        <w:t xml:space="preserve">, w następnym dniu roboczym. </w:t>
      </w:r>
    </w:p>
    <w:p w:rsidR="00BD267D" w:rsidRPr="000038FC" w:rsidRDefault="00DC74D9" w:rsidP="00BD267D">
      <w:pPr>
        <w:tabs>
          <w:tab w:val="left" w:pos="187"/>
        </w:tabs>
        <w:spacing w:line="276" w:lineRule="auto"/>
        <w:ind w:left="374" w:right="61" w:hanging="374"/>
        <w:jc w:val="both"/>
      </w:pPr>
      <w:r>
        <w:t>9</w:t>
      </w:r>
      <w:r w:rsidR="00BD267D" w:rsidRPr="000038FC">
        <w:t>) W przypadku, gdy naprawy gwarancyjne (przynajmniej trzy) z wpisem do karty gwarancyjnej bądź wzmianką na protokole lub innym dokumencie podpisanym przez użytkownika i Wykonawcę, nie przyniosą oczekiwanego rezultatu, użytkownik ma prawo żądać wymiany na nowe</w:t>
      </w:r>
      <w:r w:rsidR="007D2480">
        <w:t xml:space="preserve"> urządzenie będące przedmiotem dostawy </w:t>
      </w:r>
      <w:r w:rsidR="00BD267D" w:rsidRPr="000038FC">
        <w:t xml:space="preserve"> z terminem realizacji do 14 dni.</w:t>
      </w:r>
    </w:p>
    <w:p w:rsidR="00BD267D" w:rsidRPr="000038FC" w:rsidRDefault="00DC74D9" w:rsidP="00BD267D">
      <w:pPr>
        <w:spacing w:line="276" w:lineRule="auto"/>
        <w:ind w:left="374" w:hanging="374"/>
        <w:jc w:val="both"/>
      </w:pPr>
      <w:r>
        <w:t>10</w:t>
      </w:r>
      <w:r w:rsidR="00BD267D" w:rsidRPr="000038FC">
        <w:t>) Okres gwarancji zostaje przedłużony o czas przestoju lub wymiany przedmiotu umowy związany z powstałą usterką.</w:t>
      </w:r>
    </w:p>
    <w:p w:rsidR="00BD267D" w:rsidRPr="000038FC" w:rsidRDefault="00DC74D9" w:rsidP="00BD267D">
      <w:pPr>
        <w:tabs>
          <w:tab w:val="left" w:pos="187"/>
        </w:tabs>
        <w:spacing w:line="276" w:lineRule="auto"/>
        <w:ind w:left="374" w:right="61" w:hanging="374"/>
        <w:jc w:val="both"/>
      </w:pPr>
      <w:r>
        <w:t>11</w:t>
      </w:r>
      <w:r w:rsidR="00BD267D" w:rsidRPr="000038FC">
        <w:t xml:space="preserve">) W razie   zniszczenia   lub   zagubienia   dokumentu  gwarancyjnego  Zamawiający   nie traci uprawnień z tytułu </w:t>
      </w:r>
      <w:r w:rsidR="00BD267D" w:rsidRPr="000038FC">
        <w:rPr>
          <w:rStyle w:val="grame"/>
        </w:rPr>
        <w:t>gwarancji jeżeli</w:t>
      </w:r>
      <w:r w:rsidR="00BD267D" w:rsidRPr="000038FC">
        <w:t xml:space="preserve"> wykaże za pomocą Umowy lub protokołu odbioru istnienie zobowiązania z tytułu gwarancji.</w:t>
      </w:r>
    </w:p>
    <w:p w:rsidR="00BD267D" w:rsidRPr="000038FC" w:rsidRDefault="00DC74D9" w:rsidP="00BD267D">
      <w:pPr>
        <w:tabs>
          <w:tab w:val="left" w:pos="187"/>
        </w:tabs>
        <w:spacing w:line="276" w:lineRule="auto"/>
        <w:ind w:left="374" w:right="61" w:hanging="374"/>
      </w:pPr>
      <w:r>
        <w:t>12</w:t>
      </w:r>
      <w:r w:rsidR="00BD267D" w:rsidRPr="000038FC">
        <w:t>) Uprawnienia z tytułu gwarancji przechodzą na nabywcę przedmiotu Umowy, a także na następcę prawnego Zamawiającego.</w:t>
      </w:r>
    </w:p>
    <w:p w:rsidR="00BD267D" w:rsidRPr="00BD267D" w:rsidRDefault="00DC74D9" w:rsidP="00BD267D">
      <w:pPr>
        <w:tabs>
          <w:tab w:val="left" w:pos="187"/>
        </w:tabs>
        <w:spacing w:line="276" w:lineRule="auto"/>
        <w:ind w:left="374" w:right="61" w:hanging="374"/>
        <w:jc w:val="both"/>
        <w:rPr>
          <w:bCs/>
        </w:rPr>
      </w:pPr>
      <w:r>
        <w:t>13</w:t>
      </w:r>
      <w:r w:rsidR="00BD267D" w:rsidRPr="000038FC">
        <w:t xml:space="preserve">) Obsługa serwisowa (gwarancyjna) prowadzona  będzie  za pośrednictwem serwisu     Wykonawcy,  którym jest firma </w:t>
      </w:r>
      <w:r w:rsidR="00447800">
        <w:t>………………..</w:t>
      </w:r>
      <w:r w:rsidR="00473CC3">
        <w:t xml:space="preserve"> z siedzibą w </w:t>
      </w:r>
      <w:r w:rsidR="00447800">
        <w:t>……………..</w:t>
      </w:r>
      <w:r w:rsidR="00473CC3">
        <w:t xml:space="preserve"> przy                            ul. </w:t>
      </w:r>
      <w:r w:rsidR="00447800">
        <w:t>………………………</w:t>
      </w:r>
      <w:r w:rsidR="00473CC3">
        <w:t>.</w:t>
      </w:r>
      <w:r w:rsidR="00311427">
        <w:t xml:space="preserve"> </w:t>
      </w:r>
    </w:p>
    <w:p w:rsidR="00BD267D" w:rsidRDefault="00BD267D" w:rsidP="00BD267D">
      <w:pPr>
        <w:pStyle w:val="Tekstpodstawowywcity"/>
        <w:tabs>
          <w:tab w:val="left" w:pos="187"/>
        </w:tabs>
        <w:spacing w:line="276" w:lineRule="auto"/>
        <w:ind w:left="374" w:right="62" w:hanging="374"/>
        <w:jc w:val="center"/>
      </w:pPr>
    </w:p>
    <w:p w:rsidR="002171C0" w:rsidRDefault="002171C0" w:rsidP="00BD267D">
      <w:pPr>
        <w:pStyle w:val="Tekstpodstawowywcity"/>
        <w:tabs>
          <w:tab w:val="left" w:pos="187"/>
        </w:tabs>
        <w:spacing w:line="276" w:lineRule="auto"/>
        <w:ind w:left="374" w:right="62" w:hanging="374"/>
        <w:jc w:val="center"/>
        <w:rPr>
          <w:sz w:val="28"/>
          <w:szCs w:val="28"/>
        </w:rPr>
      </w:pPr>
    </w:p>
    <w:p w:rsidR="002171C0" w:rsidRDefault="002171C0" w:rsidP="00BD267D">
      <w:pPr>
        <w:pStyle w:val="Tekstpodstawowywcity"/>
        <w:tabs>
          <w:tab w:val="left" w:pos="187"/>
        </w:tabs>
        <w:spacing w:line="276" w:lineRule="auto"/>
        <w:ind w:left="374" w:right="62" w:hanging="374"/>
        <w:jc w:val="center"/>
        <w:rPr>
          <w:sz w:val="28"/>
          <w:szCs w:val="28"/>
        </w:rP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lastRenderedPageBreak/>
        <w:t>Kary umowne</w:t>
      </w:r>
    </w:p>
    <w:p w:rsidR="00BD267D" w:rsidRPr="000038FC" w:rsidRDefault="00BD267D" w:rsidP="00BD267D">
      <w:pPr>
        <w:pStyle w:val="Tekstpodstawowywcity"/>
        <w:tabs>
          <w:tab w:val="left" w:pos="187"/>
        </w:tabs>
        <w:spacing w:line="276" w:lineRule="auto"/>
        <w:ind w:left="374" w:right="62" w:hanging="374"/>
        <w:jc w:val="center"/>
        <w:rPr>
          <w:b/>
        </w:rPr>
      </w:pPr>
      <w:r w:rsidRPr="000038FC">
        <w:rPr>
          <w:b/>
        </w:rPr>
        <w:t>§ 8</w:t>
      </w:r>
    </w:p>
    <w:p w:rsidR="00BD267D" w:rsidRPr="000038FC" w:rsidRDefault="00BD267D" w:rsidP="00BD267D">
      <w:pPr>
        <w:tabs>
          <w:tab w:val="left" w:pos="187"/>
        </w:tabs>
        <w:spacing w:line="276" w:lineRule="auto"/>
        <w:ind w:left="374" w:right="62" w:hanging="374"/>
        <w:jc w:val="both"/>
      </w:pPr>
      <w:r w:rsidRPr="000038FC">
        <w:t>1. Strony postanawiają, że obowiązującą je formę odszkodowania stanowią kary umowne.</w:t>
      </w:r>
    </w:p>
    <w:p w:rsidR="00BD267D" w:rsidRPr="000038FC" w:rsidRDefault="00BD267D" w:rsidP="00BD267D">
      <w:pPr>
        <w:tabs>
          <w:tab w:val="left" w:pos="187"/>
        </w:tabs>
        <w:spacing w:line="276" w:lineRule="auto"/>
        <w:ind w:left="374" w:right="62" w:hanging="374"/>
        <w:jc w:val="both"/>
      </w:pPr>
      <w:r w:rsidRPr="000038FC">
        <w:t>2. Kary te będą naliczane w następujących wypadkach i wysokościach:</w:t>
      </w:r>
    </w:p>
    <w:p w:rsidR="00BD267D" w:rsidRPr="000038FC" w:rsidRDefault="00BD267D" w:rsidP="00BD267D">
      <w:pPr>
        <w:tabs>
          <w:tab w:val="left" w:pos="187"/>
        </w:tabs>
        <w:spacing w:line="276" w:lineRule="auto"/>
        <w:ind w:left="374" w:right="62" w:hanging="374"/>
        <w:jc w:val="both"/>
      </w:pPr>
      <w:r w:rsidRPr="000038FC">
        <w:t xml:space="preserve">   </w:t>
      </w:r>
      <w:r w:rsidRPr="000038FC">
        <w:tab/>
        <w:t>1) Wykonawca zapłaci  Zamawiającemu karę umowną:</w:t>
      </w:r>
    </w:p>
    <w:p w:rsidR="00BD267D" w:rsidRPr="000038FC" w:rsidRDefault="00BD267D" w:rsidP="00BD267D">
      <w:pPr>
        <w:tabs>
          <w:tab w:val="left" w:pos="187"/>
        </w:tabs>
        <w:spacing w:line="276" w:lineRule="auto"/>
        <w:ind w:left="1496" w:right="62" w:hanging="374"/>
        <w:jc w:val="both"/>
      </w:pPr>
      <w:r w:rsidRPr="000038FC">
        <w:t xml:space="preserve">a) za opóźnienie w wykonaniu przedmiotu Umowy ( tj. nie wykonanie </w:t>
      </w:r>
      <w:r>
        <w:t>dostawy</w:t>
      </w:r>
      <w:r w:rsidRPr="000038FC">
        <w:t xml:space="preserve"> lub nie uruchomienie urządzenia określonego w § 1), z wyłączeniem działania siły wyższej, w wysokości 0,1% ceny jednostkowej brutto przedmiotu Umowy, za każdy dzień opóźnienia;</w:t>
      </w:r>
    </w:p>
    <w:p w:rsidR="00BD267D" w:rsidRPr="000038FC" w:rsidRDefault="00BD267D" w:rsidP="00BD267D">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BD267D" w:rsidRPr="000038FC" w:rsidRDefault="00BD267D" w:rsidP="00BD267D">
      <w:pPr>
        <w:tabs>
          <w:tab w:val="left" w:pos="187"/>
        </w:tabs>
        <w:spacing w:line="276" w:lineRule="auto"/>
        <w:ind w:left="1496" w:right="62" w:hanging="374"/>
        <w:jc w:val="both"/>
      </w:pPr>
      <w:r w:rsidRPr="000038FC">
        <w:t>c)  za opóźnienie w usunięciu wad stwierdzonych przy odbiorze lub w okresie gwarancji w wysokości 1 % wartości jednostkowej brutto przedmiotu umowy, którego wad nie usunięto w terminie, za każdy dzień opóźnienia liczony od dnia wyznaczonego na usunięcie wady, lecz nie więcej niż 10% wartości jednostkowej brutto przedmiotu umowy.</w:t>
      </w:r>
    </w:p>
    <w:p w:rsidR="00BD267D" w:rsidRPr="000038FC" w:rsidRDefault="00BD267D" w:rsidP="00BD267D">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BD267D" w:rsidRPr="000038FC" w:rsidRDefault="00BD267D" w:rsidP="00BD267D">
      <w:pPr>
        <w:tabs>
          <w:tab w:val="left" w:pos="187"/>
        </w:tabs>
        <w:spacing w:line="276" w:lineRule="auto"/>
        <w:ind w:left="284" w:right="62" w:hanging="284"/>
        <w:jc w:val="both"/>
      </w:pPr>
      <w:r w:rsidRPr="000038FC">
        <w:t>3. Zamawiający zapłaci Wykonawcy odsetki ustawowe, za każdy dzień zwłoki w dokonaniu zapłaty faktury.</w:t>
      </w:r>
    </w:p>
    <w:p w:rsidR="00BD267D" w:rsidRPr="000038FC" w:rsidRDefault="00BD267D" w:rsidP="00BD267D">
      <w:pPr>
        <w:tabs>
          <w:tab w:val="left" w:pos="187"/>
        </w:tabs>
        <w:spacing w:line="276" w:lineRule="auto"/>
        <w:ind w:left="374" w:right="62" w:hanging="374"/>
        <w:jc w:val="both"/>
      </w:pPr>
      <w:r w:rsidRPr="000038FC">
        <w:t>4. Zamawiający zastrzega sobie prawo do odszkodowania uzupełniającego zgodnie                             z Kodeksem Cywilnym.</w:t>
      </w:r>
    </w:p>
    <w:p w:rsidR="00C4561D" w:rsidRDefault="00BD267D" w:rsidP="00BD267D">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sidR="00BC3925">
        <w:rPr>
          <w:i/>
        </w:rPr>
        <w:t xml:space="preserve"> t.j </w:t>
      </w:r>
      <w:r w:rsidRPr="000038FC">
        <w:rPr>
          <w:i/>
        </w:rPr>
        <w:t>Dz. U.</w:t>
      </w:r>
      <w:r w:rsidR="00C4561D">
        <w:rPr>
          <w:i/>
        </w:rPr>
        <w:t xml:space="preserve"> z 2018</w:t>
      </w:r>
      <w:r w:rsidR="00A056AA">
        <w:rPr>
          <w:i/>
        </w:rPr>
        <w:t xml:space="preserve"> r., poz. </w:t>
      </w:r>
      <w:r w:rsidR="00C4561D">
        <w:rPr>
          <w:i/>
        </w:rPr>
        <w:t>1986</w:t>
      </w:r>
      <w:r w:rsidR="000F5086">
        <w:rPr>
          <w:i/>
        </w:rPr>
        <w:t>z późn. zm.</w:t>
      </w:r>
      <w:r w:rsidR="00C4561D">
        <w:rPr>
          <w:i/>
        </w:rPr>
        <w:t>).</w:t>
      </w:r>
    </w:p>
    <w:p w:rsidR="00BD267D" w:rsidRDefault="00C4561D" w:rsidP="00BD267D">
      <w:pPr>
        <w:tabs>
          <w:tab w:val="left" w:pos="187"/>
        </w:tabs>
        <w:spacing w:line="276" w:lineRule="auto"/>
        <w:ind w:left="374" w:right="62" w:hanging="374"/>
        <w:jc w:val="both"/>
      </w:pPr>
      <w:r>
        <w:t>6</w:t>
      </w:r>
      <w:r w:rsidR="00BD267D" w:rsidRPr="000038FC">
        <w:t>.</w:t>
      </w:r>
      <w:r w:rsidR="00BD267D" w:rsidRPr="000038FC">
        <w:tab/>
      </w:r>
      <w:r w:rsidR="00BD267D"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BD267D" w:rsidP="00BD267D">
      <w:pPr>
        <w:pStyle w:val="Tekstpodstawowywcity"/>
        <w:tabs>
          <w:tab w:val="left" w:pos="187"/>
        </w:tabs>
        <w:spacing w:line="276" w:lineRule="auto"/>
        <w:ind w:left="0" w:right="61"/>
        <w:jc w:val="center"/>
        <w:rPr>
          <w:b/>
        </w:rPr>
      </w:pPr>
      <w:r w:rsidRPr="000038FC">
        <w:rPr>
          <w:b/>
        </w:rPr>
        <w:t>§ 9</w:t>
      </w:r>
    </w:p>
    <w:p w:rsidR="00BD267D" w:rsidRDefault="00BD267D" w:rsidP="00BD267D">
      <w:pPr>
        <w:pStyle w:val="Tekstpodstawowywcity"/>
        <w:numPr>
          <w:ilvl w:val="0"/>
          <w:numId w:val="10"/>
        </w:numPr>
        <w:tabs>
          <w:tab w:val="left" w:pos="187"/>
        </w:tabs>
        <w:spacing w:after="0" w:line="276" w:lineRule="auto"/>
        <w:ind w:right="61"/>
        <w:jc w:val="both"/>
      </w:pPr>
      <w:r w:rsidRPr="000038FC">
        <w:t xml:space="preserve">    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BD267D">
      <w:pPr>
        <w:pStyle w:val="Tekstpodstawowywcity"/>
        <w:numPr>
          <w:ilvl w:val="0"/>
          <w:numId w:val="10"/>
        </w:numPr>
        <w:tabs>
          <w:tab w:val="left" w:pos="187"/>
        </w:tabs>
        <w:spacing w:after="0" w:line="276" w:lineRule="auto"/>
        <w:ind w:right="61"/>
        <w:jc w:val="both"/>
      </w:pPr>
      <w:r>
        <w:t xml:space="preserve"> </w:t>
      </w:r>
      <w:r w:rsidRPr="000038FC">
        <w:t xml:space="preserve"> W przypadku odstąpienia od Umowy w szczególności zgodnie z § 8</w:t>
      </w:r>
      <w:r w:rsidRPr="000038FC">
        <w:rPr>
          <w:b/>
        </w:rPr>
        <w:t xml:space="preserve"> </w:t>
      </w:r>
      <w:r w:rsidRPr="000038FC">
        <w:t>ust. 2 pkt 1 lit</w:t>
      </w:r>
      <w:r w:rsidR="002F459C">
        <w:t>.</w:t>
      </w:r>
      <w:r w:rsidRPr="000038FC">
        <w:t xml:space="preserve">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 xml:space="preserve">ust. 4  niniejszej Umowy. </w:t>
      </w:r>
    </w:p>
    <w:p w:rsidR="00E83C18" w:rsidRDefault="00E83C18" w:rsidP="00E83C18">
      <w:pPr>
        <w:pStyle w:val="Tekstpodstawowywcity"/>
        <w:tabs>
          <w:tab w:val="left" w:pos="187"/>
        </w:tabs>
        <w:spacing w:after="0" w:line="276" w:lineRule="auto"/>
        <w:ind w:right="61"/>
        <w:jc w:val="both"/>
      </w:pPr>
    </w:p>
    <w:p w:rsidR="00E83C18" w:rsidRDefault="00E83C18" w:rsidP="00E83C18">
      <w:pPr>
        <w:pStyle w:val="Tekstpodstawowywcity"/>
        <w:tabs>
          <w:tab w:val="left" w:pos="187"/>
        </w:tabs>
        <w:spacing w:after="0" w:line="276" w:lineRule="auto"/>
        <w:ind w:right="61"/>
        <w:jc w:val="both"/>
      </w:pPr>
    </w:p>
    <w:p w:rsidR="00E83C18" w:rsidRDefault="00E83C18" w:rsidP="00E83C18">
      <w:pPr>
        <w:pStyle w:val="Tekstpodstawowywcity"/>
        <w:tabs>
          <w:tab w:val="left" w:pos="187"/>
        </w:tabs>
        <w:spacing w:after="0" w:line="276" w:lineRule="auto"/>
        <w:ind w:right="61"/>
        <w:jc w:val="both"/>
      </w:pPr>
    </w:p>
    <w:p w:rsidR="00E83C18" w:rsidRDefault="00E83C18" w:rsidP="00E83C18">
      <w:pPr>
        <w:pStyle w:val="Tekstpodstawowywcity"/>
        <w:tabs>
          <w:tab w:val="left" w:pos="187"/>
        </w:tabs>
        <w:spacing w:after="0" w:line="276" w:lineRule="auto"/>
        <w:ind w:right="61"/>
        <w:jc w:val="both"/>
      </w:pPr>
      <w:bookmarkStart w:id="0" w:name="_GoBack"/>
      <w:bookmarkEnd w:id="0"/>
    </w:p>
    <w:p w:rsidR="00BD267D" w:rsidRDefault="00BD267D" w:rsidP="00253F0E">
      <w:pPr>
        <w:pStyle w:val="Tekstpodstawowywcity"/>
        <w:tabs>
          <w:tab w:val="left" w:pos="187"/>
        </w:tabs>
        <w:spacing w:line="276" w:lineRule="auto"/>
        <w:ind w:left="0" w:right="61"/>
      </w:pPr>
      <w:r>
        <w:t xml:space="preserve">                             </w:t>
      </w: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lastRenderedPageBreak/>
        <w:t>Zmiana umowy</w:t>
      </w:r>
    </w:p>
    <w:p w:rsidR="00BD267D" w:rsidRPr="000038FC" w:rsidRDefault="00253F0E" w:rsidP="00BD267D">
      <w:pPr>
        <w:pStyle w:val="Tekstpodstawowywcity"/>
        <w:tabs>
          <w:tab w:val="left" w:pos="187"/>
        </w:tabs>
        <w:spacing w:line="276" w:lineRule="auto"/>
        <w:ind w:left="0" w:right="61"/>
        <w:jc w:val="center"/>
        <w:rPr>
          <w:b/>
        </w:rPr>
      </w:pPr>
      <w:r>
        <w:rPr>
          <w:b/>
        </w:rPr>
        <w:t>§ 10</w:t>
      </w:r>
    </w:p>
    <w:p w:rsidR="00BD267D" w:rsidRPr="000038FC" w:rsidRDefault="00BD267D" w:rsidP="00BD267D">
      <w:pPr>
        <w:spacing w:line="276" w:lineRule="auto"/>
        <w:jc w:val="both"/>
      </w:pPr>
      <w:r w:rsidRPr="000038FC">
        <w:t>1. 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spacing w:line="276" w:lineRule="auto"/>
        <w:jc w:val="both"/>
      </w:pPr>
      <w:r w:rsidRPr="000038FC">
        <w:rPr>
          <w:bCs/>
        </w:rPr>
        <w:t xml:space="preserve">2. </w:t>
      </w:r>
      <w:r w:rsidRPr="000038FC">
        <w:t>Zmiana postanowień zawartej Umowy w stosunku do treści oferty, na podstawie której dokonano wyboru Wykonawcy jest dopuszczalna zgodnie z przepisami art. 144 ust. 1 (</w:t>
      </w:r>
      <w:r w:rsidR="00BC3925">
        <w:t xml:space="preserve"> t.j.</w:t>
      </w:r>
      <w:r w:rsidR="00BC3925" w:rsidRPr="000038FC">
        <w:t xml:space="preserve"> </w:t>
      </w:r>
      <w:r w:rsidR="00C4561D">
        <w:rPr>
          <w:i/>
        </w:rPr>
        <w:t>Dz. U. z 2018</w:t>
      </w:r>
      <w:r w:rsidRPr="000038FC">
        <w:rPr>
          <w:i/>
        </w:rPr>
        <w:t xml:space="preserve"> r., poz. </w:t>
      </w:r>
      <w:r w:rsidR="00C4561D">
        <w:rPr>
          <w:i/>
        </w:rPr>
        <w:t>1986</w:t>
      </w:r>
      <w:r w:rsidR="000F5086">
        <w:rPr>
          <w:i/>
        </w:rPr>
        <w:t xml:space="preserve"> z późn. zm.</w:t>
      </w:r>
      <w:r w:rsidRPr="000038FC">
        <w:t>) z zastrzeżeniem ust. 1a-1e oraz w następujących przypadkach:</w:t>
      </w:r>
    </w:p>
    <w:p w:rsidR="00BD267D" w:rsidRPr="000038FC" w:rsidRDefault="00BD267D" w:rsidP="00BD267D">
      <w:pPr>
        <w:spacing w:line="276" w:lineRule="auto"/>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BD267D">
      <w:pPr>
        <w:spacing w:after="120" w:line="276" w:lineRule="auto"/>
        <w:jc w:val="both"/>
        <w:rPr>
          <w:bCs/>
        </w:rPr>
      </w:pPr>
      <w:r w:rsidRPr="000038FC">
        <w:rPr>
          <w:bCs/>
        </w:rPr>
        <w:t>b) gdy po zawarciu umowy Zamawiający stwierdzi lub Wykonawca zawiadomi Zamawiającego, że ze względu na prowadzone prace w szczególności remontowe, budowlane lub instalacyjne, obiekt, w którym ma być zainstalowany przedmiot umowy nie nadaje się do prawidłowego wykonania usługi lub instalacji i uruchomienia, albo że wystąpiły inne podobne 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BD267D">
      <w:pPr>
        <w:spacing w:line="276" w:lineRule="auto"/>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BD267D">
      <w:pPr>
        <w:spacing w:line="276" w:lineRule="auto"/>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BD267D">
      <w:pPr>
        <w:spacing w:line="276" w:lineRule="auto"/>
        <w:jc w:val="both"/>
        <w:rPr>
          <w:bCs/>
        </w:rPr>
      </w:pPr>
      <w:r w:rsidRPr="000038FC">
        <w:rPr>
          <w:bCs/>
        </w:rPr>
        <w:t>d) gdy wystąpią okoliczności, których nie można było przewidzieć w chwili zawarcia umowy, tj.:</w:t>
      </w:r>
    </w:p>
    <w:p w:rsidR="00BD267D" w:rsidRPr="000038FC" w:rsidRDefault="00BD267D" w:rsidP="00BD267D">
      <w:pPr>
        <w:pStyle w:val="Akapitzlist"/>
        <w:numPr>
          <w:ilvl w:val="0"/>
          <w:numId w:val="9"/>
        </w:numPr>
        <w:spacing w:line="276" w:lineRule="auto"/>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BD267D">
      <w:pPr>
        <w:numPr>
          <w:ilvl w:val="0"/>
          <w:numId w:val="9"/>
        </w:numPr>
        <w:spacing w:line="276" w:lineRule="auto"/>
        <w:jc w:val="both"/>
        <w:rPr>
          <w:bCs/>
        </w:rPr>
      </w:pPr>
      <w:r w:rsidRPr="000038FC">
        <w:rPr>
          <w:bCs/>
        </w:rPr>
        <w:t>zaistnienie innych nietypowych zdarzeń o charakterze siły wyższej uniemożliwiających realizację Umowy w terminie lub,</w:t>
      </w:r>
    </w:p>
    <w:p w:rsidR="00BD267D" w:rsidRPr="000038FC" w:rsidRDefault="00BD267D" w:rsidP="00BD267D">
      <w:pPr>
        <w:numPr>
          <w:ilvl w:val="0"/>
          <w:numId w:val="9"/>
        </w:numPr>
        <w:spacing w:line="276" w:lineRule="auto"/>
        <w:jc w:val="both"/>
        <w:rPr>
          <w:bCs/>
        </w:rPr>
      </w:pPr>
      <w:r w:rsidRPr="000038FC">
        <w:rPr>
          <w:bCs/>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BD267D" w:rsidRPr="000038FC" w:rsidRDefault="00BD267D" w:rsidP="00BD267D">
      <w:pPr>
        <w:spacing w:line="276" w:lineRule="auto"/>
        <w:jc w:val="both"/>
        <w:rPr>
          <w:bCs/>
        </w:rPr>
      </w:pPr>
      <w:r w:rsidRPr="000038FC">
        <w:rPr>
          <w:bCs/>
        </w:rPr>
        <w:lastRenderedPageBreak/>
        <w:t>3. W każdym przypadku Strony zobowiązują się do niezwłocznego przekazania informacji                      o zaistniałej sytuacji i dokonania stosownej zmiany Umowy w zakresie przewidzianym Umową.</w:t>
      </w:r>
    </w:p>
    <w:p w:rsidR="00BD267D" w:rsidRPr="000038FC" w:rsidRDefault="00BD267D" w:rsidP="00BD267D">
      <w:pPr>
        <w:spacing w:line="276" w:lineRule="auto"/>
        <w:jc w:val="both"/>
        <w:rPr>
          <w:bCs/>
        </w:rPr>
      </w:pPr>
      <w:r w:rsidRPr="000038FC">
        <w:rPr>
          <w:bCs/>
        </w:rPr>
        <w:t>4. W przypadku zmiany terminów realizacji umowy z powodów określonych w ust. 2</w:t>
      </w:r>
    </w:p>
    <w:p w:rsidR="00BD267D" w:rsidRPr="000038FC" w:rsidRDefault="00BD267D" w:rsidP="00BD267D">
      <w:pPr>
        <w:spacing w:line="276" w:lineRule="auto"/>
        <w:ind w:left="284"/>
        <w:jc w:val="both"/>
        <w:rPr>
          <w:bCs/>
        </w:rPr>
      </w:pPr>
      <w:r w:rsidRPr="000038FC">
        <w:rPr>
          <w:bCs/>
        </w:rPr>
        <w:t>niniejszego paragrafu, Wykonawca nie może zgłaszać żadnych roszczeń finansowych do  Zamawiającego</w:t>
      </w:r>
    </w:p>
    <w:p w:rsidR="00BD267D" w:rsidRPr="000038FC" w:rsidRDefault="00BD267D" w:rsidP="00BD267D">
      <w:pPr>
        <w:spacing w:line="276" w:lineRule="auto"/>
        <w:ind w:left="284" w:hanging="284"/>
        <w:jc w:val="both"/>
        <w:rPr>
          <w:bCs/>
        </w:rPr>
      </w:pPr>
      <w:r w:rsidRPr="000038FC">
        <w:rPr>
          <w:bCs/>
        </w:rPr>
        <w:t>5. W przypadku zmiany stawek podatku VAT strony uzgadniają, że wynagrodzenie      Wykonawcy ulegnie zmianie o kwotę wynikającą z obliczenia ceny brutto zgodnej z nowo wprowadzonym podatkiem.</w:t>
      </w:r>
    </w:p>
    <w:p w:rsidR="00BD267D" w:rsidRPr="000038FC" w:rsidRDefault="00BD267D" w:rsidP="00BD267D">
      <w:pPr>
        <w:spacing w:line="276" w:lineRule="auto"/>
        <w:ind w:left="284" w:hanging="284"/>
        <w:jc w:val="both"/>
      </w:pPr>
      <w:r w:rsidRPr="000038FC">
        <w:t>6. Ewentualne spory mogące wynikać z tytułu niewłaściwego wykonania, bądź niewykonania Umowy, strony poddają rozstrzygnięciu sądowi rzeczowo właściwemu dla siedziby Zamawiającego.</w:t>
      </w:r>
    </w:p>
    <w:p w:rsidR="00BD267D" w:rsidRDefault="00BD267D" w:rsidP="00BD267D">
      <w:pPr>
        <w:spacing w:line="276" w:lineRule="auto"/>
        <w:ind w:left="284" w:hanging="284"/>
        <w:jc w:val="both"/>
        <w:rPr>
          <w:i/>
        </w:rPr>
      </w:pPr>
      <w:r w:rsidRPr="000038FC">
        <w:t>7. Zamawiający zastrzega sobie prawo do odstąpienia od Umowy w przypadku zaistnienia   okoliczności zwartych w art. 145 ustawy Prawo zamówień publicznych</w:t>
      </w:r>
      <w:r w:rsidR="007A318A">
        <w:t xml:space="preserve"> </w:t>
      </w:r>
      <w:r w:rsidRPr="000038FC">
        <w:rPr>
          <w:i/>
        </w:rPr>
        <w:t>(</w:t>
      </w:r>
      <w:r w:rsidR="00BC3925">
        <w:rPr>
          <w:i/>
        </w:rPr>
        <w:t xml:space="preserve"> </w:t>
      </w:r>
      <w:r w:rsidR="00BC3925">
        <w:t>t.j.</w:t>
      </w:r>
      <w:r w:rsidRPr="000038FC">
        <w:rPr>
          <w:i/>
        </w:rPr>
        <w:t>Dz. U.</w:t>
      </w:r>
      <w:r w:rsidR="00C4561D">
        <w:rPr>
          <w:i/>
        </w:rPr>
        <w:t xml:space="preserve"> z 2018</w:t>
      </w:r>
      <w:r w:rsidR="007A318A">
        <w:rPr>
          <w:i/>
        </w:rPr>
        <w:t xml:space="preserve"> r., poz. </w:t>
      </w:r>
      <w:r w:rsidR="00C4561D">
        <w:rPr>
          <w:i/>
        </w:rPr>
        <w:t>1986</w:t>
      </w:r>
      <w:r w:rsidR="000F5086">
        <w:rPr>
          <w:i/>
        </w:rPr>
        <w:t xml:space="preserve"> z późn. zm.</w:t>
      </w:r>
      <w:r w:rsidRPr="000038FC">
        <w:rPr>
          <w:i/>
        </w:rPr>
        <w:t>).</w:t>
      </w:r>
    </w:p>
    <w:p w:rsidR="004E5B87" w:rsidRPr="000038FC" w:rsidRDefault="004E5B87" w:rsidP="00BD267D">
      <w:pPr>
        <w:spacing w:line="276" w:lineRule="auto"/>
        <w:ind w:left="284" w:hanging="284"/>
        <w:jc w:val="both"/>
      </w:pPr>
    </w:p>
    <w:p w:rsidR="00BD267D" w:rsidRPr="000038FC" w:rsidRDefault="00253F0E" w:rsidP="00BD267D">
      <w:pPr>
        <w:tabs>
          <w:tab w:val="left" w:pos="187"/>
        </w:tabs>
        <w:spacing w:line="276" w:lineRule="auto"/>
        <w:ind w:right="61"/>
        <w:jc w:val="center"/>
        <w:rPr>
          <w:b/>
          <w:bCs/>
        </w:rPr>
      </w:pPr>
      <w:r>
        <w:rPr>
          <w:b/>
          <w:bCs/>
        </w:rPr>
        <w:t>§11</w:t>
      </w:r>
    </w:p>
    <w:p w:rsidR="00BD267D" w:rsidRPr="000038FC" w:rsidRDefault="00BD267D" w:rsidP="00BD267D">
      <w:pPr>
        <w:tabs>
          <w:tab w:val="left" w:pos="187"/>
        </w:tabs>
        <w:spacing w:line="276" w:lineRule="auto"/>
        <w:ind w:left="374" w:right="61" w:hanging="374"/>
        <w:jc w:val="both"/>
      </w:pPr>
      <w:r w:rsidRPr="000038FC">
        <w:t>Umowę sporządzono w trzech jednobrzmiących egzemplarzach, z których każdy stanowi</w:t>
      </w:r>
    </w:p>
    <w:p w:rsidR="00BD267D" w:rsidRPr="000038FC" w:rsidRDefault="00BD267D" w:rsidP="00BD267D">
      <w:pPr>
        <w:tabs>
          <w:tab w:val="left" w:pos="187"/>
        </w:tabs>
        <w:spacing w:line="276" w:lineRule="auto"/>
        <w:ind w:left="374" w:right="61" w:hanging="374"/>
        <w:jc w:val="both"/>
      </w:pPr>
      <w:r w:rsidRPr="000038FC">
        <w:t>oryginał i dwa 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447800">
        <w:rPr>
          <w:b/>
          <w:sz w:val="28"/>
          <w:szCs w:val="28"/>
        </w:rPr>
        <w:t>………………..</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E809FB" w:rsidRDefault="00E809FB"/>
    <w:p w:rsidR="00E809FB" w:rsidRDefault="00E809FB"/>
    <w:p w:rsidR="00E809FB" w:rsidRDefault="00E809FB"/>
    <w:p w:rsidR="00E809FB" w:rsidRDefault="00E809FB"/>
    <w:p w:rsidR="00E809FB" w:rsidRDefault="00E809FB"/>
    <w:p w:rsidR="00E809FB" w:rsidRDefault="00E809FB"/>
    <w:p w:rsidR="000F5086" w:rsidRDefault="000F5086">
      <w:r>
        <w:t>Załączniki do umowy:</w:t>
      </w:r>
    </w:p>
    <w:p w:rsidR="000F5086" w:rsidRDefault="000F5086">
      <w:r>
        <w:t xml:space="preserve">1) opis </w:t>
      </w:r>
      <w:r w:rsidR="002F459C">
        <w:t xml:space="preserve">minimalnych </w:t>
      </w:r>
      <w:r>
        <w:t>parametrów technicznych</w:t>
      </w:r>
    </w:p>
    <w:p w:rsidR="000F5086" w:rsidRDefault="000F5086"/>
    <w:sectPr w:rsidR="000F5086" w:rsidSect="00B57D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AA" w:rsidRDefault="003B68AA">
      <w:r>
        <w:separator/>
      </w:r>
    </w:p>
  </w:endnote>
  <w:endnote w:type="continuationSeparator" w:id="0">
    <w:p w:rsidR="003B68AA" w:rsidRDefault="003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0F50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E83C18">
          <w:rPr>
            <w:noProof/>
          </w:rPr>
          <w:t>1</w:t>
        </w:r>
        <w:r>
          <w:fldChar w:fldCharType="end"/>
        </w:r>
      </w:p>
    </w:sdtContent>
  </w:sdt>
  <w:p w:rsidR="009F1118" w:rsidRDefault="003B68A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0F50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AA" w:rsidRDefault="003B68AA">
      <w:r>
        <w:separator/>
      </w:r>
    </w:p>
  </w:footnote>
  <w:footnote w:type="continuationSeparator" w:id="0">
    <w:p w:rsidR="003B68AA" w:rsidRDefault="003B6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0F508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0F508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0F508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3D67F8"/>
    <w:multiLevelType w:val="hybridMultilevel"/>
    <w:tmpl w:val="B2CCD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0" w15:restartNumberingAfterBreak="0">
    <w:nsid w:val="66575304"/>
    <w:multiLevelType w:val="hybridMultilevel"/>
    <w:tmpl w:val="3B22E116"/>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6"/>
  </w:num>
  <w:num w:numId="12">
    <w:abstractNumId w:val="11"/>
  </w:num>
  <w:num w:numId="13">
    <w:abstractNumId w:val="0"/>
  </w:num>
  <w:num w:numId="14">
    <w:abstractNumId w:val="2"/>
  </w:num>
  <w:num w:numId="15">
    <w:abstractNumId w:val="9"/>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3"/>
    <w:rsid w:val="0004529B"/>
    <w:rsid w:val="000452FA"/>
    <w:rsid w:val="00051423"/>
    <w:rsid w:val="00052400"/>
    <w:rsid w:val="000624E8"/>
    <w:rsid w:val="0008556F"/>
    <w:rsid w:val="00096699"/>
    <w:rsid w:val="000A6371"/>
    <w:rsid w:val="000B4255"/>
    <w:rsid w:val="000B7822"/>
    <w:rsid w:val="000C555E"/>
    <w:rsid w:val="000D4DEC"/>
    <w:rsid w:val="000F5086"/>
    <w:rsid w:val="00104766"/>
    <w:rsid w:val="0013296A"/>
    <w:rsid w:val="00161C1F"/>
    <w:rsid w:val="001634EA"/>
    <w:rsid w:val="00172823"/>
    <w:rsid w:val="0017365A"/>
    <w:rsid w:val="00184B66"/>
    <w:rsid w:val="001A1664"/>
    <w:rsid w:val="001B343B"/>
    <w:rsid w:val="001B53FA"/>
    <w:rsid w:val="002144E0"/>
    <w:rsid w:val="002171C0"/>
    <w:rsid w:val="00253F0E"/>
    <w:rsid w:val="00255940"/>
    <w:rsid w:val="002567E6"/>
    <w:rsid w:val="00261DFA"/>
    <w:rsid w:val="0026529F"/>
    <w:rsid w:val="002932BC"/>
    <w:rsid w:val="00296680"/>
    <w:rsid w:val="002B765F"/>
    <w:rsid w:val="002C160A"/>
    <w:rsid w:val="002D0507"/>
    <w:rsid w:val="002F459C"/>
    <w:rsid w:val="00311427"/>
    <w:rsid w:val="003134D3"/>
    <w:rsid w:val="00331384"/>
    <w:rsid w:val="00342E50"/>
    <w:rsid w:val="00346440"/>
    <w:rsid w:val="00346DAA"/>
    <w:rsid w:val="00351165"/>
    <w:rsid w:val="003514AA"/>
    <w:rsid w:val="00376201"/>
    <w:rsid w:val="003A08DB"/>
    <w:rsid w:val="003A65E5"/>
    <w:rsid w:val="003A7F50"/>
    <w:rsid w:val="003B68AA"/>
    <w:rsid w:val="003C17C6"/>
    <w:rsid w:val="003C4B12"/>
    <w:rsid w:val="003D1E0B"/>
    <w:rsid w:val="003F7CA9"/>
    <w:rsid w:val="00442DEC"/>
    <w:rsid w:val="00447800"/>
    <w:rsid w:val="0045529F"/>
    <w:rsid w:val="00473080"/>
    <w:rsid w:val="00473BF3"/>
    <w:rsid w:val="00473CC3"/>
    <w:rsid w:val="00483552"/>
    <w:rsid w:val="00483A5D"/>
    <w:rsid w:val="00494956"/>
    <w:rsid w:val="00497218"/>
    <w:rsid w:val="004E5B87"/>
    <w:rsid w:val="0051066E"/>
    <w:rsid w:val="00530DD0"/>
    <w:rsid w:val="00543C92"/>
    <w:rsid w:val="00552822"/>
    <w:rsid w:val="005B7D24"/>
    <w:rsid w:val="005C5C7A"/>
    <w:rsid w:val="006001D6"/>
    <w:rsid w:val="00613D0D"/>
    <w:rsid w:val="00627BF1"/>
    <w:rsid w:val="00631DD4"/>
    <w:rsid w:val="0068252E"/>
    <w:rsid w:val="00690452"/>
    <w:rsid w:val="006D3EA1"/>
    <w:rsid w:val="006D6A61"/>
    <w:rsid w:val="006F122E"/>
    <w:rsid w:val="006F379D"/>
    <w:rsid w:val="007922A7"/>
    <w:rsid w:val="007939F0"/>
    <w:rsid w:val="007A318A"/>
    <w:rsid w:val="007D2480"/>
    <w:rsid w:val="007E3256"/>
    <w:rsid w:val="007E4ED9"/>
    <w:rsid w:val="007F459A"/>
    <w:rsid w:val="007F7803"/>
    <w:rsid w:val="008147F0"/>
    <w:rsid w:val="00855DF7"/>
    <w:rsid w:val="00860082"/>
    <w:rsid w:val="00867CD3"/>
    <w:rsid w:val="008809FB"/>
    <w:rsid w:val="008D2617"/>
    <w:rsid w:val="008E40C4"/>
    <w:rsid w:val="00904AC7"/>
    <w:rsid w:val="00907299"/>
    <w:rsid w:val="0094614E"/>
    <w:rsid w:val="00955DD2"/>
    <w:rsid w:val="0097778A"/>
    <w:rsid w:val="00995F36"/>
    <w:rsid w:val="009D3696"/>
    <w:rsid w:val="009D6E9B"/>
    <w:rsid w:val="009E5887"/>
    <w:rsid w:val="00A030C5"/>
    <w:rsid w:val="00A056AA"/>
    <w:rsid w:val="00A14DCC"/>
    <w:rsid w:val="00A23DB0"/>
    <w:rsid w:val="00A26680"/>
    <w:rsid w:val="00A2713E"/>
    <w:rsid w:val="00A32371"/>
    <w:rsid w:val="00A35168"/>
    <w:rsid w:val="00A351D2"/>
    <w:rsid w:val="00A42782"/>
    <w:rsid w:val="00A51AB5"/>
    <w:rsid w:val="00A8621E"/>
    <w:rsid w:val="00A95C15"/>
    <w:rsid w:val="00AB7933"/>
    <w:rsid w:val="00AF1B6C"/>
    <w:rsid w:val="00AF5232"/>
    <w:rsid w:val="00B324AD"/>
    <w:rsid w:val="00B41078"/>
    <w:rsid w:val="00B90D57"/>
    <w:rsid w:val="00B953F4"/>
    <w:rsid w:val="00BC1F87"/>
    <w:rsid w:val="00BC3925"/>
    <w:rsid w:val="00BD267D"/>
    <w:rsid w:val="00C11B6D"/>
    <w:rsid w:val="00C20687"/>
    <w:rsid w:val="00C4561D"/>
    <w:rsid w:val="00C61D81"/>
    <w:rsid w:val="00C95EDF"/>
    <w:rsid w:val="00CB1DBB"/>
    <w:rsid w:val="00CC5111"/>
    <w:rsid w:val="00CF0893"/>
    <w:rsid w:val="00CF5A75"/>
    <w:rsid w:val="00D007E1"/>
    <w:rsid w:val="00D748FE"/>
    <w:rsid w:val="00D80A92"/>
    <w:rsid w:val="00DC3F67"/>
    <w:rsid w:val="00DC74D9"/>
    <w:rsid w:val="00DD2D06"/>
    <w:rsid w:val="00DE7236"/>
    <w:rsid w:val="00E11F63"/>
    <w:rsid w:val="00E26AFB"/>
    <w:rsid w:val="00E31AF7"/>
    <w:rsid w:val="00E322D8"/>
    <w:rsid w:val="00E37716"/>
    <w:rsid w:val="00E47930"/>
    <w:rsid w:val="00E5277E"/>
    <w:rsid w:val="00E54E0F"/>
    <w:rsid w:val="00E76465"/>
    <w:rsid w:val="00E809FB"/>
    <w:rsid w:val="00E83C18"/>
    <w:rsid w:val="00EC11C9"/>
    <w:rsid w:val="00EF22E8"/>
    <w:rsid w:val="00F44095"/>
    <w:rsid w:val="00F83E26"/>
    <w:rsid w:val="00FD01EC"/>
    <w:rsid w:val="00FD2A70"/>
    <w:rsid w:val="00FF0278"/>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1148"/>
  <w15:docId w15:val="{72B21E33-0691-4251-968E-E8F4F1DE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0F5086"/>
    <w:pPr>
      <w:tabs>
        <w:tab w:val="center" w:pos="4536"/>
        <w:tab w:val="right" w:pos="9072"/>
      </w:tabs>
    </w:pPr>
  </w:style>
  <w:style w:type="character" w:customStyle="1" w:styleId="NagwekZnak">
    <w:name w:val="Nagłówek Znak"/>
    <w:basedOn w:val="Domylnaczcionkaakapitu"/>
    <w:link w:val="Nagwek"/>
    <w:uiPriority w:val="99"/>
    <w:rsid w:val="000F50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6551-981A-468B-81B8-A517CC82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12229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Hewlett-Packard Company</cp:lastModifiedBy>
  <cp:revision>2</cp:revision>
  <cp:lastPrinted>2019-05-08T09:07:00Z</cp:lastPrinted>
  <dcterms:created xsi:type="dcterms:W3CDTF">2019-05-09T11:56:00Z</dcterms:created>
  <dcterms:modified xsi:type="dcterms:W3CDTF">2019-05-09T11:56:00Z</dcterms:modified>
</cp:coreProperties>
</file>