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E0931" w:rsidRDefault="006E0931" w:rsidP="006E093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inline distT="0" distB="0" distL="0" distR="0" wp14:anchorId="67ADFA81">
            <wp:extent cx="975360" cy="5302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8A5A08" w:rsidTr="00500727">
        <w:tc>
          <w:tcPr>
            <w:tcW w:w="9212" w:type="dxa"/>
            <w:shd w:val="pct10" w:color="auto" w:fill="auto"/>
          </w:tcPr>
          <w:p w:rsidR="008A5A08" w:rsidRPr="008A5A08" w:rsidRDefault="008A5A08" w:rsidP="008A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A5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8252D">
        <w:rPr>
          <w:b/>
        </w:rPr>
        <w:t>D</w:t>
      </w:r>
      <w:r w:rsidR="00B8252D">
        <w:rPr>
          <w:b/>
        </w:rPr>
        <w:t>ostawa analizatora wielkości cząstek nanometrycznych i potencjału zeta</w:t>
      </w:r>
      <w:r w:rsidR="00B8252D"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8252D">
        <w:rPr>
          <w:rFonts w:ascii="Arial" w:hAnsi="Arial" w:cs="Arial"/>
          <w:sz w:val="21"/>
          <w:szCs w:val="21"/>
        </w:rPr>
        <w:t>Uniwersytet Przyrodniczy w Poznaniu (</w:t>
      </w:r>
      <w:bookmarkStart w:id="0" w:name="_GoBack"/>
      <w:bookmarkEnd w:id="0"/>
      <w:r w:rsidR="008D0487" w:rsidRPr="00EB7CDE">
        <w:rPr>
          <w:rFonts w:ascii="Arial" w:hAnsi="Arial" w:cs="Arial"/>
          <w:i/>
          <w:sz w:val="16"/>
          <w:szCs w:val="16"/>
        </w:rPr>
        <w:t>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E4E2B" w:rsidRPr="00190D6E" w:rsidSect="00240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E2" w:rsidRDefault="000835E2" w:rsidP="0038231F">
      <w:pPr>
        <w:spacing w:after="0" w:line="240" w:lineRule="auto"/>
      </w:pPr>
      <w:r>
        <w:separator/>
      </w:r>
    </w:p>
  </w:endnote>
  <w:endnote w:type="continuationSeparator" w:id="0">
    <w:p w:rsidR="000835E2" w:rsidRDefault="000835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E2" w:rsidRDefault="000835E2" w:rsidP="0038231F">
      <w:pPr>
        <w:spacing w:after="0" w:line="240" w:lineRule="auto"/>
      </w:pPr>
      <w:r>
        <w:separator/>
      </w:r>
    </w:p>
  </w:footnote>
  <w:footnote w:type="continuationSeparator" w:id="0">
    <w:p w:rsidR="000835E2" w:rsidRDefault="000835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540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835E2"/>
    <w:rsid w:val="000B1025"/>
    <w:rsid w:val="000B54D1"/>
    <w:rsid w:val="000C021E"/>
    <w:rsid w:val="000D6F17"/>
    <w:rsid w:val="000D73C4"/>
    <w:rsid w:val="000E4D37"/>
    <w:rsid w:val="00103BDC"/>
    <w:rsid w:val="001902D2"/>
    <w:rsid w:val="001C6945"/>
    <w:rsid w:val="001E22EC"/>
    <w:rsid w:val="002106C3"/>
    <w:rsid w:val="002168A8"/>
    <w:rsid w:val="0024067A"/>
    <w:rsid w:val="00242608"/>
    <w:rsid w:val="00255142"/>
    <w:rsid w:val="00256CEC"/>
    <w:rsid w:val="00262D61"/>
    <w:rsid w:val="0027526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34B9B"/>
    <w:rsid w:val="00540301"/>
    <w:rsid w:val="005641F0"/>
    <w:rsid w:val="00587F43"/>
    <w:rsid w:val="005C39CA"/>
    <w:rsid w:val="005E176A"/>
    <w:rsid w:val="00630170"/>
    <w:rsid w:val="00634311"/>
    <w:rsid w:val="006A3A1F"/>
    <w:rsid w:val="006A52B6"/>
    <w:rsid w:val="006C7196"/>
    <w:rsid w:val="006E0931"/>
    <w:rsid w:val="006F0034"/>
    <w:rsid w:val="006F2573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5A0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83A3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52D"/>
    <w:rsid w:val="00B90E42"/>
    <w:rsid w:val="00BB0C3C"/>
    <w:rsid w:val="00BE0628"/>
    <w:rsid w:val="00BE7ED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49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9D5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7A19-4DAD-4ECA-8102-FD382569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Hewlett-Packard Company</cp:lastModifiedBy>
  <cp:revision>6</cp:revision>
  <cp:lastPrinted>2016-07-25T14:02:00Z</cp:lastPrinted>
  <dcterms:created xsi:type="dcterms:W3CDTF">2019-03-05T09:44:00Z</dcterms:created>
  <dcterms:modified xsi:type="dcterms:W3CDTF">2019-04-30T11:07:00Z</dcterms:modified>
</cp:coreProperties>
</file>