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435"/>
        <w:tblW w:w="16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8460"/>
        <w:gridCol w:w="840"/>
        <w:gridCol w:w="1340"/>
        <w:gridCol w:w="1340"/>
        <w:gridCol w:w="1660"/>
      </w:tblGrid>
      <w:tr w:rsidR="00791673" w:rsidRPr="00791673" w:rsidTr="00791673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Typ połączenia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Usługa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jedn.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Ilość jednostek za</w:t>
            </w:r>
            <w:r w:rsidRPr="007916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36 m-</w:t>
            </w:r>
            <w:proofErr w:type="spellStart"/>
            <w:r w:rsidRPr="007916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cy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jednostkowa </w:t>
            </w:r>
            <w:r w:rsidRPr="007916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Razem </w:t>
            </w:r>
            <w:r w:rsidRPr="007916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kol. 5x6</w:t>
            </w:r>
          </w:p>
        </w:tc>
      </w:tr>
      <w:tr w:rsidR="00791673" w:rsidRPr="00791673" w:rsidTr="00791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91673" w:rsidRPr="00791673" w:rsidTr="00751F77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1673" w:rsidRDefault="00791673" w:rsidP="007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Automatyczne</w:t>
            </w:r>
          </w:p>
          <w:p w:rsidR="00791673" w:rsidRDefault="00791673" w:rsidP="007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91673" w:rsidRPr="00791673" w:rsidRDefault="00791673" w:rsidP="007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Lokalne, strefowe i międzystrefowe do wszystkich sieci stacjonarnych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min.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331 200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673" w:rsidRPr="00791673" w:rsidRDefault="00791673" w:rsidP="007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673" w:rsidRPr="00791673" w:rsidRDefault="00791673" w:rsidP="007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91673" w:rsidRPr="00791673" w:rsidTr="00751F77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73" w:rsidRPr="00791673" w:rsidRDefault="00791673" w:rsidP="0079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Krajowe, do sieci telefonii komórkowej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min.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567 000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673" w:rsidRPr="00791673" w:rsidRDefault="00791673" w:rsidP="007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673" w:rsidRPr="00791673" w:rsidRDefault="00791673" w:rsidP="007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91673" w:rsidRPr="00791673" w:rsidTr="00751F77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0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Abonament miesięczny łącza PRA (ISDN30B+D)</w:t>
            </w: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, z wszystkimi opłatami dodatkowymi (</w:t>
            </w:r>
            <w:proofErr w:type="spellStart"/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MSN,DDI,blokady</w:t>
            </w:r>
            <w:proofErr w:type="spellEnd"/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połączeń o podwyższonej płatności, usługami: CLIP, CLIR, COLP, COLR, instalacją łącza, itd.)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91673" w:rsidRPr="00791673" w:rsidRDefault="00791673" w:rsidP="007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91673" w:rsidRPr="00791673" w:rsidRDefault="00791673" w:rsidP="007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91673" w:rsidRPr="00791673" w:rsidTr="00751F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0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Abonament łącza POTS </w:t>
            </w: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</w:t>
            </w:r>
            <w:proofErr w:type="spellStart"/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proofErr w:type="spellEnd"/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wszystkimi opłatami dodatkowymi (blokady połączeń o podwyższonej płatności, usługami: CLIP, CLIR, COLP, COLR, instalacją łącza, itd.)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91673" w:rsidRPr="00791673" w:rsidRDefault="00133AC8" w:rsidP="007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91673" w:rsidRPr="00791673" w:rsidRDefault="00791673" w:rsidP="007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91673" w:rsidRPr="00791673" w:rsidRDefault="00791673" w:rsidP="007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91673" w:rsidRPr="00791673" w:rsidTr="00751F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0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Wszystkie pozostałe usługi</w:t>
            </w: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niewymienione w poz. 1-5, taryfikowane będą wg planu cennika Wykonawcy, stanowiącego załącznik do oferty. Kwotę za te usługi wyznacza się jako 10% sumy cen netto poz. 1-4 z kol.7.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 w:rsidRPr="00791673">
              <w:rPr>
                <w:rFonts w:ascii="Calibri" w:eastAsia="Times New Roman" w:hAnsi="Calibri" w:cs="Calibri"/>
                <w:lang w:eastAsia="pl-PL"/>
              </w:rPr>
              <w:t>kmpl</w:t>
            </w:r>
            <w:proofErr w:type="spellEnd"/>
            <w:r w:rsidRPr="00791673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673" w:rsidRPr="00791673" w:rsidRDefault="00791673" w:rsidP="007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673" w:rsidRPr="00791673" w:rsidRDefault="00791673" w:rsidP="007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91673" w:rsidRPr="00791673" w:rsidTr="00791673">
        <w:trPr>
          <w:trHeight w:val="402"/>
        </w:trPr>
        <w:tc>
          <w:tcPr>
            <w:tcW w:w="1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łączna zamówienia netto za 36 m-</w:t>
            </w:r>
            <w:proofErr w:type="spellStart"/>
            <w:r w:rsidRPr="007916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7916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=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91673" w:rsidRPr="00791673" w:rsidTr="00791673">
        <w:trPr>
          <w:trHeight w:val="402"/>
        </w:trPr>
        <w:tc>
          <w:tcPr>
            <w:tcW w:w="16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673" w:rsidRPr="00791673" w:rsidRDefault="00791673" w:rsidP="009A6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(słownie:</w:t>
            </w:r>
            <w:r w:rsidR="00124E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A6CB3" w:rsidRPr="009A6CB3">
              <w:rPr>
                <w:rFonts w:ascii="Calibri" w:eastAsia="Times New Roman" w:hAnsi="Calibri" w:cs="Calibri"/>
                <w:color w:val="000000"/>
                <w:lang w:eastAsia="pl-PL"/>
              </w:rPr>
              <w:t>osiemdziesiąt tysięcy pięćdziesiąt sześć złotych 00/100</w:t>
            </w:r>
            <w:r w:rsidR="009A6CB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791673" w:rsidRPr="00791673" w:rsidTr="00791673">
        <w:trPr>
          <w:trHeight w:val="402"/>
        </w:trPr>
        <w:tc>
          <w:tcPr>
            <w:tcW w:w="1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673" w:rsidRPr="00124E7C" w:rsidRDefault="00791673" w:rsidP="007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24E7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Podatek VAT 23% =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73" w:rsidRPr="00124E7C" w:rsidRDefault="00791673" w:rsidP="007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</w:tr>
      <w:tr w:rsidR="00791673" w:rsidRPr="00791673" w:rsidTr="00791673">
        <w:trPr>
          <w:trHeight w:val="402"/>
        </w:trPr>
        <w:tc>
          <w:tcPr>
            <w:tcW w:w="16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673" w:rsidRPr="00791673" w:rsidRDefault="00791673" w:rsidP="009A6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(słownie:</w:t>
            </w:r>
            <w:r w:rsidR="009A6C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A6CB3" w:rsidRPr="009A6CB3">
              <w:rPr>
                <w:rFonts w:ascii="Calibri" w:eastAsia="Times New Roman" w:hAnsi="Calibri" w:cs="Calibri"/>
                <w:color w:val="000000"/>
                <w:lang w:eastAsia="pl-PL"/>
              </w:rPr>
              <w:t>osiemnaście tysięcy czterysta dwanaście złotych 88/100</w:t>
            </w: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791673" w:rsidRPr="00791673" w:rsidTr="00791673">
        <w:trPr>
          <w:trHeight w:val="402"/>
        </w:trPr>
        <w:tc>
          <w:tcPr>
            <w:tcW w:w="1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łączna zamówienia brutto za 36 m-</w:t>
            </w:r>
            <w:proofErr w:type="spellStart"/>
            <w:r w:rsidRPr="007916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7916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=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673" w:rsidRPr="00791673" w:rsidRDefault="00791673" w:rsidP="00791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91673" w:rsidRPr="00791673" w:rsidTr="00791673">
        <w:trPr>
          <w:trHeight w:val="402"/>
        </w:trPr>
        <w:tc>
          <w:tcPr>
            <w:tcW w:w="16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673" w:rsidRPr="00791673" w:rsidRDefault="00791673" w:rsidP="009A6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(słownie</w:t>
            </w:r>
            <w:r w:rsidR="009A6C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r w:rsidR="009A6CB3" w:rsidRPr="009A6CB3">
              <w:rPr>
                <w:rFonts w:ascii="Calibri" w:eastAsia="Times New Roman" w:hAnsi="Calibri" w:cs="Calibri"/>
                <w:color w:val="000000"/>
                <w:lang w:eastAsia="pl-PL"/>
              </w:rPr>
              <w:t>dziewięćdziesiąt osiem tysięcy czterysta sześćdziesiąt osiem złotych 88/100</w:t>
            </w: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</w:tbl>
    <w:p w:rsidR="005E4A59" w:rsidRDefault="005E4A59"/>
    <w:sectPr w:rsidR="005E4A59" w:rsidSect="00751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3088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4E" w:rsidRDefault="00857C4E" w:rsidP="00791673">
      <w:pPr>
        <w:spacing w:after="0" w:line="240" w:lineRule="auto"/>
      </w:pPr>
      <w:r>
        <w:separator/>
      </w:r>
    </w:p>
  </w:endnote>
  <w:endnote w:type="continuationSeparator" w:id="0">
    <w:p w:rsidR="00857C4E" w:rsidRDefault="00857C4E" w:rsidP="0079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15" w:rsidRDefault="000A19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15" w:rsidRDefault="000A19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15" w:rsidRDefault="000A1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4E" w:rsidRDefault="00857C4E" w:rsidP="00791673">
      <w:pPr>
        <w:spacing w:after="0" w:line="240" w:lineRule="auto"/>
      </w:pPr>
      <w:r>
        <w:separator/>
      </w:r>
    </w:p>
  </w:footnote>
  <w:footnote w:type="continuationSeparator" w:id="0">
    <w:p w:rsidR="00857C4E" w:rsidRDefault="00857C4E" w:rsidP="0079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15" w:rsidRDefault="000A19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15" w:rsidRDefault="00751F77" w:rsidP="000A1915">
    <w:pPr>
      <w:pStyle w:val="Nagwek"/>
      <w:tabs>
        <w:tab w:val="left" w:pos="851"/>
      </w:tabs>
      <w:jc w:val="center"/>
      <w:rPr>
        <w:b/>
      </w:rPr>
    </w:pPr>
    <w:r>
      <w:rPr>
        <w:b/>
      </w:rPr>
      <w:t xml:space="preserve">                   </w:t>
    </w:r>
    <w:r w:rsidR="00791673" w:rsidRPr="00791673">
      <w:rPr>
        <w:b/>
      </w:rPr>
      <w:t>Formularz cenowy</w:t>
    </w:r>
    <w:r w:rsidR="000A1915">
      <w:rPr>
        <w:b/>
      </w:rPr>
      <w:t xml:space="preserve">            </w:t>
    </w:r>
    <w:r>
      <w:rPr>
        <w:b/>
      </w:rPr>
      <w:t xml:space="preserve">                                                                                                         ZAŁĄCZNIK NR 2 </w:t>
    </w:r>
    <w:r w:rsidR="000A1915">
      <w:rPr>
        <w:b/>
      </w:rPr>
      <w:t xml:space="preserve">                                                                                                                           </w:t>
    </w:r>
  </w:p>
  <w:p w:rsidR="00791673" w:rsidRPr="00791673" w:rsidRDefault="000A1915" w:rsidP="000A1915">
    <w:pPr>
      <w:pStyle w:val="Nagwek"/>
      <w:tabs>
        <w:tab w:val="left" w:pos="851"/>
      </w:tabs>
      <w:jc w:val="center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</w:t>
    </w:r>
    <w:bookmarkStart w:id="0" w:name="_GoBack"/>
    <w:bookmarkEnd w:id="0"/>
    <w:r>
      <w:rPr>
        <w:b/>
      </w:rPr>
      <w:t xml:space="preserve">                                             </w:t>
    </w:r>
  </w:p>
  <w:p w:rsidR="00791673" w:rsidRPr="00791673" w:rsidRDefault="00791673" w:rsidP="00791673">
    <w:pPr>
      <w:pStyle w:val="Nagwek"/>
      <w:tabs>
        <w:tab w:val="left" w:pos="851"/>
      </w:tabs>
      <w:jc w:val="center"/>
      <w:rPr>
        <w:b/>
      </w:rPr>
    </w:pPr>
  </w:p>
  <w:p w:rsidR="00791673" w:rsidRPr="00791673" w:rsidRDefault="00791673" w:rsidP="00791673">
    <w:pPr>
      <w:pStyle w:val="Nagwek"/>
      <w:tabs>
        <w:tab w:val="left" w:pos="851"/>
      </w:tabs>
      <w:jc w:val="center"/>
      <w:rPr>
        <w:b/>
      </w:rPr>
    </w:pPr>
    <w:r w:rsidRPr="00791673">
      <w:rPr>
        <w:b/>
      </w:rPr>
      <w:t>Świadczenie usług telefonii stacjonarnej dla Uniwersytetu Przyrodniczego w Poznaniu, przez okres 36 m-</w:t>
    </w:r>
    <w:proofErr w:type="spellStart"/>
    <w:r w:rsidRPr="00791673">
      <w:rPr>
        <w:b/>
      </w:rPr>
      <w:t>cy</w:t>
    </w:r>
    <w:proofErr w:type="spellEnd"/>
    <w:r w:rsidRPr="00791673">
      <w:rPr>
        <w:b/>
      </w:rPr>
      <w:t>.</w:t>
    </w:r>
  </w:p>
  <w:p w:rsidR="00791673" w:rsidRPr="00791673" w:rsidRDefault="00791673" w:rsidP="00791673">
    <w:pPr>
      <w:pStyle w:val="Nagwek"/>
      <w:jc w:val="center"/>
      <w:rPr>
        <w:b/>
      </w:rPr>
    </w:pPr>
  </w:p>
  <w:p w:rsidR="00791673" w:rsidRDefault="007916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15" w:rsidRDefault="000A19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457E"/>
    <w:multiLevelType w:val="hybridMultilevel"/>
    <w:tmpl w:val="4A3E9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73"/>
    <w:rsid w:val="0005169D"/>
    <w:rsid w:val="000A1915"/>
    <w:rsid w:val="000D3C8D"/>
    <w:rsid w:val="00124E7C"/>
    <w:rsid w:val="00133AC8"/>
    <w:rsid w:val="00216001"/>
    <w:rsid w:val="005E4A59"/>
    <w:rsid w:val="00751F77"/>
    <w:rsid w:val="00791673"/>
    <w:rsid w:val="007F48CA"/>
    <w:rsid w:val="00857C4E"/>
    <w:rsid w:val="009A6CB3"/>
    <w:rsid w:val="00B64374"/>
    <w:rsid w:val="00CF3367"/>
    <w:rsid w:val="00D0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6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673"/>
  </w:style>
  <w:style w:type="paragraph" w:styleId="Stopka">
    <w:name w:val="footer"/>
    <w:basedOn w:val="Normalny"/>
    <w:link w:val="StopkaZnak"/>
    <w:uiPriority w:val="99"/>
    <w:unhideWhenUsed/>
    <w:rsid w:val="0079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6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673"/>
  </w:style>
  <w:style w:type="paragraph" w:styleId="Stopka">
    <w:name w:val="footer"/>
    <w:basedOn w:val="Normalny"/>
    <w:link w:val="StopkaZnak"/>
    <w:uiPriority w:val="99"/>
    <w:unhideWhenUsed/>
    <w:rsid w:val="0079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Szelejewska</dc:creator>
  <cp:lastModifiedBy>Aneta Szelejewska</cp:lastModifiedBy>
  <cp:revision>3</cp:revision>
  <cp:lastPrinted>2021-09-03T11:27:00Z</cp:lastPrinted>
  <dcterms:created xsi:type="dcterms:W3CDTF">2021-09-09T12:04:00Z</dcterms:created>
  <dcterms:modified xsi:type="dcterms:W3CDTF">2021-09-09T12:09:00Z</dcterms:modified>
</cp:coreProperties>
</file>