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2202E" w14:textId="77777777" w:rsidR="0014445C" w:rsidRDefault="0014445C" w:rsidP="0014445C">
      <w:pPr>
        <w:pStyle w:val="Default"/>
        <w:rPr>
          <w:rFonts w:ascii="Times New Roman" w:hAnsi="Times New Roman" w:cs="Times New Roman"/>
          <w:b/>
          <w:bCs/>
        </w:rPr>
      </w:pPr>
    </w:p>
    <w:p w14:paraId="21F96C30" w14:textId="77777777" w:rsidR="0014445C" w:rsidRDefault="0014445C" w:rsidP="0014445C">
      <w:pPr>
        <w:keepNext/>
        <w:spacing w:after="0" w:line="240" w:lineRule="auto"/>
      </w:pPr>
      <w:r>
        <w:rPr>
          <w:rFonts w:ascii="Times New Roman" w:hAnsi="Times New Roman"/>
        </w:rPr>
        <w:t>…………………………………………….</w:t>
      </w:r>
    </w:p>
    <w:p w14:paraId="78B8416E" w14:textId="77777777" w:rsidR="0014445C" w:rsidRDefault="0014445C" w:rsidP="0014445C">
      <w:pPr>
        <w:keepNext/>
        <w:spacing w:after="0" w:line="240" w:lineRule="auto"/>
      </w:pPr>
      <w:r>
        <w:rPr>
          <w:rFonts w:ascii="Times New Roman" w:eastAsia="Times New Roman" w:hAnsi="Times New Roman"/>
        </w:rPr>
        <w:t xml:space="preserve">                    </w:t>
      </w:r>
      <w:r>
        <w:rPr>
          <w:rFonts w:ascii="Times New Roman" w:hAnsi="Times New Roman"/>
        </w:rPr>
        <w:t>pieczęć Wykonawcy</w:t>
      </w:r>
    </w:p>
    <w:p w14:paraId="4FB30A8D" w14:textId="77777777" w:rsidR="0014445C" w:rsidRDefault="0014445C" w:rsidP="0014445C">
      <w:pPr>
        <w:keepNext/>
        <w:spacing w:after="0" w:line="240" w:lineRule="auto"/>
        <w:rPr>
          <w:rFonts w:ascii="Times New Roman" w:hAnsi="Times New Roman"/>
        </w:rPr>
      </w:pPr>
    </w:p>
    <w:p w14:paraId="22A8AB26" w14:textId="609C3729" w:rsidR="0014445C" w:rsidRDefault="0014445C" w:rsidP="0014445C">
      <w:pPr>
        <w:keepNext/>
        <w:spacing w:after="0" w:line="240" w:lineRule="auto"/>
      </w:pPr>
      <w:r>
        <w:rPr>
          <w:rFonts w:ascii="Times New Roman" w:hAnsi="Times New Roman"/>
        </w:rPr>
        <w:t xml:space="preserve">Znak sprawy: </w:t>
      </w:r>
      <w:r w:rsidR="007052E3">
        <w:rPr>
          <w:rFonts w:ascii="Times New Roman" w:hAnsi="Times New Roman"/>
        </w:rPr>
        <w:t>3163/AZ/2023</w:t>
      </w:r>
    </w:p>
    <w:p w14:paraId="3BBAA82C" w14:textId="77777777" w:rsidR="0014445C" w:rsidRDefault="0014445C" w:rsidP="0014445C">
      <w:pPr>
        <w:spacing w:after="0" w:line="240" w:lineRule="auto"/>
        <w:ind w:left="637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3</w:t>
      </w:r>
    </w:p>
    <w:p w14:paraId="02D271E3" w14:textId="77777777" w:rsidR="0014445C" w:rsidRDefault="0014445C" w:rsidP="001444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67B308" w14:textId="77777777" w:rsidR="0014445C" w:rsidRDefault="0014445C" w:rsidP="0014445C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Szczegółowy opis przedmiotu zamówienia</w:t>
      </w:r>
    </w:p>
    <w:p w14:paraId="4B4C2222" w14:textId="77777777" w:rsidR="007E52B3" w:rsidRDefault="007E52B3" w:rsidP="007E52B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2C6563B" w14:textId="7710457B" w:rsidR="007E52B3" w:rsidRDefault="00C529CB" w:rsidP="00C529C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29CB">
        <w:rPr>
          <w:rFonts w:ascii="Times New Roman" w:hAnsi="Times New Roman"/>
          <w:sz w:val="24"/>
          <w:szCs w:val="24"/>
        </w:rPr>
        <w:t xml:space="preserve">Prowadzenie monitoringu </w:t>
      </w:r>
      <w:r w:rsidRPr="00C529CB">
        <w:rPr>
          <w:rFonts w:ascii="Times New Roman" w:hAnsi="Times New Roman"/>
          <w:bCs/>
          <w:sz w:val="24"/>
          <w:szCs w:val="24"/>
        </w:rPr>
        <w:t xml:space="preserve">pożarowego 23 obiektów Uniwersytetu Przyrodniczego w Poznaniu </w:t>
      </w:r>
      <w:r w:rsidRPr="00C529CB">
        <w:rPr>
          <w:rFonts w:ascii="Times New Roman" w:hAnsi="Times New Roman"/>
          <w:sz w:val="24"/>
          <w:szCs w:val="24"/>
        </w:rPr>
        <w:t>do Państwowej Straży Pożarnej z urządzeń nadawczych zamontowanych w obiektach Zamawiającego zgodnie z zestawieniem zawartym w formularzu cenowy (załącznik nr 2)</w:t>
      </w:r>
      <w:r w:rsidR="00B37983">
        <w:rPr>
          <w:rFonts w:ascii="Times New Roman" w:hAnsi="Times New Roman"/>
          <w:sz w:val="24"/>
          <w:szCs w:val="24"/>
        </w:rPr>
        <w:t>.</w:t>
      </w:r>
    </w:p>
    <w:p w14:paraId="7D150C87" w14:textId="695A1581" w:rsidR="00FD0283" w:rsidRPr="00C529CB" w:rsidRDefault="00FD0283" w:rsidP="00C529C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raz w </w:t>
      </w:r>
      <w:r w:rsidR="003835AC">
        <w:rPr>
          <w:rFonts w:ascii="Times New Roman" w:hAnsi="Times New Roman"/>
          <w:sz w:val="24"/>
          <w:szCs w:val="24"/>
        </w:rPr>
        <w:t>roku</w:t>
      </w:r>
      <w:r>
        <w:rPr>
          <w:rFonts w:ascii="Times New Roman" w:hAnsi="Times New Roman"/>
          <w:sz w:val="24"/>
          <w:szCs w:val="24"/>
        </w:rPr>
        <w:t xml:space="preserve"> wykona przegląd sprawności urządzeń potwierdzony protokołem. Sprawdzone zostaną najważniejsze parametry pracy systemu, stan akumulatorów, stan transmisji danych. </w:t>
      </w:r>
    </w:p>
    <w:p w14:paraId="4DE6F424" w14:textId="5ED5B66A" w:rsidR="007E52B3" w:rsidRPr="00C529CB" w:rsidRDefault="00F560CC" w:rsidP="00C529CB">
      <w:pPr>
        <w:pStyle w:val="Akapitzlist"/>
        <w:numPr>
          <w:ilvl w:val="0"/>
          <w:numId w:val="1"/>
        </w:numPr>
        <w:spacing w:after="0"/>
      </w:pPr>
      <w:r w:rsidRPr="00C529CB">
        <w:rPr>
          <w:rFonts w:ascii="Times New Roman" w:hAnsi="Times New Roman"/>
          <w:bCs/>
          <w:sz w:val="24"/>
          <w:szCs w:val="24"/>
        </w:rPr>
        <w:t>Wykonawca dysponuje</w:t>
      </w:r>
      <w:r w:rsidR="007E52B3" w:rsidRPr="00C529CB">
        <w:rPr>
          <w:rFonts w:ascii="Times New Roman" w:hAnsi="Times New Roman"/>
          <w:bCs/>
          <w:sz w:val="24"/>
          <w:szCs w:val="24"/>
        </w:rPr>
        <w:t xml:space="preserve"> urządzeniami transmisji alarmów pożarowych i sygnałów </w:t>
      </w:r>
      <w:proofErr w:type="spellStart"/>
      <w:r w:rsidR="007E52B3" w:rsidRPr="00C529CB">
        <w:rPr>
          <w:rFonts w:ascii="Times New Roman" w:hAnsi="Times New Roman"/>
          <w:bCs/>
          <w:sz w:val="24"/>
          <w:szCs w:val="24"/>
        </w:rPr>
        <w:t>uszkodzeniowych</w:t>
      </w:r>
      <w:proofErr w:type="spellEnd"/>
      <w:r w:rsidR="007E52B3" w:rsidRPr="00C529CB">
        <w:rPr>
          <w:rFonts w:ascii="Times New Roman" w:hAnsi="Times New Roman"/>
          <w:bCs/>
          <w:sz w:val="24"/>
          <w:szCs w:val="24"/>
        </w:rPr>
        <w:t xml:space="preserve">  typu „LES” lub innych, przy użyciu których będzie generowany sygnał o zdarzeniach pożarowych t</w:t>
      </w:r>
      <w:r w:rsidR="0014445C" w:rsidRPr="00C529CB">
        <w:rPr>
          <w:rFonts w:ascii="Times New Roman" w:hAnsi="Times New Roman"/>
          <w:bCs/>
          <w:sz w:val="24"/>
          <w:szCs w:val="24"/>
        </w:rPr>
        <w:t xml:space="preserve">orem telefonicznym i radiowym, </w:t>
      </w:r>
      <w:r w:rsidR="007E52B3" w:rsidRPr="00C529CB">
        <w:rPr>
          <w:rFonts w:ascii="Times New Roman" w:hAnsi="Times New Roman"/>
          <w:bCs/>
          <w:sz w:val="24"/>
          <w:szCs w:val="24"/>
        </w:rPr>
        <w:t>po częstotliwościach przyznanych przez Urzą</w:t>
      </w:r>
      <w:r w:rsidR="0014445C" w:rsidRPr="00C529CB">
        <w:rPr>
          <w:rFonts w:ascii="Times New Roman" w:hAnsi="Times New Roman"/>
          <w:bCs/>
          <w:sz w:val="24"/>
          <w:szCs w:val="24"/>
        </w:rPr>
        <w:t xml:space="preserve">d Komunikacji Elektronicznej – </w:t>
      </w:r>
      <w:r w:rsidR="007E52B3" w:rsidRPr="003835AC">
        <w:rPr>
          <w:rFonts w:ascii="Times New Roman" w:hAnsi="Times New Roman"/>
          <w:bCs/>
          <w:sz w:val="24"/>
          <w:szCs w:val="24"/>
        </w:rPr>
        <w:t xml:space="preserve">na potwierdzenie należy załączyć do oferty aktualny certyfikat </w:t>
      </w:r>
      <w:r w:rsidR="003835AC" w:rsidRPr="003835AC">
        <w:rPr>
          <w:rFonts w:ascii="Times New Roman" w:hAnsi="Times New Roman"/>
          <w:bCs/>
          <w:sz w:val="24"/>
          <w:szCs w:val="24"/>
        </w:rPr>
        <w:t xml:space="preserve">stałości właściwości użytkowych </w:t>
      </w:r>
      <w:r w:rsidR="007E52B3" w:rsidRPr="003835AC">
        <w:rPr>
          <w:rFonts w:ascii="Times New Roman" w:hAnsi="Times New Roman"/>
          <w:bCs/>
          <w:sz w:val="24"/>
          <w:szCs w:val="24"/>
        </w:rPr>
        <w:t xml:space="preserve">dla urządzeń </w:t>
      </w:r>
      <w:r w:rsidR="00AB1E96">
        <w:rPr>
          <w:rFonts w:ascii="Times New Roman" w:hAnsi="Times New Roman"/>
          <w:bCs/>
          <w:sz w:val="24"/>
          <w:szCs w:val="24"/>
        </w:rPr>
        <w:t>transmisji</w:t>
      </w:r>
      <w:r w:rsidR="007E52B3" w:rsidRPr="003835AC">
        <w:rPr>
          <w:rFonts w:ascii="Times New Roman" w:hAnsi="Times New Roman"/>
          <w:bCs/>
          <w:sz w:val="24"/>
          <w:szCs w:val="24"/>
        </w:rPr>
        <w:t xml:space="preserve"> oraz świadectwo dopuszczenia dla systemu transmisji alarmów wydane przez Centrum Naukowo Badawcze Ochrony Przeciwpożarowej.</w:t>
      </w:r>
    </w:p>
    <w:p w14:paraId="3030F9B2" w14:textId="1DA22D3E" w:rsidR="007E52B3" w:rsidRPr="0014445C" w:rsidRDefault="0014445C" w:rsidP="00C529CB">
      <w:pPr>
        <w:pStyle w:val="Akapitzlist"/>
        <w:numPr>
          <w:ilvl w:val="0"/>
          <w:numId w:val="1"/>
        </w:numPr>
        <w:spacing w:after="0"/>
        <w:jc w:val="both"/>
      </w:pPr>
      <w:r w:rsidRPr="00C529CB">
        <w:rPr>
          <w:rFonts w:ascii="Times New Roman" w:hAnsi="Times New Roman"/>
          <w:bCs/>
          <w:sz w:val="24"/>
          <w:szCs w:val="24"/>
        </w:rPr>
        <w:t>Wykonawca dysponuje</w:t>
      </w:r>
      <w:r w:rsidR="007E52B3" w:rsidRPr="00C529CB">
        <w:rPr>
          <w:rFonts w:ascii="Times New Roman" w:hAnsi="Times New Roman"/>
          <w:bCs/>
          <w:sz w:val="24"/>
          <w:szCs w:val="24"/>
        </w:rPr>
        <w:t xml:space="preserve"> stacją odbiorczą sygnałów o zdarzeniach pożarowych torem radiowym, przy użyciu której będzie świadczył usługę monitoringu, która to stacja spełnia aprobaty techniczne w zakresie zgodności z urządzeniami nadawczymi Zamawiającego typu LES-3 lub innymi, przy użyciu których będzie generowany sygnał o zdarzeniach pożarowych – </w:t>
      </w:r>
      <w:r w:rsidR="007E52B3" w:rsidRPr="00AB1E96">
        <w:rPr>
          <w:rFonts w:ascii="Times New Roman" w:hAnsi="Times New Roman"/>
          <w:bCs/>
          <w:sz w:val="24"/>
          <w:szCs w:val="24"/>
        </w:rPr>
        <w:t xml:space="preserve">na potwierdzenie należy załączyć do oferty </w:t>
      </w:r>
      <w:r w:rsidR="00AB1E96" w:rsidRPr="00AB1E96">
        <w:rPr>
          <w:rFonts w:ascii="Times New Roman" w:hAnsi="Times New Roman"/>
          <w:bCs/>
          <w:sz w:val="24"/>
          <w:szCs w:val="24"/>
        </w:rPr>
        <w:t xml:space="preserve">aktualny certyfikat stałości właściwości użytkowych dla urządzeń transmisji </w:t>
      </w:r>
      <w:r w:rsidR="007E52B3" w:rsidRPr="00AB1E96">
        <w:rPr>
          <w:rFonts w:ascii="Times New Roman" w:hAnsi="Times New Roman"/>
          <w:bCs/>
          <w:sz w:val="24"/>
          <w:szCs w:val="24"/>
        </w:rPr>
        <w:t>wydany przez Centrum Naukowo Badawcze Ochrony Przeciwpożarowej.</w:t>
      </w:r>
    </w:p>
    <w:p w14:paraId="61E7FBBA" w14:textId="734E4C70" w:rsidR="007E52B3" w:rsidRDefault="007E52B3" w:rsidP="00AB1E96">
      <w:pPr>
        <w:pStyle w:val="Akapitzlist"/>
        <w:numPr>
          <w:ilvl w:val="0"/>
          <w:numId w:val="1"/>
        </w:numPr>
        <w:spacing w:after="0"/>
      </w:pPr>
      <w:r w:rsidRPr="00C529CB">
        <w:rPr>
          <w:rFonts w:ascii="Times New Roman" w:hAnsi="Times New Roman"/>
          <w:bCs/>
          <w:sz w:val="24"/>
          <w:szCs w:val="24"/>
        </w:rPr>
        <w:t>Zamawiający dopuszcza prowadzenie monitoringu obiektów z innych urządzeń niż te posiadane przez Zamawiającego pod warunkiem udostępnienia i montażu ich przez Wykonawcę, na zasadach nieodpłatnej dzierżawy na okres obowiązywania Umowy.</w:t>
      </w:r>
      <w:r w:rsidRPr="00C529CB">
        <w:rPr>
          <w:rFonts w:ascii="Times New Roman" w:hAnsi="Times New Roman"/>
          <w:bCs/>
          <w:sz w:val="24"/>
          <w:szCs w:val="24"/>
        </w:rPr>
        <w:br/>
        <w:t>W takim przypadku należy wskazać w Formularzu Ofertowym (załącznik nr 1</w:t>
      </w:r>
      <w:r w:rsidRPr="00C529CB">
        <w:rPr>
          <w:rFonts w:ascii="Times New Roman" w:hAnsi="Times New Roman"/>
          <w:bCs/>
          <w:sz w:val="24"/>
          <w:szCs w:val="24"/>
        </w:rPr>
        <w:br/>
        <w:t xml:space="preserve">do OWZ) typ urządzeń transmisji alarmów pożarowych i sygnałów </w:t>
      </w:r>
      <w:proofErr w:type="spellStart"/>
      <w:r w:rsidRPr="00C529CB">
        <w:rPr>
          <w:rFonts w:ascii="Times New Roman" w:hAnsi="Times New Roman"/>
          <w:bCs/>
          <w:sz w:val="24"/>
          <w:szCs w:val="24"/>
        </w:rPr>
        <w:t>uszkodzeniowych</w:t>
      </w:r>
      <w:proofErr w:type="spellEnd"/>
      <w:r w:rsidRPr="00C529CB">
        <w:rPr>
          <w:rFonts w:ascii="Times New Roman" w:hAnsi="Times New Roman"/>
          <w:bCs/>
          <w:sz w:val="24"/>
          <w:szCs w:val="24"/>
        </w:rPr>
        <w:t>,</w:t>
      </w:r>
      <w:r w:rsidRPr="00C529CB">
        <w:rPr>
          <w:rFonts w:ascii="Times New Roman" w:hAnsi="Times New Roman"/>
          <w:sz w:val="24"/>
          <w:szCs w:val="24"/>
        </w:rPr>
        <w:t xml:space="preserve"> </w:t>
      </w:r>
      <w:r w:rsidRPr="00C529CB">
        <w:rPr>
          <w:rFonts w:ascii="Times New Roman" w:hAnsi="Times New Roman"/>
          <w:bCs/>
          <w:sz w:val="24"/>
          <w:szCs w:val="24"/>
        </w:rPr>
        <w:t xml:space="preserve">przy użyciu których będzie generowany sygnał o zdarzeniach pożarowych torem telefonicznym i radiowym, po częstotliwościach przyznanych przez Urząd Komunikacji Elektronicznej. </w:t>
      </w:r>
      <w:r w:rsidRPr="00C529CB">
        <w:rPr>
          <w:rFonts w:ascii="Times New Roman" w:hAnsi="Times New Roman"/>
          <w:bCs/>
          <w:color w:val="000000"/>
          <w:sz w:val="24"/>
          <w:szCs w:val="24"/>
        </w:rPr>
        <w:t xml:space="preserve">W sytuacji wymiany urządzeń służących do transmisji sygnałów </w:t>
      </w:r>
      <w:r w:rsidRPr="00C529CB">
        <w:rPr>
          <w:rFonts w:ascii="Times New Roman" w:hAnsi="Times New Roman"/>
          <w:color w:val="000000"/>
          <w:sz w:val="24"/>
          <w:szCs w:val="24"/>
        </w:rPr>
        <w:t>monitoringu z urządzeń typu LES na inne, należy ją tak prowadzić by zachować ciągłość prowadzenia monitoringu. Wymianę wsz</w:t>
      </w:r>
      <w:r w:rsidR="00AB1E96">
        <w:rPr>
          <w:rFonts w:ascii="Times New Roman" w:hAnsi="Times New Roman"/>
          <w:color w:val="000000"/>
          <w:sz w:val="24"/>
          <w:szCs w:val="24"/>
        </w:rPr>
        <w:t xml:space="preserve">ystkich urządzeń należy wykonać </w:t>
      </w:r>
      <w:r w:rsidRPr="00C529CB">
        <w:rPr>
          <w:rFonts w:ascii="Times New Roman" w:hAnsi="Times New Roman"/>
          <w:color w:val="000000"/>
          <w:sz w:val="24"/>
          <w:szCs w:val="24"/>
        </w:rPr>
        <w:t>w terminie 7 dni od dnia zawarcia umowy.</w:t>
      </w:r>
    </w:p>
    <w:p w14:paraId="1BB0F526" w14:textId="30344C81" w:rsidR="00F560CC" w:rsidRDefault="00F560CC" w:rsidP="00C529CB">
      <w:pPr>
        <w:pStyle w:val="Akapitzlist"/>
        <w:numPr>
          <w:ilvl w:val="0"/>
          <w:numId w:val="1"/>
        </w:numPr>
        <w:spacing w:after="0"/>
      </w:pPr>
      <w:r w:rsidRPr="00C529CB">
        <w:rPr>
          <w:rFonts w:ascii="Times New Roman" w:hAnsi="Times New Roman"/>
          <w:sz w:val="24"/>
          <w:szCs w:val="24"/>
        </w:rPr>
        <w:t xml:space="preserve">Wykonawca musi wykazać  minimum </w:t>
      </w:r>
      <w:r w:rsidRPr="00AB1E96">
        <w:rPr>
          <w:rFonts w:ascii="Times New Roman" w:hAnsi="Times New Roman"/>
          <w:bCs/>
          <w:sz w:val="24"/>
          <w:szCs w:val="24"/>
        </w:rPr>
        <w:t>3 osoby</w:t>
      </w:r>
      <w:r w:rsidR="00C529CB" w:rsidRPr="00AB1E96">
        <w:rPr>
          <w:rFonts w:ascii="Times New Roman" w:hAnsi="Times New Roman"/>
          <w:sz w:val="24"/>
          <w:szCs w:val="24"/>
        </w:rPr>
        <w:t>,</w:t>
      </w:r>
      <w:r w:rsidR="00C529CB" w:rsidRPr="00C529CB">
        <w:rPr>
          <w:rFonts w:ascii="Times New Roman" w:hAnsi="Times New Roman"/>
          <w:sz w:val="24"/>
          <w:szCs w:val="24"/>
        </w:rPr>
        <w:t xml:space="preserve"> które będą uczestniczyć </w:t>
      </w:r>
      <w:r w:rsidRPr="00C529CB">
        <w:rPr>
          <w:rFonts w:ascii="Times New Roman" w:hAnsi="Times New Roman"/>
          <w:sz w:val="24"/>
          <w:szCs w:val="24"/>
        </w:rPr>
        <w:t xml:space="preserve">w wykonywaniu zamówienia, posiadające Świadectwo kwalifikacyjne uprawniające </w:t>
      </w:r>
      <w:r w:rsidRPr="00C529CB">
        <w:rPr>
          <w:rFonts w:ascii="Times New Roman" w:hAnsi="Times New Roman"/>
          <w:sz w:val="24"/>
          <w:szCs w:val="24"/>
        </w:rPr>
        <w:br/>
      </w:r>
      <w:r w:rsidRPr="00C529CB">
        <w:rPr>
          <w:rFonts w:ascii="Times New Roman" w:hAnsi="Times New Roman"/>
          <w:sz w:val="24"/>
          <w:szCs w:val="24"/>
        </w:rPr>
        <w:lastRenderedPageBreak/>
        <w:t xml:space="preserve">do zajmowania się eksploatacją urządzeń, instalacji i sieci na stanowisku eksploatacji. - </w:t>
      </w:r>
      <w:r w:rsidRPr="002367D9">
        <w:rPr>
          <w:rFonts w:ascii="Times New Roman" w:hAnsi="Times New Roman"/>
          <w:sz w:val="24"/>
          <w:szCs w:val="24"/>
        </w:rPr>
        <w:t xml:space="preserve">wg </w:t>
      </w:r>
      <w:r w:rsidRPr="002367D9">
        <w:rPr>
          <w:rFonts w:ascii="Times New Roman" w:hAnsi="Times New Roman"/>
          <w:bCs/>
          <w:sz w:val="24"/>
          <w:szCs w:val="24"/>
        </w:rPr>
        <w:t xml:space="preserve">załącznika nr </w:t>
      </w:r>
      <w:r w:rsidR="000F29AF" w:rsidRPr="002367D9">
        <w:rPr>
          <w:rFonts w:ascii="Times New Roman" w:hAnsi="Times New Roman"/>
          <w:bCs/>
          <w:sz w:val="24"/>
          <w:szCs w:val="24"/>
        </w:rPr>
        <w:t>6</w:t>
      </w:r>
      <w:r w:rsidR="002367D9" w:rsidRPr="002367D9">
        <w:rPr>
          <w:rFonts w:ascii="Times New Roman" w:hAnsi="Times New Roman"/>
          <w:bCs/>
          <w:sz w:val="24"/>
          <w:szCs w:val="24"/>
        </w:rPr>
        <w:t>.</w:t>
      </w:r>
    </w:p>
    <w:p w14:paraId="6EB97FD4" w14:textId="77777777" w:rsidR="0093131C" w:rsidRDefault="0093131C">
      <w:bookmarkStart w:id="0" w:name="_GoBack"/>
      <w:bookmarkEnd w:id="0"/>
    </w:p>
    <w:sectPr w:rsidR="0093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E1C09"/>
    <w:multiLevelType w:val="hybridMultilevel"/>
    <w:tmpl w:val="0C849148"/>
    <w:lvl w:ilvl="0" w:tplc="9C8C4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13"/>
    <w:rsid w:val="000F29AF"/>
    <w:rsid w:val="0014445C"/>
    <w:rsid w:val="002367D9"/>
    <w:rsid w:val="003835AC"/>
    <w:rsid w:val="007052E3"/>
    <w:rsid w:val="007E52B3"/>
    <w:rsid w:val="0093131C"/>
    <w:rsid w:val="00AB1E96"/>
    <w:rsid w:val="00B37983"/>
    <w:rsid w:val="00C529CB"/>
    <w:rsid w:val="00EF3713"/>
    <w:rsid w:val="00F560CC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1032"/>
  <w15:chartTrackingRefBased/>
  <w15:docId w15:val="{293DE090-596C-4135-B713-07C37B97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2B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45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5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Kołodziejczyk</dc:creator>
  <cp:keywords/>
  <dc:description/>
  <cp:lastModifiedBy>Roman Kołodziejczyk</cp:lastModifiedBy>
  <cp:revision>11</cp:revision>
  <dcterms:created xsi:type="dcterms:W3CDTF">2023-07-18T08:38:00Z</dcterms:created>
  <dcterms:modified xsi:type="dcterms:W3CDTF">2023-07-31T12:05:00Z</dcterms:modified>
</cp:coreProperties>
</file>