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5518" w14:textId="23A12403" w:rsidR="00432870" w:rsidRPr="0000121D" w:rsidRDefault="00C30246" w:rsidP="0043287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ZMIENIONY </w:t>
      </w:r>
      <w:bookmarkStart w:id="0" w:name="_GoBack"/>
      <w:bookmarkEnd w:id="0"/>
      <w:r w:rsidR="00432870" w:rsidRPr="0000121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8007F" w:rsidRPr="0000121D">
        <w:rPr>
          <w:rFonts w:asciiTheme="minorHAnsi" w:hAnsiTheme="minorHAnsi" w:cstheme="minorHAnsi"/>
          <w:b/>
          <w:sz w:val="22"/>
          <w:szCs w:val="22"/>
        </w:rPr>
        <w:t>6</w:t>
      </w:r>
    </w:p>
    <w:p w14:paraId="076C4879" w14:textId="48F54D85" w:rsidR="00432870" w:rsidRPr="0000121D" w:rsidRDefault="00432870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24F9C2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58E8356" w14:textId="4BEF9434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NR  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..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/PU/AA/2021/OWZ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3762" w14:textId="68BD2C03" w:rsidR="00C652C9" w:rsidRPr="0000121D" w:rsidRDefault="00C652C9" w:rsidP="00C652C9">
      <w:pPr>
        <w:jc w:val="center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zawarta dnia </w:t>
      </w:r>
      <w:r w:rsidR="00D36D91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D59FF" w:rsidRPr="0000121D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>2021 r.</w:t>
      </w:r>
    </w:p>
    <w:p w14:paraId="11C68CD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08E84FCB" w:rsidR="00C652C9" w:rsidRPr="0089436A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00121D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89436A" w:rsidRPr="0089436A">
        <w:rPr>
          <w:rFonts w:asciiTheme="minorHAnsi" w:hAnsiTheme="minorHAnsi" w:cstheme="minorHAnsi"/>
          <w:sz w:val="22"/>
          <w:szCs w:val="22"/>
        </w:rPr>
        <w:t xml:space="preserve">, REGON: </w:t>
      </w:r>
      <w:r w:rsidR="0089436A" w:rsidRPr="00585A88">
        <w:rPr>
          <w:rFonts w:asciiTheme="minorHAnsi" w:hAnsiTheme="minorHAnsi" w:cs="Arial"/>
          <w:sz w:val="22"/>
          <w:szCs w:val="22"/>
          <w:shd w:val="clear" w:color="auto" w:fill="FFFFFF"/>
        </w:rPr>
        <w:t>000001844,</w:t>
      </w:r>
      <w:r w:rsidRPr="00585A88">
        <w:rPr>
          <w:rFonts w:asciiTheme="minorHAnsi" w:hAnsiTheme="minorHAnsi" w:cstheme="minorHAnsi"/>
          <w:sz w:val="22"/>
          <w:szCs w:val="22"/>
        </w:rPr>
        <w:t xml:space="preserve"> </w:t>
      </w:r>
      <w:r w:rsidRPr="0089436A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89436A">
        <w:rPr>
          <w:rFonts w:asciiTheme="minorHAnsi" w:hAnsiTheme="minorHAnsi" w:cstheme="minorHAnsi"/>
          <w:b/>
          <w:sz w:val="22"/>
          <w:szCs w:val="22"/>
        </w:rPr>
        <w:t>„</w:t>
      </w:r>
      <w:r w:rsidRPr="0089436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89436A">
        <w:rPr>
          <w:rFonts w:asciiTheme="minorHAnsi" w:hAnsiTheme="minorHAnsi" w:cstheme="minorHAnsi"/>
          <w:b/>
          <w:sz w:val="22"/>
          <w:szCs w:val="22"/>
        </w:rPr>
        <w:t>"</w:t>
      </w:r>
      <w:r w:rsidRPr="0089436A">
        <w:rPr>
          <w:rFonts w:asciiTheme="minorHAnsi" w:hAnsiTheme="minorHAnsi" w:cstheme="minorHAnsi"/>
          <w:sz w:val="22"/>
          <w:szCs w:val="22"/>
        </w:rPr>
        <w:t>, w imieniu którego występuje:</w:t>
      </w:r>
    </w:p>
    <w:p w14:paraId="4F6B6FAE" w14:textId="11AA5AF6" w:rsidR="003D59FF" w:rsidRPr="00E85289" w:rsidRDefault="00CD6CAC" w:rsidP="003D59F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8528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7A84FB5" w14:textId="1DE3617D" w:rsidR="003D59FF" w:rsidRPr="0000121D" w:rsidRDefault="00CD6CAC" w:rsidP="003D59F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7AE1F4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6477A41E" w:rsidR="00C652C9" w:rsidRPr="0000121D" w:rsidRDefault="00CD6CA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…………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00121D">
        <w:rPr>
          <w:rFonts w:asciiTheme="minorHAnsi" w:hAnsiTheme="minorHAnsi" w:cstheme="minorHAnsi"/>
          <w:sz w:val="22"/>
          <w:szCs w:val="22"/>
        </w:rPr>
        <w:t>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ul. 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(</w:t>
      </w:r>
      <w:r w:rsidRPr="0000121D">
        <w:rPr>
          <w:rFonts w:asciiTheme="minorHAnsi" w:hAnsiTheme="minorHAnsi" w:cstheme="minorHAnsi"/>
          <w:sz w:val="22"/>
          <w:szCs w:val="22"/>
        </w:rPr>
        <w:t>..</w:t>
      </w:r>
      <w:r w:rsidR="003D59FF" w:rsidRPr="0000121D">
        <w:rPr>
          <w:rFonts w:asciiTheme="minorHAnsi" w:hAnsiTheme="minorHAnsi" w:cstheme="minorHAnsi"/>
          <w:sz w:val="22"/>
          <w:szCs w:val="22"/>
        </w:rPr>
        <w:t>-</w:t>
      </w:r>
      <w:r w:rsidRPr="0000121D">
        <w:rPr>
          <w:rFonts w:asciiTheme="minorHAnsi" w:hAnsiTheme="minorHAnsi" w:cstheme="minorHAnsi"/>
          <w:sz w:val="22"/>
          <w:szCs w:val="22"/>
        </w:rPr>
        <w:t>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)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>, wpisaną do  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C652C9" w:rsidRPr="0000121D">
        <w:rPr>
          <w:rFonts w:asciiTheme="minorHAnsi" w:hAnsiTheme="minorHAnsi" w:cstheme="minorHAnsi"/>
          <w:sz w:val="22"/>
          <w:szCs w:val="22"/>
        </w:rPr>
        <w:t>, NIP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, REGON </w:t>
      </w:r>
      <w:r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,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AD894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12C519D4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dalej w treści </w:t>
      </w:r>
      <w:r w:rsidR="00C652C9" w:rsidRPr="00585A8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585A88">
        <w:rPr>
          <w:rFonts w:asciiTheme="minorHAnsi" w:hAnsiTheme="minorHAnsi" w:cstheme="minorHAnsi"/>
          <w:b/>
          <w:sz w:val="22"/>
          <w:szCs w:val="22"/>
        </w:rPr>
        <w:t>„Wykonawcą</w:t>
      </w:r>
      <w:r w:rsidR="00C652C9" w:rsidRPr="0000121D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7DBAFFAE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reprezentowan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przez: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2212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5958131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</w:t>
      </w:r>
      <w:r w:rsidR="00531F7C">
        <w:rPr>
          <w:rFonts w:asciiTheme="minorHAnsi" w:hAnsiTheme="minorHAnsi" w:cstheme="minorHAnsi"/>
          <w:iCs/>
          <w:sz w:val="22"/>
          <w:szCs w:val="22"/>
        </w:rPr>
        <w:t xml:space="preserve">rocedurze otwartej </w:t>
      </w:r>
      <w:r w:rsidR="00585A88">
        <w:rPr>
          <w:rFonts w:asciiTheme="minorHAnsi" w:hAnsiTheme="minorHAnsi" w:cstheme="minorHAnsi"/>
          <w:iCs/>
          <w:sz w:val="22"/>
          <w:szCs w:val="22"/>
        </w:rPr>
        <w:t>zgodnie z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>ustawy z dnia 11 września 2019 r. Prawo zamówień publicznych (t.j. Dz. U z 20</w:t>
      </w:r>
      <w:r w:rsidR="0033776B" w:rsidRPr="0000121D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 xml:space="preserve"> r. poz. 1129</w:t>
      </w:r>
      <w:r w:rsidR="00B61C74">
        <w:rPr>
          <w:rFonts w:asciiTheme="minorHAnsi" w:hAnsiTheme="minorHAnsi" w:cstheme="minorHAnsi"/>
          <w:i/>
          <w:iCs/>
          <w:sz w:val="22"/>
          <w:szCs w:val="22"/>
        </w:rPr>
        <w:t xml:space="preserve"> z późn.zm.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a także w oparciu o przepisy Kodeksu cywilnego i  przepisy Regulaminu ud</w:t>
      </w:r>
      <w:r w:rsidR="0000121D">
        <w:rPr>
          <w:rFonts w:asciiTheme="minorHAnsi" w:hAnsiTheme="minorHAnsi" w:cstheme="minorHAnsi"/>
          <w:iCs/>
          <w:sz w:val="22"/>
          <w:szCs w:val="22"/>
        </w:rPr>
        <w:t>zielania zamówień publicznych w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2</w:t>
      </w:r>
      <w:r w:rsidRPr="0000121D">
        <w:rPr>
          <w:rFonts w:asciiTheme="minorHAnsi" w:hAnsiTheme="minorHAnsi" w:cstheme="minorHAnsi"/>
          <w:iCs/>
          <w:sz w:val="22"/>
          <w:szCs w:val="22"/>
        </w:rPr>
        <w:t>1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5</w:t>
      </w:r>
      <w:r w:rsidRPr="0000121D">
        <w:rPr>
          <w:rFonts w:asciiTheme="minorHAnsi" w:hAnsiTheme="minorHAnsi" w:cstheme="minorHAnsi"/>
          <w:iCs/>
          <w:sz w:val="22"/>
          <w:szCs w:val="22"/>
        </w:rPr>
        <w:t>/2020 Rektora Uniwersytet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u Przyrodniczego w Poznaniu z  20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października</w:t>
      </w:r>
      <w:r w:rsidR="00531F7C">
        <w:rPr>
          <w:rFonts w:asciiTheme="minorHAnsi" w:hAnsiTheme="minorHAnsi" w:cstheme="minorHAnsi"/>
          <w:iCs/>
          <w:sz w:val="22"/>
          <w:szCs w:val="22"/>
        </w:rPr>
        <w:t xml:space="preserve"> 2020 roku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) wskazane wyżej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S</w:t>
      </w:r>
      <w:r w:rsidR="0000121D">
        <w:rPr>
          <w:rFonts w:asciiTheme="minorHAnsi" w:hAnsiTheme="minorHAnsi" w:cstheme="minorHAnsi"/>
          <w:iCs/>
          <w:sz w:val="22"/>
          <w:szCs w:val="22"/>
        </w:rPr>
        <w:t>trony zawarły Umowę o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2877EC9B" w14:textId="14EF347A" w:rsidR="00D374F6" w:rsidRPr="0000121D" w:rsidRDefault="00D374F6" w:rsidP="0000121D">
      <w:pPr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D3F618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38C1C81" w14:textId="6A97B0B4" w:rsidR="00C652C9" w:rsidRPr="0000121D" w:rsidRDefault="00C652C9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00121D">
        <w:rPr>
          <w:rFonts w:asciiTheme="minorHAnsi" w:hAnsiTheme="minorHAnsi" w:cstheme="minorHAnsi"/>
          <w:b/>
          <w:sz w:val="22"/>
          <w:szCs w:val="22"/>
        </w:rPr>
        <w:t>dostawa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1B7BC4">
        <w:rPr>
          <w:rFonts w:asciiTheme="minorHAnsi" w:hAnsiTheme="minorHAnsi" w:cstheme="minorHAnsi"/>
          <w:b/>
          <w:sz w:val="22"/>
          <w:szCs w:val="22"/>
        </w:rPr>
        <w:t>serwera</w:t>
      </w:r>
      <w:r w:rsidRPr="0000121D">
        <w:rPr>
          <w:rFonts w:asciiTheme="minorHAnsi" w:hAnsiTheme="minorHAnsi" w:cstheme="minorHAnsi"/>
          <w:b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szczegółowo określon</w:t>
      </w:r>
      <w:r w:rsidR="0000121D" w:rsidRPr="0000121D">
        <w:rPr>
          <w:rFonts w:asciiTheme="minorHAnsi" w:hAnsiTheme="minorHAnsi" w:cstheme="minorHAnsi"/>
          <w:sz w:val="22"/>
          <w:szCs w:val="22"/>
        </w:rPr>
        <w:t>a</w:t>
      </w:r>
      <w:r w:rsidRPr="0000121D">
        <w:rPr>
          <w:rFonts w:asciiTheme="minorHAnsi" w:hAnsiTheme="minorHAnsi" w:cstheme="minorHAnsi"/>
          <w:sz w:val="22"/>
          <w:szCs w:val="22"/>
        </w:rPr>
        <w:t xml:space="preserve"> w Załączniku nr 1 do Umowy, który obejmuje treść Załącznika nr </w:t>
      </w:r>
      <w:r w:rsidR="0000121D" w:rsidRPr="0000121D">
        <w:rPr>
          <w:rFonts w:asciiTheme="minorHAnsi" w:hAnsiTheme="minorHAnsi" w:cstheme="minorHAnsi"/>
          <w:sz w:val="22"/>
          <w:szCs w:val="22"/>
        </w:rPr>
        <w:t>…</w:t>
      </w:r>
      <w:r w:rsidRPr="0000121D">
        <w:rPr>
          <w:rFonts w:asciiTheme="minorHAnsi" w:hAnsiTheme="minorHAnsi" w:cstheme="minorHAnsi"/>
          <w:sz w:val="22"/>
          <w:szCs w:val="22"/>
        </w:rPr>
        <w:t>oferty.</w:t>
      </w:r>
    </w:p>
    <w:p w14:paraId="412E52C3" w14:textId="1029D9C0" w:rsidR="00C652C9" w:rsidRPr="0000121D" w:rsidRDefault="0000121D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Dostawa obejmuje transport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przedmiotu Umowy do jednostki organizacyjnej Zamawiającego wymienionej w § 2 ust. 9 Umowy oraz jego </w:t>
      </w:r>
      <w:r w:rsidRPr="0000121D">
        <w:rPr>
          <w:rFonts w:asciiTheme="minorHAnsi" w:hAnsiTheme="minorHAnsi" w:cstheme="minorHAnsi"/>
          <w:sz w:val="22"/>
          <w:szCs w:val="22"/>
        </w:rPr>
        <w:t xml:space="preserve">ubezpieczenie, </w:t>
      </w:r>
      <w:r w:rsidR="00C652C9" w:rsidRPr="0000121D">
        <w:rPr>
          <w:rFonts w:asciiTheme="minorHAnsi" w:hAnsiTheme="minorHAnsi" w:cstheme="minorHAnsi"/>
          <w:sz w:val="22"/>
          <w:szCs w:val="22"/>
        </w:rPr>
        <w:t>wniesienie, instalację i uruchomienie</w:t>
      </w:r>
      <w:r w:rsidR="00585A88">
        <w:rPr>
          <w:rFonts w:asciiTheme="minorHAnsi" w:hAnsiTheme="minorHAnsi" w:cstheme="minorHAnsi"/>
          <w:sz w:val="22"/>
          <w:szCs w:val="22"/>
        </w:rPr>
        <w:t>.</w:t>
      </w:r>
    </w:p>
    <w:p w14:paraId="5AA37756" w14:textId="1ABE192B" w:rsidR="00147E40" w:rsidRPr="0000121D" w:rsidRDefault="00C652C9" w:rsidP="00147E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zapewnia, że przedmiot Umowy dostarczony Zamawiającemu jest fabrycznie nowy, nieużywany, wyprodukowany nie wcześniej niż w 2021 roku, wolny od wad fizycznych oraz objęty gwarancją.</w:t>
      </w:r>
    </w:p>
    <w:p w14:paraId="0CD13B58" w14:textId="77777777" w:rsidR="0000121D" w:rsidRDefault="0000121D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46BA0" w14:textId="6C3D757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919A8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1FE26991" w14:textId="7B24B398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89436A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00121D">
        <w:rPr>
          <w:rFonts w:asciiTheme="minorHAnsi" w:hAnsiTheme="minorHAnsi" w:cstheme="minorHAnsi"/>
          <w:sz w:val="22"/>
          <w:szCs w:val="22"/>
        </w:rPr>
        <w:t>przez Wykonawcę na  </w:t>
      </w:r>
      <w:r w:rsidR="0000121D">
        <w:rPr>
          <w:rFonts w:asciiTheme="minorHAnsi" w:hAnsiTheme="minorHAnsi" w:cstheme="minorHAnsi"/>
          <w:sz w:val="22"/>
          <w:szCs w:val="22"/>
        </w:rPr>
        <w:t>jego koszt i </w:t>
      </w:r>
      <w:r w:rsidRPr="0000121D">
        <w:rPr>
          <w:rFonts w:asciiTheme="minorHAnsi" w:hAnsiTheme="minorHAnsi" w:cstheme="minorHAnsi"/>
          <w:sz w:val="22"/>
          <w:szCs w:val="22"/>
        </w:rPr>
        <w:t>ryzyko.</w:t>
      </w:r>
    </w:p>
    <w:p w14:paraId="4BF8937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Wydanie przedmiotu Umowy nastąpi w obecności przedstawiciela Zamawiającego w  miejscu użytkowania na podstawie obustronnie podpisanego protokołu zdawczo-odbiorczego. </w:t>
      </w:r>
    </w:p>
    <w:p w14:paraId="46D6890F" w14:textId="229DBB2C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>Data sporządzenia i podpisania</w:t>
      </w:r>
      <w:r w:rsidR="001B7BC4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Pr="0000121D">
        <w:rPr>
          <w:rFonts w:asciiTheme="minorHAnsi" w:hAnsiTheme="minorHAnsi" w:cstheme="minorHAnsi"/>
          <w:sz w:val="22"/>
          <w:szCs w:val="22"/>
        </w:rPr>
        <w:t xml:space="preserve"> protokołu </w:t>
      </w:r>
      <w:r w:rsidR="001B7BC4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00121D">
        <w:rPr>
          <w:rFonts w:asciiTheme="minorHAnsi" w:hAnsiTheme="minorHAnsi" w:cstheme="minorHAnsi"/>
          <w:sz w:val="22"/>
          <w:szCs w:val="22"/>
        </w:rPr>
        <w:t>jest datą wydania przez Wykonawcę przedmiotu Umowy. Do czasu jego podpisania odpowiedzialność za przedmiot Umowy spoczywa na Wykonawcy.</w:t>
      </w:r>
    </w:p>
    <w:p w14:paraId="2F54D42D" w14:textId="074D6163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Termin wykonania przedmiotu Umowy, o którym mowa w § 1 Umowy nastąpi do </w:t>
      </w:r>
      <w:r w:rsidR="001B7BC4">
        <w:rPr>
          <w:rFonts w:asciiTheme="minorHAnsi" w:hAnsiTheme="minorHAnsi" w:cstheme="minorHAnsi"/>
          <w:b/>
          <w:sz w:val="22"/>
          <w:szCs w:val="22"/>
        </w:rPr>
        <w:t>6</w:t>
      </w:r>
      <w:r w:rsidR="0000121D" w:rsidRPr="0000121D">
        <w:rPr>
          <w:rFonts w:asciiTheme="minorHAnsi" w:hAnsiTheme="minorHAnsi" w:cstheme="minorHAnsi"/>
          <w:b/>
          <w:sz w:val="22"/>
          <w:szCs w:val="22"/>
        </w:rPr>
        <w:t> </w:t>
      </w:r>
      <w:r w:rsidRPr="0000121D">
        <w:rPr>
          <w:rFonts w:asciiTheme="minorHAnsi" w:hAnsiTheme="minorHAnsi" w:cstheme="minorHAnsi"/>
          <w:b/>
          <w:sz w:val="22"/>
          <w:szCs w:val="22"/>
        </w:rPr>
        <w:t>tygodni</w:t>
      </w:r>
      <w:r w:rsidRPr="0000121D">
        <w:rPr>
          <w:rFonts w:asciiTheme="minorHAnsi" w:hAnsiTheme="minorHAnsi" w:cstheme="minorHAnsi"/>
          <w:sz w:val="22"/>
          <w:szCs w:val="22"/>
        </w:rPr>
        <w:t>, licząc od daty zawarcia Umowy.</w:t>
      </w:r>
    </w:p>
    <w:p w14:paraId="645C8003" w14:textId="1A2DE78A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 (jednostki organizacyjnej wskazanej w § 2 ust. 9 Umowy).</w:t>
      </w:r>
    </w:p>
    <w:p w14:paraId="4BA7DFBC" w14:textId="414715C3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zawiadomi Dział Aparatury Naukowo-Badawczej i Dydaktycznej Zamawiającego</w:t>
      </w:r>
      <w:r w:rsidR="0000121D">
        <w:rPr>
          <w:rFonts w:asciiTheme="minorHAnsi" w:hAnsiTheme="minorHAnsi" w:cstheme="minorHAnsi"/>
          <w:sz w:val="22"/>
          <w:szCs w:val="22"/>
        </w:rPr>
        <w:t xml:space="preserve"> o </w:t>
      </w:r>
      <w:r w:rsidRPr="0000121D">
        <w:rPr>
          <w:rFonts w:asciiTheme="minorHAnsi" w:hAnsiTheme="minorHAnsi" w:cstheme="minorHAnsi"/>
          <w:sz w:val="22"/>
          <w:szCs w:val="22"/>
        </w:rPr>
        <w:t xml:space="preserve">terminie odbioru </w:t>
      </w:r>
      <w:r w:rsidRPr="00E85289">
        <w:rPr>
          <w:rFonts w:asciiTheme="minorHAnsi" w:hAnsiTheme="minorHAnsi" w:cstheme="minorHAnsi"/>
          <w:sz w:val="22"/>
          <w:szCs w:val="22"/>
        </w:rPr>
        <w:t>przedmiotu Umowy z 3</w:t>
      </w:r>
      <w:r w:rsidR="00755FE6" w:rsidRPr="00E85289">
        <w:rPr>
          <w:rFonts w:asciiTheme="minorHAnsi" w:hAnsiTheme="minorHAnsi" w:cstheme="minorHAnsi"/>
          <w:sz w:val="22"/>
          <w:szCs w:val="22"/>
        </w:rPr>
        <w:t>-</w:t>
      </w:r>
      <w:r w:rsidRPr="00E85289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E85289" w:rsidRP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2E1632">
        <w:rPr>
          <w:rFonts w:asciiTheme="minorHAnsi" w:hAnsiTheme="minorHAnsi"/>
          <w:sz w:val="22"/>
          <w:szCs w:val="22"/>
        </w:rPr>
        <w:t>(pn. - pt. 7.00 - 15.00)</w:t>
      </w:r>
      <w:r w:rsidRPr="00E85289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3F17AD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w  ofercie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14:paraId="497BFC4C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Odbiorcą przedmiotu Umowy jest niżej wymieniona jednostka organizacyjna Zamawiającego.</w:t>
      </w:r>
    </w:p>
    <w:p w14:paraId="348ACF25" w14:textId="77777777" w:rsidR="00C652C9" w:rsidRPr="0000121D" w:rsidRDefault="00C652C9" w:rsidP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007"/>
        <w:gridCol w:w="1261"/>
        <w:gridCol w:w="1134"/>
        <w:gridCol w:w="1387"/>
      </w:tblGrid>
      <w:tr w:rsidR="00C652C9" w:rsidRPr="0000121D" w14:paraId="722CAAB9" w14:textId="77777777" w:rsidTr="003267EE">
        <w:trPr>
          <w:trHeight w:val="9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F9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727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Rodzaj urządzenia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EB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E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BC9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3A9E2C4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A24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3D89FFF2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C652C9" w:rsidRPr="0000121D" w14:paraId="34D5BCF5" w14:textId="77777777" w:rsidTr="003267EE">
        <w:trPr>
          <w:trHeight w:val="1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5DA37" w14:textId="77777777" w:rsidR="00C652C9" w:rsidRDefault="00C652C9" w:rsidP="001B7B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Katedra</w:t>
            </w:r>
            <w:r w:rsidR="00CD6CAC"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C4">
              <w:rPr>
                <w:rFonts w:asciiTheme="minorHAnsi" w:hAnsiTheme="minorHAnsi" w:cstheme="minorHAnsi"/>
                <w:sz w:val="22"/>
                <w:szCs w:val="22"/>
              </w:rPr>
              <w:t>Genetyki i Podstaw Hodowli Zwierząt</w:t>
            </w:r>
          </w:p>
          <w:p w14:paraId="3E399ABD" w14:textId="77777777" w:rsidR="001B7BC4" w:rsidRDefault="001B7BC4" w:rsidP="001B7B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Wołyńska 33</w:t>
            </w:r>
          </w:p>
          <w:p w14:paraId="2912ABC2" w14:textId="1FF4E803" w:rsidR="001B7BC4" w:rsidRPr="0000121D" w:rsidRDefault="001B7BC4" w:rsidP="001B7B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60-637 Poznań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FCEE" w14:textId="0E5F16A9" w:rsidR="00C652C9" w:rsidRPr="0000121D" w:rsidRDefault="001B7BC4" w:rsidP="00326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Serwer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0CED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D177" w14:textId="0F4528D6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9541" w14:textId="6506D3B1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9BFA" w14:textId="3AA19CBD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86F4AD" w14:textId="77777777" w:rsidR="00D374F6" w:rsidRPr="0000121D" w:rsidRDefault="00D374F6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17288E" w14:textId="04B19AA9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3</w:t>
      </w:r>
    </w:p>
    <w:p w14:paraId="2D7BB4F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Cena</w:t>
      </w:r>
    </w:p>
    <w:p w14:paraId="7DDA385A" w14:textId="77777777" w:rsidR="00C652C9" w:rsidRPr="0000121D" w:rsidRDefault="00C652C9" w:rsidP="003E5477">
      <w:pPr>
        <w:pStyle w:val="Akapitzlis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Uzgodniona przez strony cena za wykonanie przedmiotu Umowy wyraża się kwotą: </w:t>
      </w:r>
    </w:p>
    <w:p w14:paraId="37B0BF9E" w14:textId="6960EFC3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Netto: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>);</w:t>
      </w:r>
    </w:p>
    <w:p w14:paraId="12B3F208" w14:textId="2B44F258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6038BE0" w14:textId="1EDEB98B" w:rsidR="00D374F6" w:rsidRDefault="00C652C9" w:rsidP="001B7BC4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Cena zawiera podatek od towarów i usług (VAT) w wysokości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</w:t>
      </w:r>
      <w:r w:rsidRPr="0000121D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6180D938" w14:textId="77777777" w:rsidR="001B7BC4" w:rsidRPr="001B7BC4" w:rsidRDefault="001B7BC4" w:rsidP="001B7BC4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F80BE2" w14:textId="3A8C1DA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4</w:t>
      </w:r>
    </w:p>
    <w:p w14:paraId="17EC93E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13F64DAB" w14:textId="6A3B1A7B" w:rsidR="003E5477" w:rsidRPr="0000121D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dokumentów gwarancyjnych</w:t>
      </w:r>
      <w:r w:rsidR="00870E63">
        <w:rPr>
          <w:rFonts w:asciiTheme="minorHAnsi" w:hAnsiTheme="minorHAnsi" w:cstheme="minorHAnsi"/>
          <w:sz w:val="22"/>
          <w:szCs w:val="22"/>
        </w:rPr>
        <w:t xml:space="preserve"> w formie papierowej lub dokumentu ze wskazanym indywidualnym numerem seryjnym produktu, na podstawie którego będzie świadczona usługa serwisowa</w:t>
      </w:r>
      <w:r w:rsidRPr="0000121D">
        <w:rPr>
          <w:rFonts w:asciiTheme="minorHAnsi" w:hAnsiTheme="minorHAnsi" w:cstheme="minorHAnsi"/>
          <w:sz w:val="22"/>
          <w:szCs w:val="22"/>
        </w:rPr>
        <w:t>,</w:t>
      </w:r>
    </w:p>
    <w:p w14:paraId="59B91A85" w14:textId="7873C41C" w:rsidR="003E5477" w:rsidRPr="0000121D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994B83">
        <w:rPr>
          <w:rFonts w:asciiTheme="minorHAnsi" w:hAnsiTheme="minorHAnsi" w:cstheme="minorHAnsi"/>
          <w:sz w:val="22"/>
          <w:szCs w:val="22"/>
        </w:rPr>
        <w:t xml:space="preserve"> lub angielskim</w:t>
      </w:r>
      <w:r w:rsidRPr="0000121D">
        <w:rPr>
          <w:rFonts w:asciiTheme="minorHAnsi" w:hAnsiTheme="minorHAnsi" w:cstheme="minorHAnsi"/>
          <w:sz w:val="22"/>
          <w:szCs w:val="22"/>
        </w:rPr>
        <w:t xml:space="preserve"> niezbędnej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do prawidłowego korzystania z </w:t>
      </w:r>
      <w:r w:rsidRPr="0000121D">
        <w:rPr>
          <w:rFonts w:asciiTheme="minorHAnsi" w:hAnsiTheme="minorHAnsi" w:cstheme="minorHAnsi"/>
          <w:sz w:val="22"/>
          <w:szCs w:val="22"/>
        </w:rPr>
        <w:t>przedmiotu Umowy</w:t>
      </w:r>
      <w:r w:rsidR="003E5477" w:rsidRPr="0000121D">
        <w:rPr>
          <w:rFonts w:asciiTheme="minorHAnsi" w:hAnsiTheme="minorHAnsi" w:cstheme="minorHAnsi"/>
          <w:sz w:val="22"/>
          <w:szCs w:val="22"/>
        </w:rPr>
        <w:t>,</w:t>
      </w:r>
      <w:r w:rsidR="00994B83">
        <w:rPr>
          <w:rFonts w:asciiTheme="minorHAnsi" w:hAnsiTheme="minorHAnsi" w:cstheme="minorHAnsi"/>
          <w:sz w:val="22"/>
          <w:szCs w:val="22"/>
        </w:rPr>
        <w:t xml:space="preserve"> w wersji papierowej, w postaci CD bądź poprzez wskazanie w protokole zdawczo-odbiorczym dokładnego adresu strony producenta</w:t>
      </w:r>
      <w:r w:rsidR="00870E63">
        <w:rPr>
          <w:rFonts w:asciiTheme="minorHAnsi" w:hAnsiTheme="minorHAnsi" w:cstheme="minorHAnsi"/>
          <w:sz w:val="22"/>
          <w:szCs w:val="22"/>
        </w:rPr>
        <w:t>,</w:t>
      </w:r>
      <w:r w:rsidR="00994B83">
        <w:rPr>
          <w:rFonts w:asciiTheme="minorHAnsi" w:hAnsiTheme="minorHAnsi" w:cstheme="minorHAnsi"/>
          <w:sz w:val="22"/>
          <w:szCs w:val="22"/>
        </w:rPr>
        <w:t xml:space="preserve"> z której można pobrać wersję elektroniczną instrukcji obsługi.</w:t>
      </w:r>
    </w:p>
    <w:p w14:paraId="36C6E7C3" w14:textId="4F370E5B" w:rsidR="00C652C9" w:rsidRDefault="00C652C9" w:rsidP="003E54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07B5FDE8" w14:textId="0809B20F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A6D7E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lastRenderedPageBreak/>
        <w:t>§  5</w:t>
      </w:r>
    </w:p>
    <w:p w14:paraId="35A76E2A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Warunki płatności </w:t>
      </w:r>
    </w:p>
    <w:p w14:paraId="733A109B" w14:textId="4246ECA4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Podstawę do wystawienia przez Wykonawcę faktur</w:t>
      </w:r>
      <w:r w:rsidR="00585A88">
        <w:rPr>
          <w:rFonts w:asciiTheme="minorHAnsi" w:hAnsiTheme="minorHAnsi" w:cstheme="minorHAnsi"/>
          <w:sz w:val="22"/>
          <w:szCs w:val="22"/>
        </w:rPr>
        <w:t>y</w:t>
      </w:r>
      <w:r w:rsidRPr="0000121D">
        <w:rPr>
          <w:rFonts w:asciiTheme="minorHAnsi" w:hAnsiTheme="minorHAnsi" w:cstheme="minorHAnsi"/>
          <w:sz w:val="22"/>
          <w:szCs w:val="22"/>
        </w:rPr>
        <w:t xml:space="preserve"> VAT stanowi protokół zdawczo- odbiorczy podpisany</w:t>
      </w:r>
      <w:r w:rsidR="00B3772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Pr="0000121D">
        <w:rPr>
          <w:rFonts w:asciiTheme="minorHAnsi" w:hAnsiTheme="minorHAnsi" w:cstheme="minorHAnsi"/>
          <w:sz w:val="22"/>
          <w:szCs w:val="22"/>
        </w:rPr>
        <w:t>przez przedstawicieli obu stron.</w:t>
      </w:r>
    </w:p>
    <w:p w14:paraId="159BF1DD" w14:textId="5750CBDB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Zapłata nastąpi na podstawie oryginału faktur</w:t>
      </w:r>
      <w:r w:rsidR="00755FE6" w:rsidRPr="0000121D">
        <w:rPr>
          <w:rFonts w:asciiTheme="minorHAnsi" w:hAnsiTheme="minorHAnsi" w:cstheme="minorHAnsi"/>
          <w:sz w:val="22"/>
          <w:szCs w:val="22"/>
        </w:rPr>
        <w:t>y</w:t>
      </w:r>
      <w:r w:rsidRPr="0000121D">
        <w:rPr>
          <w:rFonts w:asciiTheme="minorHAnsi" w:hAnsiTheme="minorHAnsi" w:cstheme="minorHAnsi"/>
          <w:sz w:val="22"/>
          <w:szCs w:val="22"/>
        </w:rPr>
        <w:t xml:space="preserve"> VAT</w:t>
      </w:r>
      <w:r w:rsidR="00985B53"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wystawionej przez Wykonawcę na  </w:t>
      </w:r>
      <w:r w:rsidRPr="0000121D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, ul. Wojska Polskiego 28, 60-637 Poznań</w:t>
      </w:r>
      <w:r w:rsidRPr="0000121D">
        <w:rPr>
          <w:rFonts w:asciiTheme="minorHAnsi" w:hAnsiTheme="minorHAnsi" w:cstheme="minorHAnsi"/>
          <w:sz w:val="22"/>
          <w:szCs w:val="22"/>
        </w:rPr>
        <w:t>, NIP: 777-00-04-960, z podaniem nazwy i adresu Użytkownika (jednostki organizacyjnej Zamawiającego określonej w § 2 ust. 9 U</w:t>
      </w:r>
      <w:r w:rsidR="003E5477" w:rsidRPr="0000121D">
        <w:rPr>
          <w:rFonts w:asciiTheme="minorHAnsi" w:hAnsiTheme="minorHAnsi" w:cstheme="minorHAnsi"/>
          <w:sz w:val="22"/>
          <w:szCs w:val="22"/>
        </w:rPr>
        <w:t>mowy) i </w:t>
      </w:r>
      <w:r w:rsidRPr="0000121D">
        <w:rPr>
          <w:rFonts w:asciiTheme="minorHAnsi" w:hAnsiTheme="minorHAnsi" w:cstheme="minorHAnsi"/>
          <w:sz w:val="22"/>
          <w:szCs w:val="22"/>
        </w:rPr>
        <w:t>przekazanej do Działu</w:t>
      </w:r>
      <w:r w:rsidR="0000121D">
        <w:rPr>
          <w:rFonts w:asciiTheme="minorHAnsi" w:hAnsiTheme="minorHAnsi" w:cstheme="minorHAnsi"/>
          <w:sz w:val="22"/>
          <w:szCs w:val="22"/>
        </w:rPr>
        <w:t xml:space="preserve"> Aparatury Naukowo- Badawczej i </w:t>
      </w:r>
      <w:r w:rsidRPr="0000121D">
        <w:rPr>
          <w:rFonts w:asciiTheme="minorHAnsi" w:hAnsiTheme="minorHAnsi" w:cstheme="minorHAnsi"/>
          <w:sz w:val="22"/>
          <w:szCs w:val="22"/>
        </w:rPr>
        <w:t>Dydaktycznej Zamawiającego.</w:t>
      </w:r>
    </w:p>
    <w:p w14:paraId="1A9A5FF6" w14:textId="69D3B8E4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</w:t>
      </w:r>
      <w:r w:rsidR="0000121D">
        <w:rPr>
          <w:rFonts w:asciiTheme="minorHAnsi" w:hAnsiTheme="minorHAnsi" w:cstheme="minorHAnsi"/>
          <w:sz w:val="22"/>
          <w:szCs w:val="22"/>
        </w:rPr>
        <w:t>wskazany w </w:t>
      </w:r>
      <w:r w:rsidRPr="0000121D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00121D">
        <w:rPr>
          <w:rFonts w:asciiTheme="minorHAnsi" w:hAnsiTheme="minorHAnsi" w:cstheme="minorHAnsi"/>
          <w:sz w:val="22"/>
          <w:szCs w:val="22"/>
        </w:rPr>
        <w:t xml:space="preserve"> wystawionej faktury VAT wraz z</w:t>
      </w:r>
      <w:r w:rsidR="00B37728">
        <w:rPr>
          <w:rFonts w:asciiTheme="minorHAnsi" w:hAnsiTheme="minorHAnsi" w:cstheme="minorHAnsi"/>
          <w:sz w:val="22"/>
          <w:szCs w:val="22"/>
        </w:rPr>
        <w:t xml:space="preserve"> podpisanym bez zastrzeżeń </w:t>
      </w:r>
      <w:r w:rsidRPr="0000121D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2F602E72" w14:textId="77777777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17E2893C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770A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06996C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4DCB1209" w14:textId="7285BB20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„rachunek VAT” w rozumieniu przepisów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towarów i usług (t.j. Dz. U. z 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>202</w:t>
      </w:r>
      <w:r w:rsidR="00531F7C">
        <w:rPr>
          <w:rFonts w:asciiTheme="minorHAnsi" w:hAnsiTheme="minorHAnsi" w:cstheme="minorHAnsi"/>
          <w:i/>
          <w:sz w:val="22"/>
          <w:szCs w:val="22"/>
        </w:rPr>
        <w:t>1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31F7C">
        <w:rPr>
          <w:rFonts w:asciiTheme="minorHAnsi" w:hAnsiTheme="minorHAnsi" w:cstheme="minorHAnsi"/>
          <w:i/>
          <w:sz w:val="22"/>
          <w:szCs w:val="22"/>
        </w:rPr>
        <w:t>685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>z późn.zm.)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Wykonawca przyjmuje do wiadomości, że rachunkiem właściwym  do dokonania przez Zamawiającego zapłaty może być wyłącznie rachunek Wykonawcy, dla którego prowadzony jest rachunek VAT. W chwili złożenia niniejszego oświadczenia jest to  rachunek nr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027FBBC4" w14:textId="27BCCC62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 Urzędu Skarbowego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, </w:t>
      </w:r>
      <w:r w:rsidRPr="0000121D">
        <w:rPr>
          <w:rFonts w:asciiTheme="minorHAnsi" w:hAnsiTheme="minorHAnsi" w:cstheme="minorHAnsi"/>
          <w:sz w:val="22"/>
          <w:szCs w:val="22"/>
        </w:rPr>
        <w:t xml:space="preserve">ul.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7952EF2B" w14:textId="23D74088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zobowiązuje się zawiadomić pisemnie Zamawiającego w przypadku zmiany właściwości organu podatkowego w terminie 10 dni od dnia takiej zmiany.  Brak skutecznej zapłaty przez Zamawiającego (z uwagi na naruszenie przez Wykonawcę zasad wynikających z ustępu poprzedzającego) nie stanowi nieprawidłowego spełnienia świadczenia przez Zamawiającego i w szczególności nie stanowi podstawy żąda</w:t>
      </w:r>
      <w:r w:rsidR="001F491C">
        <w:rPr>
          <w:rFonts w:asciiTheme="minorHAnsi" w:hAnsiTheme="minorHAnsi" w:cstheme="minorHAnsi"/>
          <w:sz w:val="22"/>
          <w:szCs w:val="22"/>
        </w:rPr>
        <w:t>nia od Zamawiającego odsetek. W </w:t>
      </w:r>
      <w:r w:rsidRPr="0000121D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  numerze rachunku Wykonawcy właściwym do dokonania zapłaty, dla którego jest prowadzony rachunek VAT.</w:t>
      </w:r>
    </w:p>
    <w:p w14:paraId="039ED537" w14:textId="2A847716" w:rsidR="00CD6CAC" w:rsidRPr="00494FB8" w:rsidRDefault="00C652C9" w:rsidP="00C652C9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rozumieniu </w:t>
      </w:r>
      <w:r w:rsidR="0000121D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przeciwdziałaniu nadmiernym opóźnieniom w transakcjach handlowych (t.j. Dz. U. z </w:t>
      </w:r>
      <w:r w:rsidR="005A5BB4">
        <w:rPr>
          <w:rFonts w:asciiTheme="minorHAnsi" w:hAnsiTheme="minorHAnsi" w:cstheme="minorHAnsi"/>
          <w:i/>
          <w:sz w:val="22"/>
          <w:szCs w:val="22"/>
        </w:rPr>
        <w:t>2021</w:t>
      </w:r>
      <w:r w:rsidR="005A5BB4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A5BB4">
        <w:rPr>
          <w:rFonts w:asciiTheme="minorHAnsi" w:hAnsiTheme="minorHAnsi" w:cstheme="minorHAnsi"/>
          <w:i/>
          <w:sz w:val="22"/>
          <w:szCs w:val="22"/>
        </w:rPr>
        <w:t>424</w:t>
      </w:r>
      <w:r w:rsidRPr="0000121D">
        <w:rPr>
          <w:rFonts w:asciiTheme="minorHAnsi" w:hAnsiTheme="minorHAnsi" w:cstheme="minorHAnsi"/>
          <w:i/>
          <w:sz w:val="22"/>
          <w:szCs w:val="22"/>
        </w:rPr>
        <w:t>)</w:t>
      </w:r>
      <w:r w:rsidRPr="0000121D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6C0A0A72" w14:textId="77777777" w:rsidR="00095678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7</w:t>
      </w:r>
    </w:p>
    <w:p w14:paraId="48C9BFEA" w14:textId="4E960351" w:rsidR="00C652C9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033D21A1" w14:textId="77777777" w:rsidR="003F1AD8" w:rsidRPr="00092A0A" w:rsidRDefault="003F1AD8" w:rsidP="00B3772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Pr="00092A0A">
        <w:rPr>
          <w:rFonts w:asciiTheme="minorHAnsi" w:hAnsiTheme="minorHAnsi" w:cstheme="minorHAnsi"/>
          <w:bCs/>
          <w:sz w:val="22"/>
          <w:szCs w:val="22"/>
        </w:rPr>
        <w:t>gwarancji</w:t>
      </w:r>
      <w:r w:rsidRPr="00092A0A">
        <w:rPr>
          <w:rFonts w:asciiTheme="minorHAnsi" w:hAnsiTheme="minorHAnsi" w:cstheme="minorHAnsi"/>
          <w:sz w:val="22"/>
          <w:szCs w:val="22"/>
        </w:rPr>
        <w:t xml:space="preserve"> na przedmiot Umowy, o którym mowa w § 1 Umowy, który został wykonany w ramach Umowy na następujących zasadach:</w:t>
      </w:r>
    </w:p>
    <w:p w14:paraId="7B66055A" w14:textId="0BB15462" w:rsidR="00D541C6" w:rsidRPr="00D541C6" w:rsidRDefault="00D541C6" w:rsidP="00D541C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1C6">
        <w:rPr>
          <w:rFonts w:asciiTheme="minorHAnsi" w:hAnsiTheme="minorHAnsi" w:cstheme="minorHAnsi"/>
          <w:sz w:val="22"/>
          <w:szCs w:val="22"/>
        </w:rPr>
        <w:t>Gwarancja (serwis podstawowy) zostaje udzielona na okres … miesięcy.</w:t>
      </w:r>
    </w:p>
    <w:p w14:paraId="13E85AA3" w14:textId="27D49018" w:rsidR="00D541C6" w:rsidRPr="00D541C6" w:rsidRDefault="00D541C6" w:rsidP="00D541C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1C6">
        <w:rPr>
          <w:rFonts w:asciiTheme="minorHAnsi" w:hAnsiTheme="minorHAnsi" w:cstheme="minorHAnsi"/>
          <w:sz w:val="22"/>
          <w:szCs w:val="22"/>
        </w:rPr>
        <w:t>Usługi gwarancyjne świadczone będą za pośrednictwem Wykonawcy w sposób, który uniemożliwia utratę gwarancji producenta. Usługi gwarancyjne będą świadczone w miejscu użytkowania urządzenia.</w:t>
      </w:r>
    </w:p>
    <w:p w14:paraId="53E9EC51" w14:textId="29CEFCA8" w:rsidR="00D541C6" w:rsidRPr="00D541C6" w:rsidRDefault="00D541C6" w:rsidP="00D541C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1C6">
        <w:rPr>
          <w:rFonts w:asciiTheme="minorHAnsi" w:hAnsiTheme="minorHAnsi" w:cstheme="minorHAnsi"/>
          <w:sz w:val="22"/>
          <w:szCs w:val="22"/>
        </w:rPr>
        <w:t>Zapewnienie gwarancji producenta ProSuppor Next Business Day Onsit</w:t>
      </w:r>
      <w:r w:rsidR="005915CC">
        <w:rPr>
          <w:rFonts w:asciiTheme="minorHAnsi" w:hAnsiTheme="minorHAnsi" w:cstheme="minorHAnsi"/>
          <w:sz w:val="22"/>
          <w:szCs w:val="22"/>
        </w:rPr>
        <w:t>e Service na okres 84 miesięcy</w:t>
      </w:r>
      <w:r w:rsidRPr="00D541C6">
        <w:rPr>
          <w:rFonts w:asciiTheme="minorHAnsi" w:hAnsiTheme="minorHAnsi" w:cstheme="minorHAnsi"/>
          <w:sz w:val="22"/>
          <w:szCs w:val="22"/>
        </w:rPr>
        <w:t>.</w:t>
      </w:r>
    </w:p>
    <w:p w14:paraId="3B6629E3" w14:textId="77777777" w:rsidR="00D541C6" w:rsidRDefault="00D541C6" w:rsidP="00D541C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1C6">
        <w:rPr>
          <w:rFonts w:asciiTheme="minorHAnsi" w:hAnsiTheme="minorHAnsi" w:cstheme="minorHAnsi"/>
          <w:sz w:val="22"/>
          <w:szCs w:val="22"/>
        </w:rPr>
        <w:lastRenderedPageBreak/>
        <w:t>Zapewnienie usługi pozwalającej Zamawiającemu na zachowanie w siedzibie Zamawiającego uszkodzonych, wymienionych dysków twardych serwisowanych w ramach gwarancji serwera przez okres 84 miesięcy.</w:t>
      </w:r>
    </w:p>
    <w:p w14:paraId="5EB3FC80" w14:textId="1FC09D7B" w:rsidR="003F1AD8" w:rsidRPr="00092A0A" w:rsidRDefault="003F1AD8" w:rsidP="00D541C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Okres  gwarancji  udzielany na przedmiot Umowy zaczyna swój bieg począwszy od dnia podpisania</w:t>
      </w:r>
      <w:r>
        <w:rPr>
          <w:rFonts w:asciiTheme="minorHAnsi" w:hAnsiTheme="minorHAnsi" w:cstheme="minorHAnsi"/>
          <w:sz w:val="22"/>
          <w:szCs w:val="22"/>
        </w:rPr>
        <w:t xml:space="preserve"> (bez zastrzeżeń)</w:t>
      </w:r>
      <w:r w:rsidRPr="00092A0A">
        <w:rPr>
          <w:rFonts w:asciiTheme="minorHAnsi" w:hAnsiTheme="minorHAnsi" w:cstheme="minorHAnsi"/>
          <w:sz w:val="22"/>
          <w:szCs w:val="22"/>
        </w:rPr>
        <w:t xml:space="preserve"> protokołu zdawczo-odbiorczego przez przedstawiciela Użytkownika (jednostki organizacyjnej Uniwersyte</w:t>
      </w:r>
      <w:r w:rsidR="00494FB8">
        <w:rPr>
          <w:rFonts w:asciiTheme="minorHAnsi" w:hAnsiTheme="minorHAnsi" w:cstheme="minorHAnsi"/>
          <w:sz w:val="22"/>
          <w:szCs w:val="22"/>
        </w:rPr>
        <w:t>tu Przyrodniczego w Poznaniu) i </w:t>
      </w:r>
      <w:r w:rsidRPr="00092A0A">
        <w:rPr>
          <w:rFonts w:asciiTheme="minorHAnsi" w:hAnsiTheme="minorHAnsi" w:cstheme="minorHAnsi"/>
          <w:sz w:val="22"/>
          <w:szCs w:val="22"/>
        </w:rPr>
        <w:t>Wykonawcy oraz sprawdzenia poprawności jego działania przez użytkownika.</w:t>
      </w:r>
    </w:p>
    <w:p w14:paraId="39EA934A" w14:textId="779B0B48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</w:t>
      </w:r>
      <w:r>
        <w:rPr>
          <w:rFonts w:asciiTheme="minorHAnsi" w:hAnsiTheme="minorHAnsi" w:cstheme="minorHAnsi"/>
          <w:sz w:val="22"/>
          <w:szCs w:val="22"/>
        </w:rPr>
        <w:t xml:space="preserve"> (bez zastrzeżeń)</w:t>
      </w:r>
      <w:r w:rsidRPr="00092A0A">
        <w:rPr>
          <w:rFonts w:asciiTheme="minorHAnsi" w:hAnsiTheme="minorHAnsi" w:cstheme="minorHAnsi"/>
          <w:sz w:val="22"/>
          <w:szCs w:val="22"/>
        </w:rPr>
        <w:t xml:space="preserve"> protokołu zdawczo-odbiorczego przez Użytkownika, Wykonawca dokonuje jego bezzwłocznej i bezpłatnej wymiany na nowy, poprawnie  funkcjonujący</w:t>
      </w:r>
      <w:r>
        <w:rPr>
          <w:rFonts w:asciiTheme="minorHAnsi" w:hAnsiTheme="minorHAnsi" w:cstheme="minorHAnsi"/>
          <w:sz w:val="22"/>
          <w:szCs w:val="22"/>
        </w:rPr>
        <w:t xml:space="preserve"> w terminie 21 dni roboczych</w:t>
      </w:r>
      <w:r w:rsidR="00B37728">
        <w:rPr>
          <w:rFonts w:asciiTheme="minorHAnsi" w:hAnsiTheme="minorHAnsi" w:cstheme="minorHAnsi"/>
          <w:sz w:val="22"/>
          <w:szCs w:val="22"/>
        </w:rPr>
        <w:t xml:space="preserve"> licząc od daty zgłoszenia wady przez Zamawiającego</w:t>
      </w:r>
      <w:r w:rsidRPr="00092A0A">
        <w:rPr>
          <w:rFonts w:asciiTheme="minorHAnsi" w:hAnsiTheme="minorHAnsi" w:cstheme="minorHAnsi"/>
          <w:sz w:val="22"/>
          <w:szCs w:val="22"/>
        </w:rPr>
        <w:t>.</w:t>
      </w:r>
    </w:p>
    <w:p w14:paraId="77216116" w14:textId="11C5D75D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Gwarancja obejmuje wszystkie elementy serwer</w:t>
      </w:r>
      <w:r w:rsidR="00B37728">
        <w:rPr>
          <w:rFonts w:asciiTheme="minorHAnsi" w:hAnsiTheme="minorHAnsi" w:cstheme="minorHAnsi"/>
          <w:sz w:val="22"/>
          <w:szCs w:val="22"/>
        </w:rPr>
        <w:t>a</w:t>
      </w:r>
      <w:r w:rsidRPr="00092A0A">
        <w:rPr>
          <w:rFonts w:asciiTheme="minorHAnsi" w:hAnsiTheme="minorHAnsi" w:cstheme="minorHAnsi"/>
          <w:sz w:val="22"/>
          <w:szCs w:val="22"/>
        </w:rPr>
        <w:t>.</w:t>
      </w:r>
    </w:p>
    <w:p w14:paraId="569675B6" w14:textId="2636F439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Wykonawca przez cały okres obowiązywania gwaranc</w:t>
      </w:r>
      <w:r w:rsidR="00D541C6">
        <w:rPr>
          <w:rFonts w:asciiTheme="minorHAnsi" w:hAnsiTheme="minorHAnsi" w:cstheme="minorHAnsi"/>
          <w:sz w:val="22"/>
          <w:szCs w:val="22"/>
        </w:rPr>
        <w:t>ji zapewni dostęp do poprawek i </w:t>
      </w:r>
      <w:r w:rsidRPr="00092A0A">
        <w:rPr>
          <w:rFonts w:asciiTheme="minorHAnsi" w:hAnsiTheme="minorHAnsi" w:cstheme="minorHAnsi"/>
          <w:sz w:val="22"/>
          <w:szCs w:val="22"/>
        </w:rPr>
        <w:t>nowych wersji oprogramowania urządzenia oraz wsparcia technicznego w trybie 8x5.</w:t>
      </w:r>
    </w:p>
    <w:p w14:paraId="652EB689" w14:textId="77777777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Podczas trwania gwarancji, Wykonawca dokonywać będzie wszystkich bezpłatnych  napraw na następujących zasadach:</w:t>
      </w:r>
    </w:p>
    <w:p w14:paraId="4C1D836E" w14:textId="77777777" w:rsidR="003F1AD8" w:rsidRPr="00092A0A" w:rsidRDefault="003F1AD8" w:rsidP="00B3772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 przypadku konieczności usunięcia awarii, przyjazd serwisanta nastąpi w ciągu 3 dni roboczych od daty zgłoszenia awarii;</w:t>
      </w:r>
    </w:p>
    <w:p w14:paraId="2347EEC0" w14:textId="77777777" w:rsidR="003F1AD8" w:rsidRPr="00092A0A" w:rsidRDefault="003F1AD8" w:rsidP="00B3772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 przypadku konieczności usunięcia awarii, czas zdalnej akcji serwisowej w celu diagnozy usterki w ciągu 24 godzin od daty zgłoszenia awarii;</w:t>
      </w:r>
    </w:p>
    <w:p w14:paraId="043A93FE" w14:textId="56200239" w:rsidR="003F1AD8" w:rsidRPr="00092A0A" w:rsidRDefault="003F1AD8" w:rsidP="00B3772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maksymalny czas usunięcia awarii w terminie do </w:t>
      </w:r>
      <w:r w:rsidR="00994B83">
        <w:rPr>
          <w:rFonts w:asciiTheme="minorHAnsi" w:hAnsiTheme="minorHAnsi" w:cstheme="minorHAnsi"/>
          <w:sz w:val="22"/>
          <w:szCs w:val="22"/>
        </w:rPr>
        <w:t>21</w:t>
      </w:r>
      <w:r w:rsidRPr="00092A0A">
        <w:rPr>
          <w:rFonts w:asciiTheme="minorHAnsi" w:hAnsiTheme="minorHAnsi" w:cstheme="minorHAnsi"/>
          <w:sz w:val="22"/>
          <w:szCs w:val="22"/>
        </w:rPr>
        <w:t xml:space="preserve"> dni kalendarzowych od udokumentowanej daty zgłoszenia awarii.</w:t>
      </w:r>
    </w:p>
    <w:p w14:paraId="564C28E0" w14:textId="77777777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napraw, kosztów dojazdu lub transportu uszkodzonych i naprawionych urządzeń do użytkownika. </w:t>
      </w:r>
    </w:p>
    <w:p w14:paraId="42C8FCA8" w14:textId="04BF7581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Zgłoszenie naprawy poszczególni użytkownicy będą składać w trybie 24/7/365 przez dedykowany serwisowy moduł internetowy (adres https……………….) oraz infolinię </w:t>
      </w:r>
      <w:r w:rsidR="00585A88">
        <w:rPr>
          <w:rFonts w:asciiTheme="minorHAnsi" w:hAnsiTheme="minorHAnsi" w:cstheme="minorHAnsi"/>
          <w:sz w:val="22"/>
          <w:szCs w:val="22"/>
        </w:rPr>
        <w:t>w trybie 24/7/365</w:t>
      </w:r>
      <w:r w:rsidRPr="00092A0A">
        <w:rPr>
          <w:rFonts w:asciiTheme="minorHAnsi" w:hAnsiTheme="minorHAnsi" w:cstheme="minorHAnsi"/>
          <w:sz w:val="22"/>
          <w:szCs w:val="22"/>
        </w:rPr>
        <w:t xml:space="preserve"> o numerze …………………………. </w:t>
      </w:r>
    </w:p>
    <w:p w14:paraId="3391865C" w14:textId="40EEC5ED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</w:t>
      </w:r>
      <w:r w:rsidR="00870E63">
        <w:rPr>
          <w:rFonts w:asciiTheme="minorHAnsi" w:hAnsiTheme="minorHAnsi" w:cstheme="minorHAnsi"/>
          <w:sz w:val="22"/>
          <w:szCs w:val="22"/>
        </w:rPr>
        <w:t xml:space="preserve"> bądź do</w:t>
      </w:r>
      <w:r w:rsidRPr="00092A0A">
        <w:rPr>
          <w:rFonts w:asciiTheme="minorHAnsi" w:hAnsiTheme="minorHAnsi" w:cstheme="minorHAnsi"/>
          <w:sz w:val="22"/>
          <w:szCs w:val="22"/>
        </w:rPr>
        <w:t xml:space="preserve"> </w:t>
      </w:r>
      <w:r w:rsidR="00994B83">
        <w:rPr>
          <w:rFonts w:asciiTheme="minorHAnsi" w:hAnsiTheme="minorHAnsi" w:cstheme="minorHAnsi"/>
          <w:sz w:val="22"/>
          <w:szCs w:val="22"/>
        </w:rPr>
        <w:t>protoko</w:t>
      </w:r>
      <w:r w:rsidR="00870E63">
        <w:rPr>
          <w:rFonts w:asciiTheme="minorHAnsi" w:hAnsiTheme="minorHAnsi" w:cstheme="minorHAnsi"/>
          <w:sz w:val="22"/>
          <w:szCs w:val="22"/>
        </w:rPr>
        <w:t>łu</w:t>
      </w:r>
      <w:r w:rsidR="00994B83">
        <w:rPr>
          <w:rFonts w:asciiTheme="minorHAnsi" w:hAnsiTheme="minorHAnsi" w:cstheme="minorHAnsi"/>
          <w:sz w:val="22"/>
          <w:szCs w:val="22"/>
        </w:rPr>
        <w:t xml:space="preserve"> zdawczo-odbiorcz</w:t>
      </w:r>
      <w:r w:rsidR="00870E63">
        <w:rPr>
          <w:rFonts w:asciiTheme="minorHAnsi" w:hAnsiTheme="minorHAnsi" w:cstheme="minorHAnsi"/>
          <w:sz w:val="22"/>
          <w:szCs w:val="22"/>
        </w:rPr>
        <w:t>ego</w:t>
      </w:r>
      <w:r w:rsidR="00994B83">
        <w:rPr>
          <w:rFonts w:asciiTheme="minorHAnsi" w:hAnsiTheme="minorHAnsi" w:cstheme="minorHAnsi"/>
          <w:sz w:val="22"/>
          <w:szCs w:val="22"/>
        </w:rPr>
        <w:t xml:space="preserve">, </w:t>
      </w:r>
      <w:r w:rsidRPr="00092A0A">
        <w:rPr>
          <w:rFonts w:asciiTheme="minorHAnsi" w:hAnsiTheme="minorHAnsi" w:cstheme="minorHAnsi"/>
          <w:sz w:val="22"/>
          <w:szCs w:val="22"/>
        </w:rPr>
        <w:t xml:space="preserve">lub </w:t>
      </w:r>
      <w:r w:rsidR="00870E63" w:rsidRPr="00092A0A">
        <w:rPr>
          <w:rFonts w:asciiTheme="minorHAnsi" w:hAnsiTheme="minorHAnsi" w:cstheme="minorHAnsi"/>
          <w:sz w:val="22"/>
          <w:szCs w:val="22"/>
        </w:rPr>
        <w:t>inn</w:t>
      </w:r>
      <w:r w:rsidR="00870E63">
        <w:rPr>
          <w:rFonts w:asciiTheme="minorHAnsi" w:hAnsiTheme="minorHAnsi" w:cstheme="minorHAnsi"/>
          <w:sz w:val="22"/>
          <w:szCs w:val="22"/>
        </w:rPr>
        <w:t xml:space="preserve">ego </w:t>
      </w:r>
      <w:r w:rsidR="00870E63" w:rsidRPr="00092A0A">
        <w:rPr>
          <w:rFonts w:asciiTheme="minorHAnsi" w:hAnsiTheme="minorHAnsi" w:cstheme="minorHAnsi"/>
          <w:sz w:val="22"/>
          <w:szCs w:val="22"/>
        </w:rPr>
        <w:t>dokumen</w:t>
      </w:r>
      <w:r w:rsidR="00870E63">
        <w:rPr>
          <w:rFonts w:asciiTheme="minorHAnsi" w:hAnsiTheme="minorHAnsi" w:cstheme="minorHAnsi"/>
          <w:sz w:val="22"/>
          <w:szCs w:val="22"/>
        </w:rPr>
        <w:t>tu</w:t>
      </w:r>
      <w:r w:rsidR="00870E63" w:rsidRPr="00092A0A">
        <w:rPr>
          <w:rFonts w:asciiTheme="minorHAnsi" w:hAnsiTheme="minorHAnsi" w:cstheme="minorHAnsi"/>
          <w:sz w:val="22"/>
          <w:szCs w:val="22"/>
        </w:rPr>
        <w:t xml:space="preserve"> podpisan</w:t>
      </w:r>
      <w:r w:rsidR="00870E63">
        <w:rPr>
          <w:rFonts w:asciiTheme="minorHAnsi" w:hAnsiTheme="minorHAnsi" w:cstheme="minorHAnsi"/>
          <w:sz w:val="22"/>
          <w:szCs w:val="22"/>
        </w:rPr>
        <w:t>ego</w:t>
      </w:r>
      <w:r w:rsidR="00870E63" w:rsidRPr="00092A0A">
        <w:rPr>
          <w:rFonts w:asciiTheme="minorHAnsi" w:hAnsiTheme="minorHAnsi" w:cstheme="minorHAnsi"/>
          <w:sz w:val="22"/>
          <w:szCs w:val="22"/>
        </w:rPr>
        <w:t xml:space="preserve"> </w:t>
      </w:r>
      <w:r w:rsidRPr="00092A0A">
        <w:rPr>
          <w:rFonts w:asciiTheme="minorHAnsi" w:hAnsiTheme="minorHAnsi" w:cstheme="minorHAnsi"/>
          <w:sz w:val="22"/>
          <w:szCs w:val="22"/>
        </w:rPr>
        <w:t>przez użytkownika i Wykonawcę, nie przyniosą oczekiwanego rezultatu, użytkownik ma prawo żądać wymiany na nowe urządzenie będące przedmiotem dostawy  z terminem realizacji do 28 dni. Po trzech naprawach serwisowych z wpisem do karty gwarancyjnej, Wykonawca jest zobowiązany do  wymiany sprzętu na nowy.</w:t>
      </w:r>
    </w:p>
    <w:p w14:paraId="70DC3C47" w14:textId="77777777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Okres gwarancji zostaje przedłużony o czas przestoju lub wymiany przedmiotu Umowy związany z powstałą usterką.</w:t>
      </w:r>
    </w:p>
    <w:p w14:paraId="4C016D39" w14:textId="7B870924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W razie   zniszczenia   lub   zagubienia   dokumentu  gwarancyjnego  Zamawiający  nie traci uprawnień z tytułu gwarancji</w:t>
      </w:r>
      <w:r w:rsidR="00EE3B2C">
        <w:rPr>
          <w:rFonts w:asciiTheme="minorHAnsi" w:hAnsiTheme="minorHAnsi" w:cstheme="minorHAnsi"/>
          <w:sz w:val="22"/>
          <w:szCs w:val="22"/>
        </w:rPr>
        <w:t>,</w:t>
      </w:r>
      <w:r w:rsidRPr="00092A0A">
        <w:rPr>
          <w:rFonts w:asciiTheme="minorHAnsi" w:hAnsiTheme="minorHAnsi" w:cstheme="minorHAnsi"/>
          <w:sz w:val="22"/>
          <w:szCs w:val="22"/>
        </w:rPr>
        <w:t xml:space="preserve"> jeżeli wykaże za pomocą Umowy lub protokołu zdawczo-odbiorczego istnienie zobowiązania z tytułu gwarancji.</w:t>
      </w:r>
    </w:p>
    <w:p w14:paraId="6DC8003E" w14:textId="77777777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Uprawnienia z tytułu gwarancji przechodzą na nabywcę przedmiotu Umowy, a także na następcę prawnego Zamawiającego. </w:t>
      </w:r>
    </w:p>
    <w:p w14:paraId="2CBE30E1" w14:textId="7E6AC045" w:rsidR="003F1AD8" w:rsidRPr="00092A0A" w:rsidRDefault="003F1AD8" w:rsidP="00B3772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 xml:space="preserve">Treść dostarczonych kart gwarancyjnych </w:t>
      </w:r>
      <w:r w:rsidR="00DF3BD3">
        <w:rPr>
          <w:rFonts w:asciiTheme="minorHAnsi" w:hAnsiTheme="minorHAnsi" w:cstheme="minorHAnsi"/>
          <w:sz w:val="22"/>
          <w:szCs w:val="22"/>
        </w:rPr>
        <w:t>oraz warunki</w:t>
      </w:r>
      <w:r w:rsidR="006A77B0">
        <w:rPr>
          <w:rFonts w:asciiTheme="minorHAnsi" w:hAnsiTheme="minorHAnsi" w:cstheme="minorHAnsi"/>
          <w:sz w:val="22"/>
          <w:szCs w:val="22"/>
        </w:rPr>
        <w:t xml:space="preserve"> usługi serwisowej zapewnianej na podstawie indywidualnego numeru seryjnego produktu, </w:t>
      </w:r>
      <w:r w:rsidRPr="00092A0A">
        <w:rPr>
          <w:rFonts w:asciiTheme="minorHAnsi" w:hAnsiTheme="minorHAnsi" w:cstheme="minorHAnsi"/>
          <w:sz w:val="22"/>
          <w:szCs w:val="22"/>
        </w:rPr>
        <w:t xml:space="preserve">nie </w:t>
      </w:r>
      <w:r w:rsidR="006A77B0" w:rsidRPr="00092A0A">
        <w:rPr>
          <w:rFonts w:asciiTheme="minorHAnsi" w:hAnsiTheme="minorHAnsi" w:cstheme="minorHAnsi"/>
          <w:sz w:val="22"/>
          <w:szCs w:val="22"/>
        </w:rPr>
        <w:t>mo</w:t>
      </w:r>
      <w:r w:rsidR="006A77B0">
        <w:rPr>
          <w:rFonts w:asciiTheme="minorHAnsi" w:hAnsiTheme="minorHAnsi" w:cstheme="minorHAnsi"/>
          <w:sz w:val="22"/>
          <w:szCs w:val="22"/>
        </w:rPr>
        <w:t>gą</w:t>
      </w:r>
      <w:r w:rsidR="006A77B0" w:rsidRPr="00092A0A">
        <w:rPr>
          <w:rFonts w:asciiTheme="minorHAnsi" w:hAnsiTheme="minorHAnsi" w:cstheme="minorHAnsi"/>
          <w:sz w:val="22"/>
          <w:szCs w:val="22"/>
        </w:rPr>
        <w:t xml:space="preserve"> </w:t>
      </w:r>
      <w:r w:rsidRPr="00092A0A">
        <w:rPr>
          <w:rFonts w:asciiTheme="minorHAnsi" w:hAnsiTheme="minorHAnsi" w:cstheme="minorHAnsi"/>
          <w:sz w:val="22"/>
          <w:szCs w:val="22"/>
        </w:rPr>
        <w:t xml:space="preserve">być </w:t>
      </w:r>
      <w:r w:rsidR="006A77B0" w:rsidRPr="00092A0A">
        <w:rPr>
          <w:rFonts w:asciiTheme="minorHAnsi" w:hAnsiTheme="minorHAnsi" w:cstheme="minorHAnsi"/>
          <w:sz w:val="22"/>
          <w:szCs w:val="22"/>
        </w:rPr>
        <w:t>sprzeczn</w:t>
      </w:r>
      <w:r w:rsidR="006A77B0">
        <w:rPr>
          <w:rFonts w:asciiTheme="minorHAnsi" w:hAnsiTheme="minorHAnsi" w:cstheme="minorHAnsi"/>
          <w:sz w:val="22"/>
          <w:szCs w:val="22"/>
        </w:rPr>
        <w:t>e</w:t>
      </w:r>
      <w:r w:rsidR="006A77B0" w:rsidRPr="00092A0A">
        <w:rPr>
          <w:rFonts w:asciiTheme="minorHAnsi" w:hAnsiTheme="minorHAnsi" w:cstheme="minorHAnsi"/>
          <w:sz w:val="22"/>
          <w:szCs w:val="22"/>
        </w:rPr>
        <w:t xml:space="preserve"> </w:t>
      </w:r>
      <w:r w:rsidRPr="00092A0A">
        <w:rPr>
          <w:rFonts w:asciiTheme="minorHAnsi" w:hAnsiTheme="minorHAnsi" w:cstheme="minorHAnsi"/>
          <w:sz w:val="22"/>
          <w:szCs w:val="22"/>
        </w:rPr>
        <w:t>z treścią oferty Wykonawcy i postanowieniami Umowy</w:t>
      </w:r>
      <w:r w:rsidR="006A77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AF2CB2" w14:textId="28AD3BA6" w:rsidR="00494FB8" w:rsidRDefault="003F1AD8" w:rsidP="00494FB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2A0A">
        <w:rPr>
          <w:rFonts w:asciiTheme="minorHAnsi" w:hAnsiTheme="minorHAnsi" w:cstheme="minorHAnsi"/>
          <w:sz w:val="22"/>
          <w:szCs w:val="22"/>
        </w:rPr>
        <w:t>Obsługa serwisowa (gwarancyjna) prowadzona  będzie  za pośrednictwem serwisu     Wykonawcy,  którym jest firma …………………</w:t>
      </w:r>
    </w:p>
    <w:p w14:paraId="7CC6491B" w14:textId="77777777" w:rsidR="00494FB8" w:rsidRPr="00494FB8" w:rsidRDefault="00494FB8" w:rsidP="006A7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D808F" w14:textId="0063C6A8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</w:t>
      </w:r>
      <w:r w:rsidR="00494FB8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62FD8C" w14:textId="5B75682E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Zapewnienie dostępności osobom ze szczególnymi potrzebami</w:t>
      </w:r>
    </w:p>
    <w:p w14:paraId="5BA5CB8F" w14:textId="1CE631E9" w:rsidR="0000121D" w:rsidRPr="0000121D" w:rsidRDefault="0000121D" w:rsidP="00D541C6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00121D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(t.j. Dz.U. z 2020 r. poz. 1062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z </w:t>
      </w:r>
      <w:r w:rsidR="00A57A2A">
        <w:rPr>
          <w:rFonts w:asciiTheme="minorHAnsi" w:hAnsiTheme="minorHAnsi" w:cstheme="minorHAnsi"/>
          <w:i/>
          <w:sz w:val="22"/>
          <w:szCs w:val="22"/>
        </w:rPr>
        <w:t>późn.zm.</w:t>
      </w:r>
      <w:r w:rsidRPr="0000121D">
        <w:rPr>
          <w:rFonts w:asciiTheme="minorHAnsi" w:hAnsiTheme="minorHAnsi" w:cstheme="minorHAnsi"/>
          <w:i/>
          <w:sz w:val="22"/>
          <w:szCs w:val="22"/>
        </w:rPr>
        <w:t>).</w:t>
      </w:r>
    </w:p>
    <w:p w14:paraId="027F15C7" w14:textId="06769DD9" w:rsidR="0000121D" w:rsidRPr="0000121D" w:rsidRDefault="0000121D" w:rsidP="000330FA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</w:t>
      </w:r>
      <w:r w:rsidRPr="00EE3B2C">
        <w:rPr>
          <w:rFonts w:asciiTheme="minorHAnsi" w:hAnsiTheme="minorHAnsi" w:cstheme="minorHAnsi"/>
          <w:sz w:val="22"/>
          <w:szCs w:val="22"/>
        </w:rPr>
        <w:t xml:space="preserve">służących zapewnieniu dostępności osobom ze szczególnymi potrzebami, o których to wymaganiach mowa w </w:t>
      </w:r>
      <w:r w:rsidRPr="003331AD">
        <w:rPr>
          <w:rFonts w:asciiTheme="minorHAnsi" w:hAnsiTheme="minorHAnsi" w:cstheme="minorHAnsi"/>
          <w:sz w:val="22"/>
          <w:szCs w:val="22"/>
        </w:rPr>
        <w:t xml:space="preserve">art. 6 ustawy wskazanej w ust. 1 oraz w rozporządzeniu Ministra Infrastruktury </w:t>
      </w:r>
      <w:r w:rsidR="00EE3B2C" w:rsidRPr="00EE3B2C">
        <w:rPr>
          <w:rFonts w:asciiTheme="minorHAnsi" w:hAnsiTheme="minorHAnsi"/>
          <w:sz w:val="22"/>
          <w:szCs w:val="22"/>
        </w:rPr>
        <w:t>z dnia 12 kwietnia 2002 r.</w:t>
      </w:r>
      <w:r w:rsidR="00EE3B2C" w:rsidRPr="00EE3B2C">
        <w:rPr>
          <w:rFonts w:asciiTheme="minorHAnsi" w:hAnsiTheme="minorHAnsi"/>
          <w:i/>
          <w:sz w:val="22"/>
          <w:szCs w:val="22"/>
        </w:rPr>
        <w:t xml:space="preserve"> </w:t>
      </w:r>
      <w:r w:rsidRPr="00EE3B2C">
        <w:rPr>
          <w:rFonts w:asciiTheme="minorHAnsi" w:hAnsiTheme="minorHAnsi" w:cstheme="minorHAnsi"/>
          <w:sz w:val="22"/>
          <w:szCs w:val="22"/>
        </w:rPr>
        <w:t>w sprawie warunków technicznych, jakim powinny odpowiadać budynki i ich usytuowanie</w:t>
      </w:r>
      <w:r w:rsidR="00EE3B2C" w:rsidRPr="00EE3B2C">
        <w:rPr>
          <w:rFonts w:asciiTheme="minorHAnsi" w:hAnsiTheme="minorHAnsi" w:cstheme="minorHAnsi"/>
          <w:sz w:val="22"/>
          <w:szCs w:val="22"/>
        </w:rPr>
        <w:t xml:space="preserve"> </w:t>
      </w:r>
      <w:r w:rsidR="00EE3B2C" w:rsidRPr="00EE3B2C">
        <w:rPr>
          <w:rFonts w:asciiTheme="minorHAnsi" w:hAnsiTheme="minorHAnsi"/>
          <w:sz w:val="22"/>
          <w:szCs w:val="22"/>
        </w:rPr>
        <w:t xml:space="preserve">(t.j. 2019 poz. 1065 z późn. zm.), </w:t>
      </w:r>
      <w:r w:rsidRPr="00EE3B2C">
        <w:rPr>
          <w:rFonts w:asciiTheme="minorHAnsi" w:hAnsiTheme="minorHAnsi" w:cstheme="minorHAnsi"/>
          <w:sz w:val="22"/>
          <w:szCs w:val="22"/>
        </w:rPr>
        <w:t xml:space="preserve"> a</w:t>
      </w:r>
      <w:r w:rsidRPr="0000121D">
        <w:rPr>
          <w:rFonts w:asciiTheme="minorHAnsi" w:hAnsiTheme="minorHAnsi" w:cstheme="minorHAnsi"/>
          <w:sz w:val="22"/>
          <w:szCs w:val="22"/>
        </w:rPr>
        <w:t xml:space="preserve"> także innych przepisach powszechnie obowiązujących.</w:t>
      </w:r>
    </w:p>
    <w:p w14:paraId="60732B30" w14:textId="77777777" w:rsidR="0000121D" w:rsidRPr="0000121D" w:rsidRDefault="0000121D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 ramach niniejszej umowy, o ile jest to możliwe, z uwzględnieniem uniwersalnego projektowania, o którym mowa w art. 2 pkt 4 ustawy wskazanej w ust. 1. </w:t>
      </w:r>
    </w:p>
    <w:p w14:paraId="75B63B67" w14:textId="2F0F4A2B" w:rsidR="00C652C9" w:rsidRPr="0000121D" w:rsidRDefault="00C652C9" w:rsidP="00323DF2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73CB1D22" w:rsidR="00C652C9" w:rsidRPr="0000121D" w:rsidRDefault="00494FB8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323DF2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239F993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2C229E2A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00121D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danych osobowych (t.j.Dz. U. z </w:t>
      </w:r>
      <w:r w:rsidRPr="0000121D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24D4E8C8" w14:textId="77777777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134D3416" w:rsidR="00C652C9" w:rsidRPr="0000121D" w:rsidRDefault="00C652C9" w:rsidP="00095678">
      <w:pPr>
        <w:pStyle w:val="Akapitzlist"/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wykonawców jest  Uniwersytet Przyrodniczy w Poznaniu, ul. Wojska Polskiego </w:t>
      </w:r>
      <w:r w:rsidR="00D36D91" w:rsidRPr="0000121D">
        <w:rPr>
          <w:rFonts w:asciiTheme="minorHAnsi" w:hAnsiTheme="minorHAnsi" w:cstheme="minorHAnsi"/>
          <w:sz w:val="22"/>
          <w:szCs w:val="22"/>
        </w:rPr>
        <w:t>28  60-63</w:t>
      </w:r>
      <w:r w:rsidRPr="0000121D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8" w:history="1">
        <w:r w:rsidRPr="0000121D"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 w:rsidRPr="0000121D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0F923360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uzyskane dane osobowe przetwarzane będą na podstaw</w:t>
      </w:r>
      <w:r w:rsidR="00095678" w:rsidRPr="0000121D">
        <w:rPr>
          <w:rFonts w:asciiTheme="minorHAnsi" w:hAnsiTheme="minorHAnsi" w:cstheme="minorHAnsi"/>
          <w:sz w:val="22"/>
          <w:szCs w:val="22"/>
        </w:rPr>
        <w:t>ie art. 6 ust. 1 lit. c RODO w </w:t>
      </w:r>
      <w:r w:rsidRPr="0000121D">
        <w:rPr>
          <w:rFonts w:asciiTheme="minorHAnsi" w:hAnsiTheme="minorHAnsi" w:cstheme="minorHAnsi"/>
          <w:sz w:val="22"/>
          <w:szCs w:val="22"/>
        </w:rPr>
        <w:t>celu związanym z postępowaniem o udzielenie zamówienia publicznego na</w:t>
      </w:r>
      <w:r w:rsidR="00494FB8">
        <w:rPr>
          <w:rFonts w:asciiTheme="minorHAnsi" w:hAnsiTheme="minorHAnsi" w:cstheme="minorHAnsi"/>
          <w:sz w:val="22"/>
          <w:szCs w:val="22"/>
        </w:rPr>
        <w:t xml:space="preserve"> </w:t>
      </w:r>
      <w:r w:rsidR="00494FB8" w:rsidRPr="00494FB8">
        <w:rPr>
          <w:rFonts w:asciiTheme="minorHAnsi" w:hAnsiTheme="minorHAnsi" w:cstheme="minorHAnsi"/>
          <w:b/>
          <w:sz w:val="22"/>
          <w:szCs w:val="22"/>
        </w:rPr>
        <w:t>dostawę serwera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3776B" w:rsidRPr="0000121D">
        <w:rPr>
          <w:rFonts w:asciiTheme="minorHAnsi" w:hAnsiTheme="minorHAnsi" w:cstheme="minorHAnsi"/>
          <w:sz w:val="22"/>
          <w:szCs w:val="22"/>
        </w:rPr>
        <w:t>(</w:t>
      </w:r>
      <w:r w:rsidR="00494FB8">
        <w:rPr>
          <w:rFonts w:asciiTheme="minorHAnsi" w:hAnsiTheme="minorHAnsi" w:cstheme="minorHAnsi"/>
          <w:b/>
          <w:i/>
          <w:sz w:val="22"/>
          <w:szCs w:val="22"/>
        </w:rPr>
        <w:t>nr postępowania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: AZ-262-</w:t>
      </w:r>
      <w:r w:rsidR="00B37728">
        <w:rPr>
          <w:rFonts w:asciiTheme="minorHAnsi" w:hAnsiTheme="minorHAnsi" w:cstheme="minorHAnsi"/>
          <w:b/>
          <w:i/>
          <w:sz w:val="22"/>
          <w:szCs w:val="22"/>
        </w:rPr>
        <w:t>97</w:t>
      </w:r>
      <w:r w:rsidR="001F0E34" w:rsidRPr="0000121D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2021)</w:t>
      </w:r>
      <w:r w:rsidR="00095678" w:rsidRPr="0000121D">
        <w:rPr>
          <w:rFonts w:asciiTheme="minorHAnsi" w:hAnsiTheme="minorHAnsi" w:cstheme="minorHAnsi"/>
          <w:sz w:val="22"/>
          <w:szCs w:val="22"/>
        </w:rPr>
        <w:t xml:space="preserve"> prowadzonym w </w:t>
      </w:r>
      <w:r w:rsidR="009F4D51">
        <w:rPr>
          <w:rFonts w:asciiTheme="minorHAnsi" w:hAnsiTheme="minorHAnsi" w:cstheme="minorHAnsi"/>
          <w:sz w:val="22"/>
          <w:szCs w:val="22"/>
        </w:rPr>
        <w:t xml:space="preserve">trybie </w:t>
      </w:r>
      <w:r w:rsidR="00E85289">
        <w:rPr>
          <w:rFonts w:asciiTheme="minorHAnsi" w:hAnsiTheme="minorHAnsi" w:cstheme="minorHAnsi"/>
          <w:sz w:val="22"/>
          <w:szCs w:val="22"/>
        </w:rPr>
        <w:t>procedury otwartej</w:t>
      </w:r>
      <w:r w:rsidR="009F4D51">
        <w:rPr>
          <w:rFonts w:asciiTheme="minorHAnsi" w:hAnsiTheme="minorHAnsi" w:cstheme="minorHAnsi"/>
          <w:sz w:val="22"/>
          <w:szCs w:val="22"/>
        </w:rPr>
        <w:t>,</w:t>
      </w:r>
      <w:r w:rsidR="00E85289">
        <w:rPr>
          <w:rFonts w:asciiTheme="minorHAnsi" w:hAnsiTheme="minorHAnsi" w:cstheme="minorHAnsi"/>
          <w:sz w:val="22"/>
          <w:szCs w:val="22"/>
        </w:rPr>
        <w:t xml:space="preserve"> zgodnie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art. 2</w:t>
      </w:r>
      <w:r w:rsidR="004C1AE0" w:rsidRPr="0000121D">
        <w:rPr>
          <w:rFonts w:asciiTheme="minorHAnsi" w:hAnsiTheme="minorHAnsi" w:cstheme="minorHAnsi"/>
          <w:sz w:val="22"/>
          <w:szCs w:val="22"/>
        </w:rPr>
        <w:t xml:space="preserve"> ust. 1</w:t>
      </w:r>
      <w:r w:rsidRPr="0000121D">
        <w:rPr>
          <w:rFonts w:asciiTheme="minorHAnsi" w:hAnsiTheme="minorHAnsi" w:cstheme="minorHAnsi"/>
          <w:sz w:val="22"/>
          <w:szCs w:val="22"/>
        </w:rPr>
        <w:t xml:space="preserve"> pkt 1 ustawy Pzp.</w:t>
      </w:r>
    </w:p>
    <w:p w14:paraId="2A8CD2CF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art. 18 oraz art. 74 ust. 1 ustawy Pzp</w:t>
      </w:r>
    </w:p>
    <w:p w14:paraId="778029C9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0ACFF504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66F74AA1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>na podstawie art. 16 RODO prawo do sprostowania danych osobowych *</w:t>
      </w:r>
    </w:p>
    <w:p w14:paraId="11B0ABC5" w14:textId="4283D7D3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i/>
          <w:sz w:val="22"/>
          <w:szCs w:val="22"/>
        </w:rPr>
        <w:t>(* Wyjaśnienie: skorzystanie z prawa do sprostowania nie może skutkować zmianą wyniku postępowania o udzielenie zamówienia publicznego</w:t>
      </w:r>
      <w:r w:rsidR="0000121D">
        <w:rPr>
          <w:rFonts w:asciiTheme="minorHAnsi" w:hAnsiTheme="minorHAnsi" w:cstheme="minorHAnsi"/>
          <w:i/>
          <w:sz w:val="22"/>
          <w:szCs w:val="22"/>
        </w:rPr>
        <w:t xml:space="preserve"> ani zmianą postanowień umowy w </w:t>
      </w:r>
      <w:r w:rsidRPr="0000121D">
        <w:rPr>
          <w:rFonts w:asciiTheme="minorHAnsi" w:hAnsiTheme="minorHAnsi" w:cstheme="minorHAnsi"/>
          <w:i/>
          <w:sz w:val="22"/>
          <w:szCs w:val="22"/>
        </w:rPr>
        <w:t>zakresie niezgodnym z ustawą Pzp oraz nie może naruszać integralności protokołu oraz jego załączników)</w:t>
      </w:r>
    </w:p>
    <w:p w14:paraId="41BA6275" w14:textId="7B3ED4FF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</w:t>
      </w:r>
      <w:r w:rsidR="001F491C">
        <w:rPr>
          <w:rFonts w:asciiTheme="minorHAnsi" w:hAnsiTheme="minorHAnsi" w:cstheme="minorHAnsi"/>
          <w:sz w:val="22"/>
          <w:szCs w:val="22"/>
        </w:rPr>
        <w:t>których mowa w </w:t>
      </w:r>
      <w:r w:rsidRPr="0000121D">
        <w:rPr>
          <w:rFonts w:asciiTheme="minorHAnsi" w:hAnsiTheme="minorHAnsi" w:cstheme="minorHAnsi"/>
          <w:sz w:val="22"/>
          <w:szCs w:val="22"/>
        </w:rPr>
        <w:t>art. 18 ust. 2 RODO *</w:t>
      </w:r>
    </w:p>
    <w:p w14:paraId="265FFDB2" w14:textId="4D02E141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(*</w:t>
      </w:r>
      <w:r w:rsidRPr="0000121D">
        <w:rPr>
          <w:rFonts w:asciiTheme="minorHAnsi" w:hAnsiTheme="minorHAnsi" w:cstheme="minorHAnsi"/>
          <w:i/>
          <w:sz w:val="22"/>
          <w:szCs w:val="22"/>
        </w:rPr>
        <w:t>Wyjaśnienie: prawo do ograniczenia przetwarzania nie ma zastosowania w odniesieniu do przechowywania, w celu zapewnienia korzystania z</w:t>
      </w:r>
      <w:r w:rsidR="0000121D">
        <w:rPr>
          <w:rFonts w:asciiTheme="minorHAnsi" w:hAnsiTheme="minorHAnsi" w:cstheme="minorHAnsi"/>
          <w:i/>
          <w:sz w:val="22"/>
          <w:szCs w:val="22"/>
        </w:rPr>
        <w:t>e środków ochrony prawnej lub w </w:t>
      </w:r>
      <w:r w:rsidRPr="0000121D">
        <w:rPr>
          <w:rFonts w:asciiTheme="minorHAnsi" w:hAnsiTheme="minorHAnsi" w:cstheme="minorHAnsi"/>
          <w:i/>
          <w:sz w:val="22"/>
          <w:szCs w:val="22"/>
        </w:rPr>
        <w:t>celu ochrony praw innej osoby fizycznej lub prawnej, lub z uwagi na ważne względy interesu publicznego Unii Europejskiej lub państwa członkowskiego)</w:t>
      </w:r>
    </w:p>
    <w:p w14:paraId="4B944B5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1ED5150C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nie przysługuje Wykonawcom oraz osobom, któryc</w:t>
      </w:r>
      <w:r w:rsidR="0000121D">
        <w:rPr>
          <w:rFonts w:asciiTheme="minorHAnsi" w:hAnsiTheme="minorHAnsi" w:cstheme="minorHAnsi"/>
          <w:sz w:val="22"/>
          <w:szCs w:val="22"/>
        </w:rPr>
        <w:t>h dane osobowe zostały podane w </w:t>
      </w:r>
      <w:r w:rsidRPr="0000121D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489E6DD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51F6506" w14:textId="345BA0E7" w:rsidR="00494FB8" w:rsidRDefault="00323DF2" w:rsidP="00494FB8">
      <w:pPr>
        <w:pStyle w:val="Textbodyindent"/>
        <w:tabs>
          <w:tab w:val="left" w:pos="896"/>
        </w:tabs>
        <w:spacing w:line="276" w:lineRule="auto"/>
        <w:ind w:left="-142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2A2E6FC" w14:textId="63B9C5A7" w:rsidR="00494FB8" w:rsidRPr="00750EB2" w:rsidRDefault="00494FB8" w:rsidP="00494FB8">
      <w:pPr>
        <w:pStyle w:val="Textbodyindent"/>
        <w:tabs>
          <w:tab w:val="left" w:pos="896"/>
        </w:tabs>
        <w:spacing w:line="276" w:lineRule="auto"/>
        <w:ind w:left="-142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Przetwarzanie danych osobowych</w:t>
      </w:r>
      <w:r w:rsidRPr="00750E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84106A" w14:textId="77777777" w:rsidR="00494FB8" w:rsidRPr="00750EB2" w:rsidRDefault="00494FB8" w:rsidP="00494FB8">
      <w:pPr>
        <w:pStyle w:val="Tekstpodstawowywcity2"/>
        <w:numPr>
          <w:ilvl w:val="0"/>
          <w:numId w:val="37"/>
        </w:numPr>
        <w:suppressAutoHyphens/>
        <w:autoSpaceDN w:val="0"/>
        <w:spacing w:after="0" w:line="240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EB2">
        <w:rPr>
          <w:rFonts w:asciiTheme="minorHAnsi" w:hAnsiTheme="minorHAnsi" w:cstheme="minorHAnsi"/>
          <w:sz w:val="22"/>
          <w:szCs w:val="22"/>
        </w:rPr>
        <w:t xml:space="preserve">Zamawiający informuje, że będzie przetwarzał dane osobowe dotyczące Wykonawcy (będącego osobą fizyczną) oraz dane osobowe osób fizycznych, wskazanych przez Wykonawcę. Szczegółowa klauzula informacyjna opublikowana jest pod adresem: </w:t>
      </w:r>
      <w:hyperlink r:id="rId9" w:history="1">
        <w:r w:rsidRPr="00CF0117">
          <w:rPr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https://skylark.up.poznan.pl/content/rodo</w:t>
        </w:r>
      </w:hyperlink>
      <w:r w:rsidRPr="00CF0117">
        <w:rPr>
          <w:rFonts w:asciiTheme="minorHAnsi" w:hAnsiTheme="minorHAnsi" w:cstheme="minorHAnsi"/>
          <w:sz w:val="22"/>
          <w:szCs w:val="22"/>
        </w:rPr>
        <w:t>.</w:t>
      </w:r>
      <w:r w:rsidRPr="00750EB2">
        <w:rPr>
          <w:rFonts w:asciiTheme="minorHAnsi" w:hAnsiTheme="minorHAnsi" w:cstheme="minorHAnsi"/>
          <w:sz w:val="22"/>
          <w:szCs w:val="22"/>
        </w:rPr>
        <w:t xml:space="preserve"> Wykonawca oświadcza, że zapoznał się z klauzulą informacyjną, o której mowa w ust. 1 niniejszego paragrafu i ją zrozumiał.</w:t>
      </w:r>
    </w:p>
    <w:p w14:paraId="1B767532" w14:textId="77777777" w:rsidR="00494FB8" w:rsidRPr="00750EB2" w:rsidRDefault="00494FB8" w:rsidP="00494FB8">
      <w:pPr>
        <w:pStyle w:val="Tekstpodstawowywcity2"/>
        <w:numPr>
          <w:ilvl w:val="0"/>
          <w:numId w:val="37"/>
        </w:numPr>
        <w:suppressAutoHyphens/>
        <w:autoSpaceDN w:val="0"/>
        <w:spacing w:after="0" w:line="240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EB2">
        <w:rPr>
          <w:rFonts w:asciiTheme="minorHAnsi" w:hAnsiTheme="minorHAnsi" w:cstheme="minorHAnsi"/>
          <w:sz w:val="22"/>
          <w:szCs w:val="22"/>
        </w:rPr>
        <w:t xml:space="preserve">W związku z wejściem w życie </w:t>
      </w:r>
      <w:r w:rsidRPr="00CF0117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119/1 z dnia 4 maja 2016 r.),</w:t>
      </w:r>
      <w:r w:rsidRPr="00750EB2">
        <w:rPr>
          <w:rFonts w:asciiTheme="minorHAnsi" w:hAnsiTheme="minorHAnsi" w:cstheme="minorHAnsi"/>
          <w:sz w:val="22"/>
          <w:szCs w:val="22"/>
        </w:rPr>
        <w:t xml:space="preserve"> dalej zwanego „RODO”, każda ze Stron oświadcza, że pozyskała od osób, kt</w:t>
      </w:r>
      <w:r>
        <w:rPr>
          <w:rFonts w:asciiTheme="minorHAnsi" w:hAnsiTheme="minorHAnsi" w:cstheme="minorHAnsi"/>
          <w:sz w:val="22"/>
          <w:szCs w:val="22"/>
        </w:rPr>
        <w:t>órych dane osobowe przywołała w </w:t>
      </w:r>
      <w:r w:rsidRPr="00750EB2">
        <w:rPr>
          <w:rFonts w:asciiTheme="minorHAnsi" w:hAnsiTheme="minorHAnsi" w:cstheme="minorHAnsi"/>
          <w:sz w:val="22"/>
          <w:szCs w:val="22"/>
        </w:rPr>
        <w:t>Umowie, niezbędne zgody (jako administrator danych) na przekazanie tych dany</w:t>
      </w:r>
      <w:r>
        <w:rPr>
          <w:rFonts w:asciiTheme="minorHAnsi" w:hAnsiTheme="minorHAnsi" w:cstheme="minorHAnsi"/>
          <w:sz w:val="22"/>
          <w:szCs w:val="22"/>
        </w:rPr>
        <w:t>ch drugiej ze Stron w związku z </w:t>
      </w:r>
      <w:r w:rsidRPr="00750EB2">
        <w:rPr>
          <w:rFonts w:asciiTheme="minorHAnsi" w:hAnsiTheme="minorHAnsi" w:cstheme="minorHAnsi"/>
          <w:sz w:val="22"/>
          <w:szCs w:val="22"/>
        </w:rPr>
        <w:t>wykonaniem Umowy. Przekazanie tych danych jest równoznaczne ze złożeniem przez Stronę przekazującą oświadczenia, że jest uprawniona do: przetwarzania danych tych osób, przekazania danych drugiej Stronie Umowy i upoważnienia drugiej Strony Umowy do przetwarzania tych danych na zlecenie Strony przekazującej w zakresie niezbędnym do wykonania Umowy. Strona otrzymująca dane będzie przetwarzała otrzymane dane tylko w zakresie niezbędnym do wykonania Umowy.</w:t>
      </w:r>
    </w:p>
    <w:p w14:paraId="2A7ACBF8" w14:textId="77777777" w:rsidR="00494FB8" w:rsidRPr="00750EB2" w:rsidRDefault="00494FB8" w:rsidP="00494FB8">
      <w:pPr>
        <w:pStyle w:val="Tekstpodstawowywcity2"/>
        <w:numPr>
          <w:ilvl w:val="0"/>
          <w:numId w:val="37"/>
        </w:numPr>
        <w:suppressAutoHyphens/>
        <w:autoSpaceDN w:val="0"/>
        <w:spacing w:after="0" w:line="240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EB2">
        <w:rPr>
          <w:rFonts w:asciiTheme="minorHAnsi" w:hAnsiTheme="minorHAnsi" w:cstheme="minorHAnsi"/>
          <w:sz w:val="22"/>
          <w:szCs w:val="22"/>
        </w:rPr>
        <w:t xml:space="preserve">W celu prawidłowej realizacji Umowy, </w:t>
      </w: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750EB2">
        <w:rPr>
          <w:rFonts w:asciiTheme="minorHAnsi" w:hAnsiTheme="minorHAnsi" w:cstheme="minorHAnsi"/>
          <w:sz w:val="22"/>
          <w:szCs w:val="22"/>
        </w:rPr>
        <w:t xml:space="preserve">przekazuje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50EB2">
        <w:rPr>
          <w:rFonts w:asciiTheme="minorHAnsi" w:hAnsiTheme="minorHAnsi" w:cstheme="minorHAnsi"/>
          <w:sz w:val="22"/>
          <w:szCs w:val="22"/>
        </w:rPr>
        <w:t>dane osób odpowiedzialnych za należytą realizację zobowiązań wynikających z Umowy oraz za składanie zamówień w ramach Umowy.</w:t>
      </w:r>
    </w:p>
    <w:p w14:paraId="496A8F7E" w14:textId="2C9237E4" w:rsidR="00C652C9" w:rsidRDefault="00494FB8" w:rsidP="00494FB8">
      <w:pPr>
        <w:pStyle w:val="Tekstpodstawowywcity2"/>
        <w:numPr>
          <w:ilvl w:val="0"/>
          <w:numId w:val="37"/>
        </w:numPr>
        <w:suppressAutoHyphens/>
        <w:autoSpaceDN w:val="0"/>
        <w:spacing w:after="0" w:line="240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750EB2">
        <w:rPr>
          <w:rFonts w:asciiTheme="minorHAnsi" w:hAnsiTheme="minorHAnsi" w:cstheme="minorHAnsi"/>
          <w:sz w:val="22"/>
          <w:szCs w:val="22"/>
        </w:rPr>
        <w:t xml:space="preserve"> zobowiązuje się informować osoby, których dane przekazuje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50EB2">
        <w:rPr>
          <w:rFonts w:asciiTheme="minorHAnsi" w:hAnsiTheme="minorHAnsi" w:cstheme="minorHAnsi"/>
          <w:sz w:val="22"/>
          <w:szCs w:val="22"/>
        </w:rPr>
        <w:t xml:space="preserve">w trakcie obowiązywania Umowy, o treści klauzuli. Odpowiedzialność z tytułu niepoinformowania przez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Zamawiającego </w:t>
      </w:r>
      <w:r w:rsidRPr="00750EB2">
        <w:rPr>
          <w:rFonts w:asciiTheme="minorHAnsi" w:hAnsiTheme="minorHAnsi" w:cstheme="minorHAnsi"/>
          <w:sz w:val="22"/>
          <w:szCs w:val="22"/>
        </w:rPr>
        <w:t xml:space="preserve">osób odpowiedzialnych za realizację Umowy o treści klauzuli informacyjnej, ponosi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750EB2">
        <w:rPr>
          <w:rFonts w:asciiTheme="minorHAnsi" w:hAnsiTheme="minorHAnsi" w:cstheme="minorHAnsi"/>
          <w:sz w:val="22"/>
          <w:szCs w:val="22"/>
        </w:rPr>
        <w:t>.</w:t>
      </w:r>
    </w:p>
    <w:p w14:paraId="71DBA04B" w14:textId="1C82AF36" w:rsidR="00323DF2" w:rsidRPr="0000121D" w:rsidRDefault="00323DF2" w:rsidP="00323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11A14613" w14:textId="77777777" w:rsidR="00323DF2" w:rsidRPr="0000121D" w:rsidRDefault="00323DF2" w:rsidP="00323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309FEDF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6183A526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126391A0" w14:textId="77777777" w:rsidR="00323DF2" w:rsidRPr="0000121D" w:rsidRDefault="00323DF2" w:rsidP="00323DF2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10D67368" w14:textId="77777777" w:rsidR="00323DF2" w:rsidRPr="0000121D" w:rsidRDefault="00323DF2" w:rsidP="00323DF2">
      <w:pPr>
        <w:ind w:left="993" w:hanging="284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a) za zwłokę w dostarczeniu przedmiotu Umowy</w:t>
      </w:r>
      <w:r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00121D">
        <w:rPr>
          <w:rFonts w:asciiTheme="minorHAnsi" w:hAnsiTheme="minorHAnsi" w:cstheme="minorHAnsi"/>
          <w:sz w:val="22"/>
          <w:szCs w:val="22"/>
        </w:rPr>
        <w:t>, o którym mowa w § 2 ust. 5 (tj. niewykonanie dostawy lub nieuruchomienie  urządzenia określonego w § 1 Umowy)</w:t>
      </w:r>
      <w:r>
        <w:rPr>
          <w:rFonts w:asciiTheme="minorHAnsi" w:hAnsiTheme="minorHAnsi" w:cstheme="minorHAnsi"/>
          <w:sz w:val="22"/>
          <w:szCs w:val="22"/>
        </w:rPr>
        <w:t>, w </w:t>
      </w:r>
      <w:r w:rsidRPr="0000121D">
        <w:rPr>
          <w:rFonts w:asciiTheme="minorHAnsi" w:hAnsiTheme="minorHAnsi" w:cstheme="minorHAnsi"/>
          <w:sz w:val="22"/>
          <w:szCs w:val="22"/>
        </w:rPr>
        <w:t>wysokości 0,1% ceny brutto przedmiotu Umowy, za każdy dzień zwłoki; lecz nie więcej niż 10% wartości brutto przedmiotu Umowy,</w:t>
      </w:r>
      <w:r w:rsidRPr="0000121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0E160CD0" w14:textId="77777777" w:rsidR="00323DF2" w:rsidRPr="0000121D" w:rsidRDefault="00323DF2" w:rsidP="00323DF2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b) za odstąpienie od Umowy przez Zamawiającego  z przyczyn, za które Wykonawca ponosi odpowiedzialność, w wysokości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00121D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7EF64B98" w14:textId="77777777" w:rsidR="00323DF2" w:rsidRPr="0000121D" w:rsidRDefault="00323DF2" w:rsidP="00323DF2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c) za zwłokę w usunięciu wad stwierdzonych przy odbiorze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00121D">
        <w:rPr>
          <w:rFonts w:asciiTheme="minorHAnsi" w:hAnsiTheme="minorHAnsi" w:cstheme="minorHAnsi"/>
          <w:sz w:val="22"/>
          <w:szCs w:val="22"/>
        </w:rPr>
        <w:t>lub w okresie gwarancji w wysokości 0,1 % wartości  brutto przedmiotu Umowy</w:t>
      </w:r>
      <w:r>
        <w:rPr>
          <w:rFonts w:asciiTheme="minorHAnsi" w:hAnsiTheme="minorHAnsi" w:cstheme="minorHAnsi"/>
          <w:sz w:val="22"/>
          <w:szCs w:val="22"/>
        </w:rPr>
        <w:t xml:space="preserve"> za każdy dzień zwłoki liczony od dnia wyznaczonego na usunięcie wady;</w:t>
      </w:r>
      <w:r w:rsidRPr="00487BA7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lecz nie więcej niż 10% wartości brutto przedmiotu Umowy,</w:t>
      </w:r>
    </w:p>
    <w:p w14:paraId="49BF03B9" w14:textId="77777777" w:rsidR="00323DF2" w:rsidRPr="0000121D" w:rsidRDefault="00323DF2" w:rsidP="00323DF2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>
        <w:rPr>
          <w:rFonts w:asciiTheme="minorHAnsi" w:hAnsiTheme="minorHAnsi" w:cstheme="minorHAnsi"/>
          <w:sz w:val="22"/>
          <w:szCs w:val="22"/>
        </w:rPr>
        <w:t xml:space="preserve"> Umowy w </w:t>
      </w:r>
      <w:r w:rsidRPr="0000121D">
        <w:rPr>
          <w:rFonts w:asciiTheme="minorHAnsi" w:hAnsiTheme="minorHAnsi" w:cstheme="minorHAnsi"/>
          <w:sz w:val="22"/>
          <w:szCs w:val="22"/>
        </w:rPr>
        <w:t xml:space="preserve">wysokości 0,1% ceny brutto przedmiotu Umowy, za każdy dzień zwłoki;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00121D">
        <w:rPr>
          <w:rFonts w:asciiTheme="minorHAnsi" w:hAnsiTheme="minorHAnsi" w:cstheme="minorHAnsi"/>
          <w:sz w:val="22"/>
          <w:szCs w:val="22"/>
        </w:rPr>
        <w:t xml:space="preserve">ecz nie więcej niż 10% wartości brutto przedmiotu Umowy.  </w:t>
      </w:r>
    </w:p>
    <w:p w14:paraId="3FFEB3A3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zwłoki w  dokonaniu zapłaty faktury. </w:t>
      </w:r>
    </w:p>
    <w:p w14:paraId="293E4F7B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odszkodowania uzupełniającego zgodnie z Kodeksem Cywilnym.</w:t>
      </w:r>
    </w:p>
    <w:p w14:paraId="567BDE4D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690C07C9" w14:textId="77777777" w:rsidR="00323DF2" w:rsidRPr="0000121D" w:rsidRDefault="00323DF2" w:rsidP="00323DF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Suma kar umownych naliczonych przez Zamawiającego nie może przekroczyć 20% wartości przedmiotu Umowy brutto.</w:t>
      </w:r>
    </w:p>
    <w:p w14:paraId="0D93A5BB" w14:textId="77777777" w:rsidR="00323DF2" w:rsidRPr="0000121D" w:rsidRDefault="00323DF2" w:rsidP="00323DF2">
      <w:pPr>
        <w:rPr>
          <w:rFonts w:asciiTheme="minorHAnsi" w:hAnsiTheme="minorHAnsi" w:cstheme="minorHAnsi"/>
          <w:b/>
          <w:sz w:val="22"/>
          <w:szCs w:val="22"/>
        </w:rPr>
      </w:pPr>
    </w:p>
    <w:p w14:paraId="7449A623" w14:textId="35544C0A" w:rsidR="00323DF2" w:rsidRPr="0000121D" w:rsidRDefault="00323DF2" w:rsidP="00323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8777730" w14:textId="77777777" w:rsidR="00323DF2" w:rsidRPr="0000121D" w:rsidRDefault="00323DF2" w:rsidP="00323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A244AA0" w14:textId="77777777" w:rsidR="00323DF2" w:rsidRPr="0000121D" w:rsidRDefault="00323DF2" w:rsidP="00323DF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4D4F9BF7" w14:textId="77777777" w:rsidR="00323DF2" w:rsidRPr="0000121D" w:rsidRDefault="00323DF2" w:rsidP="00323DF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w </w:t>
      </w:r>
      <w:r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Pr="0000121D">
        <w:rPr>
          <w:rFonts w:asciiTheme="minorHAnsi" w:hAnsiTheme="minorHAnsi" w:cstheme="minorHAnsi"/>
          <w:sz w:val="22"/>
          <w:szCs w:val="22"/>
        </w:rPr>
        <w:t>kiedy:</w:t>
      </w:r>
    </w:p>
    <w:p w14:paraId="021F2348" w14:textId="77777777" w:rsidR="00323DF2" w:rsidRPr="0000121D" w:rsidRDefault="00323DF2" w:rsidP="00323DF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>
        <w:rPr>
          <w:rFonts w:asciiTheme="minorHAnsi" w:hAnsiTheme="minorHAnsi" w:cstheme="minorHAnsi"/>
          <w:sz w:val="22"/>
          <w:szCs w:val="22"/>
        </w:rPr>
        <w:t xml:space="preserve">, nastąpi </w:t>
      </w:r>
      <w:r w:rsidRPr="0000121D">
        <w:rPr>
          <w:rFonts w:asciiTheme="minorHAnsi" w:hAnsiTheme="minorHAnsi" w:cstheme="minorHAnsi"/>
          <w:sz w:val="22"/>
          <w:szCs w:val="22"/>
        </w:rPr>
        <w:t>likwidacj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0121D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7F993EBE" w14:textId="77777777" w:rsidR="00323DF2" w:rsidRPr="0000121D" w:rsidRDefault="00323DF2" w:rsidP="00323DF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35090B11" w14:textId="77777777" w:rsidR="00323DF2" w:rsidRPr="0000121D" w:rsidRDefault="00323DF2" w:rsidP="00323DF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bez uzasadnionych przyczyn nie rozpoczął wykonania Umowy lub jej części i nie realizuje jej przez okres dłuższy niż 7 dni,</w:t>
      </w:r>
    </w:p>
    <w:p w14:paraId="36FA6850" w14:textId="77777777" w:rsidR="00323DF2" w:rsidRPr="0000121D" w:rsidRDefault="00323DF2" w:rsidP="00323DF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przerwał realizację Umowy i nie realizuje jej przez okres dłuższy niż 7 dni,</w:t>
      </w:r>
    </w:p>
    <w:p w14:paraId="3F80966F" w14:textId="77777777" w:rsidR="00323DF2" w:rsidRPr="0000121D" w:rsidRDefault="00323DF2" w:rsidP="00323DF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E85289">
        <w:rPr>
          <w:rFonts w:asciiTheme="minorHAnsi" w:hAnsiTheme="minorHAnsi" w:cstheme="minorHAnsi"/>
          <w:sz w:val="22"/>
          <w:szCs w:val="22"/>
        </w:rPr>
        <w:t xml:space="preserve">istotnie naruszył postanowienia niniejszej Umowy </w:t>
      </w:r>
      <w:r w:rsidRPr="002E1632">
        <w:rPr>
          <w:rFonts w:asciiTheme="minorHAnsi" w:hAnsiTheme="minorHAnsi"/>
          <w:sz w:val="22"/>
          <w:szCs w:val="22"/>
        </w:rPr>
        <w:t>i pomimo pisemnego wezwania przez Zamawiającego, z zakreślonym 3-dniowym terminem, nie zmienia swojego zachowania</w:t>
      </w:r>
      <w:r w:rsidRPr="00E85289">
        <w:rPr>
          <w:rFonts w:asciiTheme="minorHAnsi" w:hAnsiTheme="minorHAnsi" w:cstheme="minorHAnsi"/>
          <w:sz w:val="22"/>
          <w:szCs w:val="22"/>
        </w:rPr>
        <w:t>,</w:t>
      </w:r>
    </w:p>
    <w:p w14:paraId="43180434" w14:textId="77777777" w:rsidR="00323DF2" w:rsidRPr="0000121D" w:rsidRDefault="00323DF2" w:rsidP="00323DF2">
      <w:p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0B661D9B" w14:textId="77777777" w:rsidR="00323DF2" w:rsidRPr="0000121D" w:rsidRDefault="00323DF2" w:rsidP="00323DF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 i zawierać uzasadnienie.</w:t>
      </w:r>
    </w:p>
    <w:p w14:paraId="678A6732" w14:textId="77777777" w:rsidR="00323DF2" w:rsidRPr="0000121D" w:rsidRDefault="00323DF2" w:rsidP="00323DF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>W przypadku odstąpienia od Umowy, obowiązują kary umowne przewidziane w § 8.</w:t>
      </w:r>
    </w:p>
    <w:p w14:paraId="0076E48C" w14:textId="20656BCF" w:rsidR="00494FB8" w:rsidRDefault="00494FB8" w:rsidP="00494FB8">
      <w:pPr>
        <w:pStyle w:val="Tekstpodstawowywcity2"/>
        <w:suppressAutoHyphens/>
        <w:autoSpaceDN w:val="0"/>
        <w:spacing w:after="0" w:line="240" w:lineRule="auto"/>
        <w:ind w:left="284" w:right="6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E598DF" w14:textId="77777777" w:rsidR="00323DF2" w:rsidRPr="00494FB8" w:rsidRDefault="00323DF2" w:rsidP="00494FB8">
      <w:pPr>
        <w:pStyle w:val="Tekstpodstawowywcity2"/>
        <w:suppressAutoHyphens/>
        <w:autoSpaceDN w:val="0"/>
        <w:spacing w:after="0" w:line="240" w:lineRule="auto"/>
        <w:ind w:left="284" w:right="6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0FA699" w14:textId="7EA953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</w:t>
      </w:r>
      <w:r w:rsidR="00494FB8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2B76FC8C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79E0038D" w14:textId="77777777" w:rsidR="005915CC" w:rsidRDefault="005915CC" w:rsidP="005915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3331AD" w:rsidRPr="005915CC">
        <w:rPr>
          <w:rFonts w:asciiTheme="minorHAnsi" w:hAnsiTheme="minorHAnsi"/>
          <w:sz w:val="22"/>
          <w:szCs w:val="22"/>
        </w:rPr>
        <w:t>Zmiana postanowień niniejszej Umowy może nastąpić – pod rygorem nieważności – w formie pisemnej za  zgodą obu Stron, o ile nie będzie to sprzeczne z powszechnie obowiązującymi przepisami prawa.</w:t>
      </w:r>
    </w:p>
    <w:p w14:paraId="2D85309A" w14:textId="77777777" w:rsidR="005915CC" w:rsidRDefault="005915CC" w:rsidP="005915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3331AD" w:rsidRPr="005915CC">
        <w:rPr>
          <w:rFonts w:asciiTheme="minorHAnsi" w:hAnsiTheme="minorHAnsi"/>
          <w:sz w:val="22"/>
          <w:szCs w:val="22"/>
        </w:rPr>
        <w:t>W każdym przypadku wymagającym dokonania zmiany Umowy Strony zobowiązują się do niezwłocznego przekazania drugiej Stronie informacji o  zaistniałej sytuacji.</w:t>
      </w:r>
    </w:p>
    <w:p w14:paraId="0BCC2640" w14:textId="299A710B" w:rsidR="003331AD" w:rsidRPr="005915CC" w:rsidRDefault="005915CC" w:rsidP="005915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3331AD" w:rsidRPr="005915CC">
        <w:rPr>
          <w:rFonts w:asciiTheme="minorHAnsi" w:hAnsiTheme="minorHAnsi"/>
          <w:sz w:val="22"/>
          <w:szCs w:val="22"/>
        </w:rPr>
        <w:t xml:space="preserve">W przypadku dokonania zmian Umowy w zakresie terminów realizacji Umowy, Wykonawca nie może zgłaszać roszczeń finansowych do Zamawiającego. </w:t>
      </w:r>
    </w:p>
    <w:p w14:paraId="4A3B1C74" w14:textId="77777777" w:rsidR="00E85289" w:rsidRPr="0000121D" w:rsidRDefault="00E85289" w:rsidP="00E8528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045B9326" w:rsidR="00C652C9" w:rsidRPr="0000121D" w:rsidRDefault="00494FB8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§14</w:t>
      </w:r>
    </w:p>
    <w:p w14:paraId="667FFEF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6589501C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2D338034" w14:textId="3D8963A0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661419">
        <w:rPr>
          <w:rFonts w:asciiTheme="minorHAnsi" w:hAnsiTheme="minorHAnsi" w:cstheme="minorHAnsi"/>
          <w:sz w:val="22"/>
          <w:szCs w:val="22"/>
        </w:rPr>
        <w:t>dwóch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jednobrzmiących egzemplarzach,</w:t>
      </w:r>
      <w:r w:rsidR="00661419">
        <w:rPr>
          <w:rFonts w:asciiTheme="minorHAnsi" w:hAnsiTheme="minorHAnsi" w:cstheme="minorHAnsi"/>
          <w:sz w:val="22"/>
          <w:szCs w:val="22"/>
        </w:rPr>
        <w:t xml:space="preserve"> po jednym dla każdej ze Stron</w:t>
      </w:r>
      <w:r w:rsidR="003331AD">
        <w:rPr>
          <w:rFonts w:asciiTheme="minorHAnsi" w:hAnsiTheme="minorHAnsi" w:cstheme="minorHAnsi"/>
          <w:sz w:val="22"/>
          <w:szCs w:val="22"/>
        </w:rPr>
        <w:t>,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których każdy stanowi oryginał.</w:t>
      </w:r>
    </w:p>
    <w:p w14:paraId="009D3D6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AACF9" w14:textId="5C187968" w:rsidR="00095678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</w:p>
    <w:p w14:paraId="7ADEA450" w14:textId="77777777" w:rsidR="00C23CBD" w:rsidRDefault="00C23CBD" w:rsidP="00C23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14:paraId="4A52893F" w14:textId="5A097C36" w:rsidR="00C23CBD" w:rsidRDefault="00C23CBD" w:rsidP="00C23CB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1) Kopia szczegółowego opisu przedmiotu zamówienia;</w:t>
      </w:r>
    </w:p>
    <w:p w14:paraId="5B681D36" w14:textId="23D5C78D" w:rsidR="00C23CBD" w:rsidRDefault="00C23CBD" w:rsidP="00C23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Kopia formularza ofertowego Wykonawcy;</w:t>
      </w:r>
    </w:p>
    <w:p w14:paraId="7E5ED417" w14:textId="77777777" w:rsidR="00C23CBD" w:rsidRDefault="00C23CBD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B73B7" w14:textId="2317FFB1" w:rsidR="00C23CBD" w:rsidRPr="0000121D" w:rsidRDefault="00C23CBD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678" w:rsidRPr="0000121D" w14:paraId="2D6670EA" w14:textId="77777777" w:rsidTr="00095678">
        <w:tc>
          <w:tcPr>
            <w:tcW w:w="4531" w:type="dxa"/>
          </w:tcPr>
          <w:p w14:paraId="62DDEAF7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7227" w14:textId="5FA23CB4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4EAECA5" w14:textId="26732552" w:rsidR="00095678" w:rsidRPr="0000121D" w:rsidRDefault="00095678" w:rsidP="001F49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0107F4D6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4B60D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038556FA" w14:textId="402276CD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35102BBE" w14:textId="3C866057" w:rsidR="008D6DA7" w:rsidRPr="0000121D" w:rsidRDefault="00C30246" w:rsidP="001F491C">
      <w:pPr>
        <w:rPr>
          <w:rFonts w:asciiTheme="minorHAnsi" w:hAnsiTheme="minorHAnsi" w:cstheme="minorHAnsi"/>
          <w:sz w:val="22"/>
          <w:szCs w:val="22"/>
        </w:rPr>
      </w:pPr>
    </w:p>
    <w:sectPr w:rsidR="008D6DA7" w:rsidRPr="000012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41AD" w14:textId="77777777" w:rsidR="00530A6B" w:rsidRDefault="00530A6B" w:rsidP="00C652C9">
      <w:r>
        <w:separator/>
      </w:r>
    </w:p>
  </w:endnote>
  <w:endnote w:type="continuationSeparator" w:id="0">
    <w:p w14:paraId="76437059" w14:textId="77777777" w:rsidR="00530A6B" w:rsidRDefault="00530A6B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97157"/>
      <w:docPartObj>
        <w:docPartGallery w:val="Page Numbers (Bottom of Page)"/>
        <w:docPartUnique/>
      </w:docPartObj>
    </w:sdtPr>
    <w:sdtEndPr/>
    <w:sdtContent>
      <w:p w14:paraId="7AA8D182" w14:textId="3598DB8B" w:rsidR="00CD6CAC" w:rsidRDefault="00CD6CAC" w:rsidP="00CD6CAC">
        <w:pPr>
          <w:pStyle w:val="Stopka"/>
          <w:tabs>
            <w:tab w:val="left" w:pos="2820"/>
          </w:tabs>
          <w:jc w:val="center"/>
        </w:pPr>
      </w:p>
      <w:p w14:paraId="002CC3F8" w14:textId="4C28F91E" w:rsidR="00343CDB" w:rsidRDefault="00343CDB" w:rsidP="00343CDB">
        <w:pPr>
          <w:pStyle w:val="Stopka"/>
          <w:tabs>
            <w:tab w:val="left" w:pos="3315"/>
          </w:tabs>
          <w:jc w:val="center"/>
        </w:pPr>
        <w:r>
          <w:tab/>
        </w:r>
        <w:r>
          <w:tab/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0246">
          <w:rPr>
            <w:noProof/>
          </w:rPr>
          <w:t>1</w:t>
        </w:r>
        <w:r>
          <w:fldChar w:fldCharType="end"/>
        </w:r>
      </w:p>
    </w:sdtContent>
  </w:sdt>
  <w:p w14:paraId="1093C1E7" w14:textId="77777777" w:rsidR="00200294" w:rsidRDefault="00200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1266" w14:textId="77777777" w:rsidR="00530A6B" w:rsidRDefault="00530A6B" w:rsidP="00C652C9">
      <w:r>
        <w:separator/>
      </w:r>
    </w:p>
  </w:footnote>
  <w:footnote w:type="continuationSeparator" w:id="0">
    <w:p w14:paraId="14404BFC" w14:textId="77777777" w:rsidR="00530A6B" w:rsidRDefault="00530A6B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4312" w14:textId="70394BCF" w:rsidR="00A63836" w:rsidRDefault="00494C2C" w:rsidP="00494C2C">
    <w:pPr>
      <w:pStyle w:val="Nagwek"/>
      <w:jc w:val="center"/>
    </w:pPr>
    <w:r>
      <w:rPr>
        <w:noProof/>
      </w:rPr>
      <w:drawing>
        <wp:inline distT="0" distB="0" distL="0" distR="0" wp14:anchorId="11C17477" wp14:editId="25C37DAB">
          <wp:extent cx="239014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BBEBB3" w14:textId="02C8645C" w:rsidR="00A63836" w:rsidRPr="0000121D" w:rsidRDefault="00A63836" w:rsidP="005B202C">
    <w:pPr>
      <w:pStyle w:val="Nagwek"/>
      <w:jc w:val="right"/>
      <w:rPr>
        <w:rFonts w:asciiTheme="minorHAnsi" w:hAnsiTheme="minorHAnsi" w:cstheme="minorHAnsi"/>
      </w:rPr>
    </w:pPr>
    <w:r w:rsidRPr="0000121D">
      <w:rPr>
        <w:rFonts w:asciiTheme="minorHAnsi" w:hAnsiTheme="minorHAnsi" w:cstheme="minorHAnsi"/>
      </w:rPr>
      <w:t xml:space="preserve">Znak sprawy: </w:t>
    </w:r>
    <w:r w:rsidR="001B7BC4">
      <w:rPr>
        <w:rFonts w:asciiTheme="minorHAnsi" w:hAnsiTheme="minorHAnsi" w:cstheme="minorHAnsi"/>
      </w:rPr>
      <w:t>AZ-262-97</w:t>
    </w:r>
    <w:r w:rsidRPr="0000121D">
      <w:rPr>
        <w:rFonts w:asciiTheme="minorHAnsi" w:hAnsiTheme="minorHAnsi" w:cstheme="minorHAnsi"/>
      </w:rPr>
      <w:t>/2021</w:t>
    </w:r>
  </w:p>
  <w:p w14:paraId="7680AC7C" w14:textId="5D1CB5D2" w:rsidR="00C652C9" w:rsidRDefault="00C652C9" w:rsidP="00C652C9">
    <w:pPr>
      <w:pStyle w:val="Nagwek"/>
      <w:jc w:val="center"/>
    </w:pPr>
  </w:p>
  <w:p w14:paraId="41660962" w14:textId="77777777" w:rsidR="00C652C9" w:rsidRDefault="00C6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7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74323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6C422A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60515"/>
    <w:multiLevelType w:val="hybridMultilevel"/>
    <w:tmpl w:val="23DAE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509B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422AF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6637E"/>
    <w:multiLevelType w:val="multilevel"/>
    <w:tmpl w:val="0714D842"/>
    <w:lvl w:ilvl="0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0A46D5D"/>
    <w:multiLevelType w:val="hybridMultilevel"/>
    <w:tmpl w:val="1DE09548"/>
    <w:lvl w:ilvl="0" w:tplc="5E463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A385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C20A3"/>
    <w:multiLevelType w:val="multilevel"/>
    <w:tmpl w:val="CBD6740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F952E32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4660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75C47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C7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1EE9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77E6EA0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D017F"/>
    <w:multiLevelType w:val="hybridMultilevel"/>
    <w:tmpl w:val="093214E2"/>
    <w:lvl w:ilvl="0" w:tplc="1FF6A0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DE1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D460A"/>
    <w:multiLevelType w:val="hybridMultilevel"/>
    <w:tmpl w:val="E7924B52"/>
    <w:lvl w:ilvl="0" w:tplc="D8BC31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55EC4"/>
    <w:multiLevelType w:val="multilevel"/>
    <w:tmpl w:val="634A775C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1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3"/>
  </w:num>
  <w:num w:numId="4">
    <w:abstractNumId w:val="20"/>
  </w:num>
  <w:num w:numId="5">
    <w:abstractNumId w:val="30"/>
  </w:num>
  <w:num w:numId="6">
    <w:abstractNumId w:val="1"/>
  </w:num>
  <w:num w:numId="7">
    <w:abstractNumId w:val="27"/>
  </w:num>
  <w:num w:numId="8">
    <w:abstractNumId w:val="12"/>
  </w:num>
  <w:num w:numId="9">
    <w:abstractNumId w:val="25"/>
  </w:num>
  <w:num w:numId="10">
    <w:abstractNumId w:val="32"/>
  </w:num>
  <w:num w:numId="11">
    <w:abstractNumId w:val="34"/>
  </w:num>
  <w:num w:numId="12">
    <w:abstractNumId w:val="29"/>
  </w:num>
  <w:num w:numId="13">
    <w:abstractNumId w:val="28"/>
  </w:num>
  <w:num w:numId="14">
    <w:abstractNumId w:val="11"/>
  </w:num>
  <w:num w:numId="15">
    <w:abstractNumId w:val="24"/>
  </w:num>
  <w:num w:numId="16">
    <w:abstractNumId w:val="4"/>
  </w:num>
  <w:num w:numId="17">
    <w:abstractNumId w:val="22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 w:numId="22">
    <w:abstractNumId w:val="16"/>
  </w:num>
  <w:num w:numId="23">
    <w:abstractNumId w:val="5"/>
  </w:num>
  <w:num w:numId="24">
    <w:abstractNumId w:val="21"/>
  </w:num>
  <w:num w:numId="25">
    <w:abstractNumId w:val="23"/>
  </w:num>
  <w:num w:numId="26">
    <w:abstractNumId w:val="31"/>
  </w:num>
  <w:num w:numId="27">
    <w:abstractNumId w:val="0"/>
  </w:num>
  <w:num w:numId="28">
    <w:abstractNumId w:val="10"/>
  </w:num>
  <w:num w:numId="29">
    <w:abstractNumId w:val="17"/>
  </w:num>
  <w:num w:numId="30">
    <w:abstractNumId w:val="15"/>
  </w:num>
  <w:num w:numId="31">
    <w:abstractNumId w:val="35"/>
  </w:num>
  <w:num w:numId="32">
    <w:abstractNumId w:val="6"/>
  </w:num>
  <w:num w:numId="33">
    <w:abstractNumId w:val="8"/>
  </w:num>
  <w:num w:numId="34">
    <w:abstractNumId w:val="36"/>
  </w:num>
  <w:num w:numId="35">
    <w:abstractNumId w:val="26"/>
  </w:num>
  <w:num w:numId="36">
    <w:abstractNumId w:val="9"/>
  </w:num>
  <w:num w:numId="37">
    <w:abstractNumId w:val="1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9"/>
    <w:rsid w:val="0000121D"/>
    <w:rsid w:val="000072D0"/>
    <w:rsid w:val="00014974"/>
    <w:rsid w:val="0003149D"/>
    <w:rsid w:val="000330FA"/>
    <w:rsid w:val="00095678"/>
    <w:rsid w:val="000E684E"/>
    <w:rsid w:val="000E78D5"/>
    <w:rsid w:val="000F1E32"/>
    <w:rsid w:val="000F4A87"/>
    <w:rsid w:val="00107E26"/>
    <w:rsid w:val="0012268B"/>
    <w:rsid w:val="00134A18"/>
    <w:rsid w:val="00144725"/>
    <w:rsid w:val="00147E40"/>
    <w:rsid w:val="001A726E"/>
    <w:rsid w:val="001B6CB9"/>
    <w:rsid w:val="001B7BC4"/>
    <w:rsid w:val="001C52F3"/>
    <w:rsid w:val="001F0E34"/>
    <w:rsid w:val="001F491C"/>
    <w:rsid w:val="00200294"/>
    <w:rsid w:val="002214D4"/>
    <w:rsid w:val="00242880"/>
    <w:rsid w:val="00246C08"/>
    <w:rsid w:val="00256424"/>
    <w:rsid w:val="00282BEC"/>
    <w:rsid w:val="002A62A2"/>
    <w:rsid w:val="002C7A1C"/>
    <w:rsid w:val="002E1552"/>
    <w:rsid w:val="002E1632"/>
    <w:rsid w:val="00323DF2"/>
    <w:rsid w:val="003331AD"/>
    <w:rsid w:val="0033776B"/>
    <w:rsid w:val="00343CDB"/>
    <w:rsid w:val="00356637"/>
    <w:rsid w:val="0037428B"/>
    <w:rsid w:val="00392A61"/>
    <w:rsid w:val="003B27B8"/>
    <w:rsid w:val="003B4A9D"/>
    <w:rsid w:val="003D59FF"/>
    <w:rsid w:val="003E301C"/>
    <w:rsid w:val="003E5477"/>
    <w:rsid w:val="003E74F5"/>
    <w:rsid w:val="003F1AD8"/>
    <w:rsid w:val="003F532E"/>
    <w:rsid w:val="00432870"/>
    <w:rsid w:val="004373C9"/>
    <w:rsid w:val="00487BA7"/>
    <w:rsid w:val="00494C2C"/>
    <w:rsid w:val="00494FB8"/>
    <w:rsid w:val="004B082D"/>
    <w:rsid w:val="004C1AE0"/>
    <w:rsid w:val="004D5A92"/>
    <w:rsid w:val="00530A6B"/>
    <w:rsid w:val="00531F7C"/>
    <w:rsid w:val="00585A88"/>
    <w:rsid w:val="005915CC"/>
    <w:rsid w:val="005921B9"/>
    <w:rsid w:val="005A5BB4"/>
    <w:rsid w:val="005A78BE"/>
    <w:rsid w:val="005B202C"/>
    <w:rsid w:val="005C5455"/>
    <w:rsid w:val="00647D6D"/>
    <w:rsid w:val="00661419"/>
    <w:rsid w:val="006A77B0"/>
    <w:rsid w:val="006B3EF5"/>
    <w:rsid w:val="006D7B41"/>
    <w:rsid w:val="007152BC"/>
    <w:rsid w:val="0075217A"/>
    <w:rsid w:val="00755FE6"/>
    <w:rsid w:val="00764E8C"/>
    <w:rsid w:val="007A5447"/>
    <w:rsid w:val="00870E63"/>
    <w:rsid w:val="0089436A"/>
    <w:rsid w:val="008A064D"/>
    <w:rsid w:val="008D1AB7"/>
    <w:rsid w:val="00964980"/>
    <w:rsid w:val="00985B53"/>
    <w:rsid w:val="00994B83"/>
    <w:rsid w:val="009F4D51"/>
    <w:rsid w:val="00A303D3"/>
    <w:rsid w:val="00A57A2A"/>
    <w:rsid w:val="00A63836"/>
    <w:rsid w:val="00A96979"/>
    <w:rsid w:val="00AA792A"/>
    <w:rsid w:val="00AF5D97"/>
    <w:rsid w:val="00B37728"/>
    <w:rsid w:val="00B61C74"/>
    <w:rsid w:val="00BD135B"/>
    <w:rsid w:val="00BD5647"/>
    <w:rsid w:val="00C23CBD"/>
    <w:rsid w:val="00C30246"/>
    <w:rsid w:val="00C43D5A"/>
    <w:rsid w:val="00C652C9"/>
    <w:rsid w:val="00C96F96"/>
    <w:rsid w:val="00CD6CAC"/>
    <w:rsid w:val="00CD6FD3"/>
    <w:rsid w:val="00D008EE"/>
    <w:rsid w:val="00D11A8F"/>
    <w:rsid w:val="00D20CFC"/>
    <w:rsid w:val="00D36D91"/>
    <w:rsid w:val="00D374F6"/>
    <w:rsid w:val="00D541C6"/>
    <w:rsid w:val="00D74470"/>
    <w:rsid w:val="00DE2BF7"/>
    <w:rsid w:val="00DF3BD3"/>
    <w:rsid w:val="00DF6FCC"/>
    <w:rsid w:val="00E60938"/>
    <w:rsid w:val="00E8007F"/>
    <w:rsid w:val="00E800ED"/>
    <w:rsid w:val="00E85289"/>
    <w:rsid w:val="00EE3B2C"/>
    <w:rsid w:val="00F02AB9"/>
    <w:rsid w:val="00F12A82"/>
    <w:rsid w:val="00F34F82"/>
    <w:rsid w:val="00F62A7F"/>
    <w:rsid w:val="00F81D4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96986"/>
  <w15:docId w15:val="{3CEC3055-9963-4009-9DCC-C503CA45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basedOn w:val="Normalny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0012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basedOn w:val="Normalny"/>
    <w:rsid w:val="00494FB8"/>
    <w:pPr>
      <w:suppressAutoHyphens/>
      <w:autoSpaceDN w:val="0"/>
      <w:spacing w:line="360" w:lineRule="auto"/>
      <w:ind w:left="709" w:hanging="1"/>
      <w:jc w:val="both"/>
      <w:textAlignment w:val="baseline"/>
    </w:pPr>
    <w:rPr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B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ylark.up.poznan.pl/content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2869-FAD8-4D0A-AE1B-A20071FC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3305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Bartkowiak</dc:creator>
  <cp:lastModifiedBy>Agnieszka Bartkowiak</cp:lastModifiedBy>
  <cp:revision>11</cp:revision>
  <cp:lastPrinted>2021-10-29T10:33:00Z</cp:lastPrinted>
  <dcterms:created xsi:type="dcterms:W3CDTF">2021-10-25T08:20:00Z</dcterms:created>
  <dcterms:modified xsi:type="dcterms:W3CDTF">2021-10-29T10:34:00Z</dcterms:modified>
</cp:coreProperties>
</file>